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17489"/>
        <w:docPartObj>
          <w:docPartGallery w:val="Cover Pages"/>
          <w:docPartUnique/>
        </w:docPartObj>
      </w:sdtPr>
      <w:sdtEndPr>
        <w:rPr>
          <w:highlight w:val="darkBlue"/>
        </w:rPr>
      </w:sdtEndPr>
      <w:sdtContent>
        <w:tbl>
          <w:tblPr>
            <w:tblpPr w:leftFromText="187" w:rightFromText="187" w:vertAnchor="page" w:horzAnchor="page" w:tblpYSpec="top"/>
            <w:tblW w:w="0" w:type="auto"/>
            <w:shd w:val="clear" w:color="auto" w:fill="E36C0A" w:themeFill="accent6" w:themeFillShade="BF"/>
            <w:tblLook w:val="04A0" w:firstRow="1" w:lastRow="0" w:firstColumn="1" w:lastColumn="0" w:noHBand="0" w:noVBand="1"/>
          </w:tblPr>
          <w:tblGrid>
            <w:gridCol w:w="1440"/>
            <w:gridCol w:w="5189"/>
          </w:tblGrid>
          <w:tr w:rsidR="006B2DE5" w14:paraId="45F46237" w14:textId="77777777" w:rsidTr="004F43E1">
            <w:trPr>
              <w:trHeight w:val="1440"/>
            </w:trPr>
            <w:tc>
              <w:tcPr>
                <w:tcW w:w="1440" w:type="dxa"/>
                <w:tcBorders>
                  <w:right w:val="single" w:sz="4" w:space="0" w:color="FFFFFF" w:themeColor="background1"/>
                </w:tcBorders>
                <w:shd w:val="clear" w:color="auto" w:fill="00B0F0"/>
              </w:tcPr>
              <w:p w14:paraId="258D4A83" w14:textId="77777777" w:rsidR="006B2DE5" w:rsidRPr="000831EC" w:rsidRDefault="006B2DE5">
                <w:pPr>
                  <w:rPr>
                    <w:color w:val="FFFF00"/>
                  </w:rPr>
                </w:pPr>
              </w:p>
            </w:tc>
            <w:sdt>
              <w:sdtPr>
                <w:rPr>
                  <w:rFonts w:asciiTheme="majorHAnsi" w:eastAsiaTheme="majorEastAsia" w:hAnsiTheme="majorHAnsi" w:cstheme="majorBidi"/>
                  <w:b/>
                  <w:bCs/>
                  <w:color w:val="FFFFFF" w:themeColor="background1"/>
                  <w:sz w:val="56"/>
                  <w:szCs w:val="56"/>
                </w:rPr>
                <w:alias w:val="Ano"/>
                <w:id w:val="14417486"/>
                <w:dataBinding w:prefixMappings="xmlns:ns0='http://schemas.microsoft.com/office/2006/coverPageProps'" w:xpath="/ns0:CoverPageProperties[1]/ns0:PublishDate[1]" w:storeItemID="{55AF091B-3C7A-41E3-B477-F2FDAA23CFDA}"/>
                <w:date w:fullDate="2026-01-01T00:00:00Z">
                  <w:dateFormat w:val="yyyy"/>
                  <w:lid w:val="pt-BR"/>
                  <w:storeMappedDataAs w:val="dateTime"/>
                  <w:calendar w:val="gregorian"/>
                </w:date>
              </w:sdtPr>
              <w:sdtContent>
                <w:tc>
                  <w:tcPr>
                    <w:tcW w:w="5189" w:type="dxa"/>
                    <w:tcBorders>
                      <w:left w:val="single" w:sz="4" w:space="0" w:color="FFFFFF" w:themeColor="background1"/>
                    </w:tcBorders>
                    <w:shd w:val="clear" w:color="auto" w:fill="00B0F0"/>
                    <w:vAlign w:val="bottom"/>
                  </w:tcPr>
                  <w:p w14:paraId="3870442E" w14:textId="51519853" w:rsidR="006B2DE5" w:rsidRDefault="0033183F" w:rsidP="0006037D">
                    <w:pPr>
                      <w:pStyle w:val="SemEspaament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56"/>
                        <w:szCs w:val="56"/>
                      </w:rPr>
                      <w:t>202</w:t>
                    </w:r>
                    <w:r w:rsidR="004F43E1">
                      <w:rPr>
                        <w:rFonts w:asciiTheme="majorHAnsi" w:eastAsiaTheme="majorEastAsia" w:hAnsiTheme="majorHAnsi" w:cstheme="majorBidi"/>
                        <w:b/>
                        <w:bCs/>
                        <w:color w:val="FFFFFF" w:themeColor="background1"/>
                        <w:sz w:val="56"/>
                        <w:szCs w:val="56"/>
                      </w:rPr>
                      <w:t>6</w:t>
                    </w:r>
                  </w:p>
                </w:tc>
              </w:sdtContent>
            </w:sdt>
          </w:tr>
          <w:tr w:rsidR="006B2DE5" w14:paraId="2D5A2658" w14:textId="77777777" w:rsidTr="007D57E5">
            <w:trPr>
              <w:trHeight w:val="2880"/>
            </w:trPr>
            <w:tc>
              <w:tcPr>
                <w:tcW w:w="1440" w:type="dxa"/>
                <w:tcBorders>
                  <w:right w:val="single" w:sz="4" w:space="0" w:color="000000" w:themeColor="text1"/>
                </w:tcBorders>
              </w:tcPr>
              <w:p w14:paraId="4B68B916" w14:textId="77777777" w:rsidR="006B2DE5" w:rsidRDefault="006B2DE5"/>
            </w:tc>
            <w:tc>
              <w:tcPr>
                <w:tcW w:w="5189" w:type="dxa"/>
                <w:tcBorders>
                  <w:left w:val="single" w:sz="4" w:space="0" w:color="000000" w:themeColor="text1"/>
                </w:tcBorders>
                <w:vAlign w:val="center"/>
              </w:tcPr>
              <w:sdt>
                <w:sdtPr>
                  <w:rPr>
                    <w:rFonts w:ascii="Arial" w:hAnsi="Arial" w:cs="Arial"/>
                    <w:b/>
                    <w:color w:val="FF0000"/>
                    <w:sz w:val="32"/>
                    <w:szCs w:val="32"/>
                  </w:rPr>
                  <w:alias w:val="Empresa"/>
                  <w:id w:val="15676123"/>
                  <w:dataBinding w:prefixMappings="xmlns:ns0='http://schemas.openxmlformats.org/officeDocument/2006/extended-properties'" w:xpath="/ns0:Properties[1]/ns0:Company[1]" w:storeItemID="{6668398D-A668-4E3E-A5EB-62B293D839F1}"/>
                  <w:text/>
                </w:sdtPr>
                <w:sdtContent>
                  <w:p w14:paraId="0B916A6B" w14:textId="0E9A195C" w:rsidR="006B2DE5" w:rsidRDefault="0063579C">
                    <w:pPr>
                      <w:pStyle w:val="SemEspaamento"/>
                      <w:rPr>
                        <w:color w:val="76923C" w:themeColor="accent3" w:themeShade="BF"/>
                      </w:rPr>
                    </w:pPr>
                    <w:r>
                      <w:rPr>
                        <w:rFonts w:ascii="Arial" w:hAnsi="Arial" w:cs="Arial"/>
                        <w:b/>
                        <w:color w:val="FF0000"/>
                        <w:sz w:val="32"/>
                        <w:szCs w:val="32"/>
                      </w:rPr>
                      <w:t>COLOCAR O NOME E LOGO DA INSTITUIÇÃO</w:t>
                    </w:r>
                  </w:p>
                </w:sdtContent>
              </w:sdt>
              <w:p w14:paraId="64AC5426" w14:textId="77777777" w:rsidR="006B2DE5" w:rsidRDefault="006B2DE5">
                <w:pPr>
                  <w:pStyle w:val="SemEspaamento"/>
                  <w:rPr>
                    <w:color w:val="76923C" w:themeColor="accent3" w:themeShade="BF"/>
                  </w:rPr>
                </w:pPr>
              </w:p>
              <w:p w14:paraId="4225285F" w14:textId="77777777" w:rsidR="006B2DE5" w:rsidRDefault="006B2DE5">
                <w:pPr>
                  <w:pStyle w:val="SemEspaamento"/>
                  <w:rPr>
                    <w:color w:val="76923C" w:themeColor="accent3" w:themeShade="BF"/>
                  </w:rPr>
                </w:pPr>
              </w:p>
              <w:p w14:paraId="268A93F0" w14:textId="77777777" w:rsidR="006B2DE5" w:rsidRDefault="006B2DE5">
                <w:pPr>
                  <w:pStyle w:val="SemEspaamento"/>
                  <w:rPr>
                    <w:color w:val="76923C" w:themeColor="accent3" w:themeShade="BF"/>
                  </w:rPr>
                </w:pPr>
              </w:p>
            </w:tc>
          </w:tr>
        </w:tbl>
        <w:p w14:paraId="767DD4BC" w14:textId="77777777" w:rsidR="006B2DE5" w:rsidRDefault="006B2DE5"/>
        <w:p w14:paraId="5457172C" w14:textId="77777777" w:rsidR="006B2DE5" w:rsidRDefault="006B2DE5"/>
        <w:tbl>
          <w:tblPr>
            <w:tblpPr w:leftFromText="187" w:rightFromText="187" w:horzAnchor="margin" w:tblpXSpec="center" w:tblpYSpec="bottom"/>
            <w:tblW w:w="5000" w:type="pct"/>
            <w:tblLook w:val="04A0" w:firstRow="1" w:lastRow="0" w:firstColumn="1" w:lastColumn="0" w:noHBand="0" w:noVBand="1"/>
          </w:tblPr>
          <w:tblGrid>
            <w:gridCol w:w="9192"/>
          </w:tblGrid>
          <w:tr w:rsidR="006B2DE5" w14:paraId="03A33234" w14:textId="77777777">
            <w:tc>
              <w:tcPr>
                <w:tcW w:w="0" w:type="auto"/>
              </w:tcPr>
              <w:p w14:paraId="2C20DBF6" w14:textId="77777777" w:rsidR="006B2DE5" w:rsidRDefault="006B2DE5" w:rsidP="007D57E5">
                <w:pPr>
                  <w:pStyle w:val="SemEspaamento"/>
                  <w:jc w:val="center"/>
                  <w:rPr>
                    <w:b/>
                    <w:bCs/>
                    <w:caps/>
                    <w:sz w:val="72"/>
                    <w:szCs w:val="72"/>
                  </w:rPr>
                </w:pPr>
                <w:r w:rsidRPr="0033183F">
                  <w:rPr>
                    <w:b/>
                    <w:bCs/>
                    <w:caps/>
                    <w:color w:val="0070C0"/>
                    <w:sz w:val="72"/>
                    <w:szCs w:val="72"/>
                  </w:rPr>
                  <w:t>[</w:t>
                </w:r>
                <w:r w:rsidR="007D57E5" w:rsidRPr="007D57E5">
                  <w:rPr>
                    <w:rFonts w:ascii="Arial Black" w:hAnsi="Arial Black"/>
                    <w:b/>
                    <w:bCs/>
                    <w:caps/>
                    <w:sz w:val="72"/>
                    <w:szCs w:val="72"/>
                  </w:rPr>
                  <w:t>PROJETO POLÍTICO PEDAGÓGICO</w:t>
                </w:r>
                <w:r w:rsidRPr="0033183F">
                  <w:rPr>
                    <w:rFonts w:ascii="Arial Black" w:hAnsi="Arial Black"/>
                    <w:b/>
                    <w:bCs/>
                    <w:caps/>
                    <w:color w:val="0070C0"/>
                    <w:sz w:val="72"/>
                    <w:szCs w:val="72"/>
                  </w:rPr>
                  <w:t>]</w:t>
                </w:r>
              </w:p>
            </w:tc>
          </w:tr>
        </w:tbl>
        <w:p w14:paraId="26C9B375" w14:textId="77777777" w:rsidR="006B2DE5" w:rsidRDefault="006B2DE5"/>
        <w:p w14:paraId="22F65CAF" w14:textId="1910B486" w:rsidR="006B2DE5" w:rsidRDefault="006B2DE5">
          <w:pPr>
            <w:spacing w:after="200" w:line="276" w:lineRule="auto"/>
          </w:pPr>
          <w:r>
            <w:br w:type="page"/>
          </w:r>
        </w:p>
      </w:sdtContent>
    </w:sdt>
    <w:p w14:paraId="604E5C7F" w14:textId="77777777" w:rsidR="006B2DE5" w:rsidRDefault="006B2DE5"/>
    <w:tbl>
      <w:tblPr>
        <w:tblpPr w:leftFromText="187" w:rightFromText="187" w:vertAnchor="page" w:horzAnchor="page" w:tblpYSpec="top"/>
        <w:tblW w:w="0" w:type="auto"/>
        <w:shd w:val="clear" w:color="auto" w:fill="E36C0A" w:themeFill="accent6" w:themeFillShade="BF"/>
        <w:tblLook w:val="04A0" w:firstRow="1" w:lastRow="0" w:firstColumn="1" w:lastColumn="0" w:noHBand="0" w:noVBand="1"/>
      </w:tblPr>
      <w:tblGrid>
        <w:gridCol w:w="1440"/>
        <w:gridCol w:w="5189"/>
      </w:tblGrid>
      <w:tr w:rsidR="007D57E5" w14:paraId="06B48A2F" w14:textId="77777777" w:rsidTr="004F43E1">
        <w:trPr>
          <w:trHeight w:val="1440"/>
        </w:trPr>
        <w:tc>
          <w:tcPr>
            <w:tcW w:w="1440" w:type="dxa"/>
            <w:tcBorders>
              <w:right w:val="single" w:sz="4" w:space="0" w:color="FFFFFF" w:themeColor="background1"/>
            </w:tcBorders>
            <w:shd w:val="clear" w:color="auto" w:fill="00B0F0"/>
          </w:tcPr>
          <w:p w14:paraId="393F5372" w14:textId="77777777" w:rsidR="007D57E5" w:rsidRDefault="007D57E5" w:rsidP="007D57E5"/>
        </w:tc>
        <w:sdt>
          <w:sdtPr>
            <w:rPr>
              <w:rFonts w:asciiTheme="majorHAnsi" w:eastAsiaTheme="majorEastAsia" w:hAnsiTheme="majorHAnsi" w:cstheme="majorBidi"/>
              <w:b/>
              <w:bCs/>
              <w:color w:val="FFFFFF" w:themeColor="background1"/>
              <w:sz w:val="56"/>
              <w:szCs w:val="56"/>
            </w:rPr>
            <w:alias w:val="Ano"/>
            <w:id w:val="14417617"/>
            <w:dataBinding w:prefixMappings="xmlns:ns0='http://schemas.microsoft.com/office/2006/coverPageProps'" w:xpath="/ns0:CoverPageProperties[1]/ns0:PublishDate[1]" w:storeItemID="{55AF091B-3C7A-41E3-B477-F2FDAA23CFDA}"/>
            <w:date w:fullDate="2026-01-01T00:00:00Z">
              <w:dateFormat w:val="yyyy"/>
              <w:lid w:val="pt-BR"/>
              <w:storeMappedDataAs w:val="dateTime"/>
              <w:calendar w:val="gregorian"/>
            </w:date>
          </w:sdtPr>
          <w:sdtContent>
            <w:tc>
              <w:tcPr>
                <w:tcW w:w="5189" w:type="dxa"/>
                <w:tcBorders>
                  <w:left w:val="single" w:sz="4" w:space="0" w:color="FFFFFF" w:themeColor="background1"/>
                </w:tcBorders>
                <w:shd w:val="clear" w:color="auto" w:fill="00B0F0"/>
                <w:vAlign w:val="bottom"/>
              </w:tcPr>
              <w:p w14:paraId="4D71180D" w14:textId="30DD11D4" w:rsidR="007D57E5" w:rsidRDefault="004F43E1" w:rsidP="007D57E5">
                <w:pPr>
                  <w:pStyle w:val="SemEspaament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56"/>
                    <w:szCs w:val="56"/>
                  </w:rPr>
                  <w:t>2026</w:t>
                </w:r>
              </w:p>
            </w:tc>
          </w:sdtContent>
        </w:sdt>
      </w:tr>
    </w:tbl>
    <w:p w14:paraId="5725F049" w14:textId="77777777" w:rsidR="007B7C14" w:rsidRDefault="007B7C14" w:rsidP="007B7C14">
      <w:pPr>
        <w:pStyle w:val="TextosemFormatao"/>
        <w:rPr>
          <w:rFonts w:ascii="Arial" w:hAnsi="Arial" w:cs="Arial"/>
          <w:b/>
          <w:sz w:val="24"/>
          <w:szCs w:val="24"/>
        </w:rPr>
      </w:pPr>
    </w:p>
    <w:p w14:paraId="657FF7BC" w14:textId="77777777" w:rsidR="007B7C14" w:rsidRDefault="007B7C14" w:rsidP="007B7C14">
      <w:pPr>
        <w:pStyle w:val="TextosemFormatao"/>
        <w:rPr>
          <w:rFonts w:ascii="Arial" w:hAnsi="Arial" w:cs="Arial"/>
          <w:b/>
          <w:sz w:val="24"/>
          <w:szCs w:val="24"/>
        </w:rPr>
      </w:pPr>
    </w:p>
    <w:p w14:paraId="794FD19E" w14:textId="77777777" w:rsidR="007B7C14" w:rsidRDefault="007B7C14" w:rsidP="007B7C14">
      <w:pPr>
        <w:pStyle w:val="TextosemFormatao"/>
        <w:rPr>
          <w:rFonts w:ascii="Arial" w:hAnsi="Arial" w:cs="Arial"/>
          <w:b/>
          <w:sz w:val="24"/>
          <w:szCs w:val="24"/>
        </w:rPr>
      </w:pPr>
    </w:p>
    <w:p w14:paraId="062990F0" w14:textId="77777777" w:rsidR="00D306D4" w:rsidRDefault="00D306D4" w:rsidP="007B7C14">
      <w:pPr>
        <w:pStyle w:val="TextosemFormatao"/>
        <w:rPr>
          <w:rFonts w:ascii="Arial" w:hAnsi="Arial" w:cs="Arial"/>
          <w:b/>
          <w:sz w:val="24"/>
          <w:szCs w:val="24"/>
        </w:rPr>
      </w:pPr>
    </w:p>
    <w:tbl>
      <w:tblPr>
        <w:tblpPr w:leftFromText="187" w:rightFromText="187" w:vertAnchor="page" w:horzAnchor="margin" w:tblpY="11195"/>
        <w:tblW w:w="5000" w:type="pct"/>
        <w:tblLook w:val="04A0" w:firstRow="1" w:lastRow="0" w:firstColumn="1" w:lastColumn="0" w:noHBand="0" w:noVBand="1"/>
      </w:tblPr>
      <w:tblGrid>
        <w:gridCol w:w="9192"/>
      </w:tblGrid>
      <w:tr w:rsidR="005071A2" w14:paraId="733D3A04" w14:textId="77777777" w:rsidTr="005071A2">
        <w:tc>
          <w:tcPr>
            <w:tcW w:w="0" w:type="auto"/>
          </w:tcPr>
          <w:p w14:paraId="3DA80E66" w14:textId="77777777" w:rsidR="005071A2" w:rsidRDefault="005071A2" w:rsidP="005071A2">
            <w:pPr>
              <w:pStyle w:val="SemEspaamento"/>
              <w:jc w:val="center"/>
              <w:rPr>
                <w:b/>
                <w:bCs/>
                <w:caps/>
                <w:sz w:val="72"/>
                <w:szCs w:val="72"/>
              </w:rPr>
            </w:pPr>
            <w:r w:rsidRPr="0033183F">
              <w:rPr>
                <w:b/>
                <w:bCs/>
                <w:caps/>
                <w:color w:val="0070C0"/>
                <w:sz w:val="72"/>
                <w:szCs w:val="72"/>
              </w:rPr>
              <w:t>[</w:t>
            </w:r>
            <w:sdt>
              <w:sdtPr>
                <w:rPr>
                  <w:rFonts w:ascii="Arial Black" w:hAnsi="Arial Black"/>
                  <w:b/>
                  <w:bCs/>
                  <w:caps/>
                  <w:sz w:val="72"/>
                  <w:szCs w:val="72"/>
                </w:rPr>
                <w:alias w:val="Título"/>
                <w:id w:val="15676137"/>
                <w:dataBinding w:prefixMappings="xmlns:ns0='http://schemas.openxmlformats.org/package/2006/metadata/core-properties' xmlns:ns1='http://purl.org/dc/elements/1.1/'" w:xpath="/ns0:coreProperties[1]/ns1:title[1]" w:storeItemID="{6C3C8BC8-F283-45AE-878A-BAB7291924A1}"/>
                <w:text/>
              </w:sdtPr>
              <w:sdtContent>
                <w:r>
                  <w:rPr>
                    <w:rFonts w:ascii="Arial Black" w:hAnsi="Arial Black"/>
                    <w:b/>
                    <w:bCs/>
                    <w:caps/>
                    <w:sz w:val="72"/>
                    <w:szCs w:val="72"/>
                  </w:rPr>
                  <w:t>PROJETO POLÍTICO PEDAGÓGICO</w:t>
                </w:r>
              </w:sdtContent>
            </w:sdt>
            <w:r w:rsidRPr="0033183F">
              <w:rPr>
                <w:b/>
                <w:bCs/>
                <w:caps/>
                <w:color w:val="0070C0"/>
                <w:sz w:val="72"/>
                <w:szCs w:val="72"/>
              </w:rPr>
              <w:t>]</w:t>
            </w:r>
          </w:p>
        </w:tc>
      </w:tr>
      <w:tr w:rsidR="005071A2" w14:paraId="65E27E1C" w14:textId="77777777" w:rsidTr="005071A2">
        <w:tc>
          <w:tcPr>
            <w:tcW w:w="0" w:type="auto"/>
          </w:tcPr>
          <w:p w14:paraId="0EE798ED" w14:textId="71D1517F" w:rsidR="005071A2" w:rsidRPr="00742DBC" w:rsidRDefault="005071A2" w:rsidP="00FC7A05">
            <w:pPr>
              <w:pStyle w:val="SemEspaamento"/>
              <w:jc w:val="both"/>
              <w:rPr>
                <w:rFonts w:ascii="Arial" w:hAnsi="Arial" w:cs="Arial"/>
                <w:color w:val="7F7F7F" w:themeColor="background1" w:themeShade="7F"/>
              </w:rPr>
            </w:pPr>
            <w:r w:rsidRPr="00742DBC">
              <w:rPr>
                <w:rFonts w:ascii="Arial" w:hAnsi="Arial" w:cs="Arial"/>
                <w:color w:val="000000"/>
                <w:shd w:val="clear" w:color="auto" w:fill="FFFFFF"/>
              </w:rPr>
              <w:t xml:space="preserve">Instrumento que reflete a proposta educacional da </w:t>
            </w:r>
            <w:r w:rsidR="00FC7A05">
              <w:rPr>
                <w:rFonts w:ascii="Arial" w:hAnsi="Arial" w:cs="Arial"/>
                <w:color w:val="FF0000"/>
                <w:shd w:val="clear" w:color="auto" w:fill="FFFFFF"/>
              </w:rPr>
              <w:t>E</w:t>
            </w:r>
            <w:r w:rsidRPr="00DF5047">
              <w:rPr>
                <w:rFonts w:ascii="Arial" w:hAnsi="Arial" w:cs="Arial"/>
                <w:color w:val="FF0000"/>
                <w:shd w:val="clear" w:color="auto" w:fill="FFFFFF"/>
              </w:rPr>
              <w:t xml:space="preserve">scola </w:t>
            </w:r>
            <w:proofErr w:type="spellStart"/>
            <w:r w:rsidRPr="00DF5047">
              <w:rPr>
                <w:rFonts w:ascii="Arial" w:hAnsi="Arial" w:cs="Arial"/>
                <w:color w:val="FF0000"/>
                <w:shd w:val="clear" w:color="auto" w:fill="FFFFFF"/>
              </w:rPr>
              <w:t>xxxxx</w:t>
            </w:r>
            <w:proofErr w:type="spellEnd"/>
            <w:r w:rsidRPr="00742DBC">
              <w:rPr>
                <w:rFonts w:ascii="Arial" w:hAnsi="Arial" w:cs="Arial"/>
                <w:color w:val="000000"/>
                <w:shd w:val="clear" w:color="auto" w:fill="FFFFFF"/>
              </w:rPr>
              <w:t>, expressando o planejamento do trabalho coletivo da comunidade escolar, cujas responsabilidades, pessoais e coletivas são assumidas para execução dos objetivos estabelecidos.</w:t>
            </w:r>
          </w:p>
        </w:tc>
      </w:tr>
    </w:tbl>
    <w:p w14:paraId="0F868B1B" w14:textId="20D638F9" w:rsidR="00742DBC" w:rsidRDefault="00D306D4" w:rsidP="005071A2">
      <w:pPr>
        <w:spacing w:after="200" w:line="276" w:lineRule="auto"/>
        <w:rPr>
          <w:b/>
          <w:color w:val="FF0000"/>
          <w:sz w:val="32"/>
          <w:szCs w:val="32"/>
        </w:rPr>
      </w:pPr>
      <w:r>
        <w:rPr>
          <w:b/>
        </w:rPr>
        <w:br w:type="page"/>
      </w:r>
    </w:p>
    <w:p w14:paraId="37933BBD" w14:textId="77777777" w:rsidR="00742DBC" w:rsidRDefault="00742DBC" w:rsidP="007B7C14">
      <w:pPr>
        <w:jc w:val="both"/>
        <w:rPr>
          <w:b/>
          <w:color w:val="FF0000"/>
          <w:sz w:val="32"/>
          <w:szCs w:val="32"/>
        </w:rPr>
      </w:pPr>
    </w:p>
    <w:p w14:paraId="26678C97" w14:textId="77777777" w:rsidR="00742DBC" w:rsidRDefault="00742DBC" w:rsidP="007B7C14">
      <w:pPr>
        <w:jc w:val="both"/>
        <w:rPr>
          <w:b/>
          <w:color w:val="FF0000"/>
          <w:sz w:val="32"/>
          <w:szCs w:val="32"/>
        </w:rPr>
      </w:pPr>
    </w:p>
    <w:p w14:paraId="6D8948E8" w14:textId="77777777" w:rsidR="00742DBC" w:rsidRDefault="00742DBC" w:rsidP="007B7C14">
      <w:pPr>
        <w:jc w:val="both"/>
        <w:rPr>
          <w:b/>
          <w:color w:val="FF0000"/>
          <w:sz w:val="32"/>
          <w:szCs w:val="32"/>
        </w:rPr>
      </w:pPr>
    </w:p>
    <w:p w14:paraId="46BED422" w14:textId="77777777" w:rsidR="00742DBC" w:rsidRDefault="00742DBC" w:rsidP="007B7C14">
      <w:pPr>
        <w:jc w:val="both"/>
        <w:rPr>
          <w:b/>
          <w:color w:val="FF0000"/>
          <w:sz w:val="32"/>
          <w:szCs w:val="32"/>
        </w:rPr>
      </w:pPr>
    </w:p>
    <w:p w14:paraId="21DCECE7" w14:textId="77777777" w:rsidR="00742DBC" w:rsidRDefault="00742DBC" w:rsidP="007B7C14">
      <w:pPr>
        <w:jc w:val="both"/>
        <w:rPr>
          <w:b/>
          <w:color w:val="FF0000"/>
          <w:sz w:val="32"/>
          <w:szCs w:val="32"/>
        </w:rPr>
      </w:pPr>
    </w:p>
    <w:p w14:paraId="33791783" w14:textId="77777777" w:rsidR="00742DBC" w:rsidRDefault="00742DBC" w:rsidP="007B7C14">
      <w:pPr>
        <w:jc w:val="both"/>
        <w:rPr>
          <w:b/>
          <w:color w:val="FF0000"/>
          <w:sz w:val="32"/>
          <w:szCs w:val="32"/>
        </w:rPr>
      </w:pPr>
    </w:p>
    <w:p w14:paraId="4787BBE7" w14:textId="77777777" w:rsidR="00742DBC" w:rsidRDefault="00742DBC" w:rsidP="007B7C14">
      <w:pPr>
        <w:jc w:val="both"/>
        <w:rPr>
          <w:b/>
          <w:color w:val="FF0000"/>
          <w:sz w:val="32"/>
          <w:szCs w:val="32"/>
        </w:rPr>
      </w:pPr>
    </w:p>
    <w:p w14:paraId="3D40796A" w14:textId="77777777" w:rsidR="00742DBC" w:rsidRDefault="00742DBC" w:rsidP="007B7C14">
      <w:pPr>
        <w:jc w:val="both"/>
        <w:rPr>
          <w:b/>
          <w:color w:val="FF0000"/>
          <w:sz w:val="32"/>
          <w:szCs w:val="32"/>
        </w:rPr>
      </w:pPr>
    </w:p>
    <w:p w14:paraId="6D7EB1F2" w14:textId="77777777" w:rsidR="00742DBC" w:rsidRDefault="00742DBC" w:rsidP="007B7C14">
      <w:pPr>
        <w:jc w:val="both"/>
        <w:rPr>
          <w:b/>
          <w:color w:val="FF0000"/>
          <w:sz w:val="32"/>
          <w:szCs w:val="32"/>
        </w:rPr>
      </w:pPr>
    </w:p>
    <w:p w14:paraId="307D73F8" w14:textId="77777777" w:rsidR="00742DBC" w:rsidRDefault="00742DBC" w:rsidP="007B7C14">
      <w:pPr>
        <w:jc w:val="both"/>
        <w:rPr>
          <w:b/>
          <w:color w:val="FF0000"/>
          <w:sz w:val="32"/>
          <w:szCs w:val="32"/>
        </w:rPr>
      </w:pPr>
    </w:p>
    <w:p w14:paraId="57D6D007" w14:textId="77777777" w:rsidR="00742DBC" w:rsidRDefault="00742DBC" w:rsidP="007B7C14">
      <w:pPr>
        <w:jc w:val="both"/>
        <w:rPr>
          <w:b/>
          <w:color w:val="FF0000"/>
          <w:sz w:val="32"/>
          <w:szCs w:val="32"/>
        </w:rPr>
      </w:pPr>
    </w:p>
    <w:p w14:paraId="14C208D0" w14:textId="77777777" w:rsidR="005071A2" w:rsidRDefault="005071A2" w:rsidP="007B7C14">
      <w:pPr>
        <w:jc w:val="both"/>
        <w:rPr>
          <w:b/>
          <w:color w:val="FF0000"/>
          <w:sz w:val="32"/>
          <w:szCs w:val="32"/>
        </w:rPr>
      </w:pPr>
    </w:p>
    <w:p w14:paraId="72D8C04B" w14:textId="77777777" w:rsidR="005071A2" w:rsidRDefault="005071A2" w:rsidP="007B7C14">
      <w:pPr>
        <w:jc w:val="both"/>
        <w:rPr>
          <w:b/>
          <w:color w:val="FF0000"/>
          <w:sz w:val="32"/>
          <w:szCs w:val="32"/>
        </w:rPr>
      </w:pPr>
    </w:p>
    <w:p w14:paraId="0055E7F3" w14:textId="77777777" w:rsidR="005071A2" w:rsidRDefault="005071A2" w:rsidP="007B7C14">
      <w:pPr>
        <w:jc w:val="both"/>
        <w:rPr>
          <w:b/>
          <w:color w:val="FF0000"/>
          <w:sz w:val="32"/>
          <w:szCs w:val="32"/>
        </w:rPr>
      </w:pPr>
    </w:p>
    <w:p w14:paraId="7AAFFB90" w14:textId="77777777" w:rsidR="005071A2" w:rsidRDefault="005071A2" w:rsidP="007B7C14">
      <w:pPr>
        <w:jc w:val="both"/>
        <w:rPr>
          <w:b/>
          <w:color w:val="FF0000"/>
          <w:sz w:val="32"/>
          <w:szCs w:val="32"/>
        </w:rPr>
      </w:pPr>
    </w:p>
    <w:p w14:paraId="4C52BC8C" w14:textId="77777777" w:rsidR="005071A2" w:rsidRDefault="005071A2" w:rsidP="007B7C14">
      <w:pPr>
        <w:jc w:val="both"/>
        <w:rPr>
          <w:b/>
          <w:color w:val="FF0000"/>
          <w:sz w:val="32"/>
          <w:szCs w:val="32"/>
        </w:rPr>
      </w:pPr>
    </w:p>
    <w:p w14:paraId="1D182B0A" w14:textId="77777777" w:rsidR="005071A2" w:rsidRDefault="005071A2" w:rsidP="007B7C14">
      <w:pPr>
        <w:jc w:val="both"/>
        <w:rPr>
          <w:b/>
          <w:color w:val="FF0000"/>
          <w:sz w:val="32"/>
          <w:szCs w:val="32"/>
        </w:rPr>
      </w:pPr>
    </w:p>
    <w:p w14:paraId="4337F2DA" w14:textId="77777777" w:rsidR="005071A2" w:rsidRDefault="005071A2" w:rsidP="007B7C14">
      <w:pPr>
        <w:jc w:val="both"/>
        <w:rPr>
          <w:b/>
          <w:color w:val="FF0000"/>
          <w:sz w:val="32"/>
          <w:szCs w:val="32"/>
        </w:rPr>
      </w:pPr>
    </w:p>
    <w:p w14:paraId="546C7554" w14:textId="77777777" w:rsidR="005071A2" w:rsidRDefault="005071A2" w:rsidP="007B7C14">
      <w:pPr>
        <w:jc w:val="both"/>
        <w:rPr>
          <w:b/>
          <w:color w:val="FF0000"/>
          <w:sz w:val="32"/>
          <w:szCs w:val="32"/>
        </w:rPr>
      </w:pPr>
    </w:p>
    <w:p w14:paraId="5FDDF314" w14:textId="77777777" w:rsidR="005071A2" w:rsidRDefault="005071A2" w:rsidP="007B7C14">
      <w:pPr>
        <w:jc w:val="both"/>
        <w:rPr>
          <w:b/>
          <w:color w:val="FF0000"/>
          <w:sz w:val="32"/>
          <w:szCs w:val="32"/>
        </w:rPr>
      </w:pPr>
    </w:p>
    <w:p w14:paraId="60C31EC1" w14:textId="77777777" w:rsidR="005071A2" w:rsidRDefault="005071A2" w:rsidP="007B7C14">
      <w:pPr>
        <w:jc w:val="both"/>
        <w:rPr>
          <w:b/>
          <w:color w:val="FF0000"/>
          <w:sz w:val="32"/>
          <w:szCs w:val="32"/>
        </w:rPr>
      </w:pPr>
    </w:p>
    <w:p w14:paraId="387FBFCF" w14:textId="77777777" w:rsidR="005071A2" w:rsidRDefault="005071A2" w:rsidP="007B7C14">
      <w:pPr>
        <w:jc w:val="both"/>
        <w:rPr>
          <w:b/>
          <w:color w:val="FF0000"/>
          <w:sz w:val="32"/>
          <w:szCs w:val="32"/>
        </w:rPr>
      </w:pPr>
    </w:p>
    <w:p w14:paraId="66F77BB3" w14:textId="77777777" w:rsidR="00742DBC" w:rsidRDefault="00742DBC" w:rsidP="007B7C14">
      <w:pPr>
        <w:jc w:val="both"/>
        <w:rPr>
          <w:b/>
          <w:color w:val="FF0000"/>
          <w:sz w:val="32"/>
          <w:szCs w:val="32"/>
        </w:rPr>
      </w:pPr>
    </w:p>
    <w:p w14:paraId="3F517617" w14:textId="77777777" w:rsidR="00742DBC" w:rsidRDefault="00742DBC" w:rsidP="007B7C14">
      <w:pPr>
        <w:jc w:val="both"/>
        <w:rPr>
          <w:b/>
          <w:color w:val="FF0000"/>
          <w:sz w:val="32"/>
          <w:szCs w:val="32"/>
        </w:rPr>
      </w:pPr>
    </w:p>
    <w:p w14:paraId="44D91DE8" w14:textId="127606CF" w:rsidR="007B7C14" w:rsidRDefault="007B7C14" w:rsidP="007B7C14">
      <w:pPr>
        <w:jc w:val="both"/>
      </w:pPr>
    </w:p>
    <w:p w14:paraId="54EFF489" w14:textId="77777777" w:rsidR="00BA5A21" w:rsidRDefault="00BA5A21" w:rsidP="007B7C14">
      <w:pPr>
        <w:jc w:val="both"/>
      </w:pPr>
    </w:p>
    <w:p w14:paraId="585D1416" w14:textId="77777777" w:rsidR="007B7C14" w:rsidRDefault="007B7C14" w:rsidP="007B7C14">
      <w:pPr>
        <w:jc w:val="both"/>
      </w:pPr>
    </w:p>
    <w:p w14:paraId="05D882C9" w14:textId="77777777" w:rsidR="00742DBC" w:rsidRDefault="00742DBC" w:rsidP="007B7C14">
      <w:pPr>
        <w:jc w:val="both"/>
      </w:pPr>
    </w:p>
    <w:p w14:paraId="5E1E16FC" w14:textId="77777777" w:rsidR="00742DBC" w:rsidRDefault="00742DBC" w:rsidP="007B7C14">
      <w:pPr>
        <w:jc w:val="both"/>
      </w:pPr>
    </w:p>
    <w:p w14:paraId="73E0A3D5" w14:textId="77777777" w:rsidR="00E457FF" w:rsidRDefault="00E457FF" w:rsidP="007B7C14">
      <w:pPr>
        <w:jc w:val="both"/>
      </w:pPr>
    </w:p>
    <w:p w14:paraId="34EF8E78" w14:textId="77777777" w:rsidR="007B7C14" w:rsidRDefault="007B7C14" w:rsidP="007B7C14">
      <w:pPr>
        <w:jc w:val="both"/>
      </w:pPr>
    </w:p>
    <w:p w14:paraId="091B057B" w14:textId="2B563148" w:rsidR="00874BBC" w:rsidRPr="00874BBC" w:rsidRDefault="004F43E1" w:rsidP="00874BBC">
      <w:pPr>
        <w:pStyle w:val="Recuodecorpodetexto3"/>
        <w:rPr>
          <w:rFonts w:asciiTheme="minorHAnsi" w:hAnsiTheme="minorHAnsi"/>
          <w:b/>
          <w:i/>
          <w:iCs/>
          <w:sz w:val="22"/>
          <w:szCs w:val="22"/>
        </w:rPr>
      </w:pPr>
      <w:r w:rsidRPr="004F43E1">
        <w:rPr>
          <w:rFonts w:asciiTheme="minorHAnsi" w:hAnsiTheme="minorHAnsi"/>
          <w:b/>
          <w:i/>
          <w:iCs/>
          <w:sz w:val="22"/>
          <w:szCs w:val="22"/>
        </w:rPr>
        <w:t>‘Só não existe o que não pode ser imaginado.’</w:t>
      </w:r>
    </w:p>
    <w:p w14:paraId="4E429E67" w14:textId="77777777" w:rsidR="00874BBC" w:rsidRPr="00874BBC" w:rsidRDefault="00874BBC" w:rsidP="00874BBC">
      <w:pPr>
        <w:pStyle w:val="Recuodecorpodetexto3"/>
        <w:rPr>
          <w:rFonts w:asciiTheme="minorHAnsi" w:hAnsiTheme="minorHAnsi"/>
          <w:b/>
          <w:i/>
          <w:iCs/>
          <w:sz w:val="22"/>
          <w:szCs w:val="22"/>
        </w:rPr>
      </w:pPr>
    </w:p>
    <w:p w14:paraId="6CADE871" w14:textId="1F634C68" w:rsidR="00874BBC" w:rsidRDefault="00874BBC" w:rsidP="00874BBC">
      <w:pPr>
        <w:pStyle w:val="Recuodecorpodetexto3"/>
        <w:rPr>
          <w:rFonts w:asciiTheme="minorHAnsi" w:hAnsiTheme="minorHAnsi"/>
          <w:b/>
          <w:i/>
          <w:iCs/>
          <w:sz w:val="22"/>
          <w:szCs w:val="22"/>
        </w:rPr>
      </w:pPr>
      <w:r w:rsidRPr="00874BBC">
        <w:rPr>
          <w:rFonts w:asciiTheme="minorHAnsi" w:hAnsiTheme="minorHAnsi"/>
          <w:b/>
          <w:i/>
          <w:iCs/>
          <w:sz w:val="22"/>
          <w:szCs w:val="22"/>
        </w:rPr>
        <w:t xml:space="preserve">                     </w:t>
      </w:r>
      <w:r w:rsidR="004F43E1">
        <w:rPr>
          <w:rFonts w:asciiTheme="minorHAnsi" w:hAnsiTheme="minorHAnsi"/>
          <w:b/>
          <w:i/>
          <w:iCs/>
          <w:sz w:val="22"/>
          <w:szCs w:val="22"/>
        </w:rPr>
        <w:t>Murilo Mendes</w:t>
      </w:r>
    </w:p>
    <w:p w14:paraId="3F76E3E9" w14:textId="77777777" w:rsidR="004F43E1" w:rsidRDefault="004F43E1" w:rsidP="00874BBC">
      <w:pPr>
        <w:pStyle w:val="Recuodecorpodetexto3"/>
        <w:rPr>
          <w:rFonts w:asciiTheme="minorHAnsi" w:hAnsiTheme="minorHAnsi"/>
          <w:b/>
          <w:i/>
          <w:iCs/>
          <w:sz w:val="22"/>
          <w:szCs w:val="22"/>
        </w:rPr>
      </w:pPr>
    </w:p>
    <w:p w14:paraId="1FA0FE8F" w14:textId="281A98C4" w:rsidR="004F43E1" w:rsidRPr="004F43E1" w:rsidRDefault="004F43E1" w:rsidP="00874BBC">
      <w:pPr>
        <w:pStyle w:val="Recuodecorpodetexto3"/>
        <w:rPr>
          <w:rFonts w:asciiTheme="minorHAnsi" w:hAnsiTheme="minorHAnsi"/>
          <w:b/>
          <w:i/>
          <w:iCs/>
          <w:color w:val="FF0000"/>
          <w:sz w:val="20"/>
          <w:szCs w:val="20"/>
        </w:rPr>
      </w:pPr>
      <w:r w:rsidRPr="004F43E1">
        <w:rPr>
          <w:rFonts w:asciiTheme="minorHAnsi" w:hAnsiTheme="minorHAnsi"/>
          <w:b/>
          <w:i/>
          <w:iCs/>
          <w:color w:val="FF0000"/>
          <w:sz w:val="20"/>
          <w:szCs w:val="20"/>
        </w:rPr>
        <w:t>(Cada escola com sua citação preferida)</w:t>
      </w:r>
    </w:p>
    <w:p w14:paraId="6539630A" w14:textId="66BB300F" w:rsidR="007B7C14" w:rsidRPr="00E457FF" w:rsidRDefault="007B7C14" w:rsidP="007B7C14">
      <w:pPr>
        <w:pStyle w:val="Recuodecorpodetexto3"/>
        <w:jc w:val="right"/>
        <w:rPr>
          <w:rFonts w:asciiTheme="minorHAnsi" w:hAnsiTheme="minorHAnsi"/>
          <w:b/>
          <w:sz w:val="22"/>
          <w:szCs w:val="22"/>
        </w:rPr>
      </w:pPr>
    </w:p>
    <w:p w14:paraId="6599617B" w14:textId="77777777" w:rsidR="00742DBC" w:rsidRPr="00E457FF" w:rsidRDefault="007B7C14" w:rsidP="00742DBC">
      <w:pPr>
        <w:pStyle w:val="Recuodecorpodetexto3"/>
        <w:jc w:val="right"/>
        <w:rPr>
          <w:rFonts w:asciiTheme="minorHAnsi" w:hAnsiTheme="minorHAnsi"/>
          <w:b/>
          <w:i/>
          <w:sz w:val="22"/>
          <w:szCs w:val="22"/>
        </w:rPr>
      </w:pPr>
      <w:r w:rsidRPr="00E457FF">
        <w:rPr>
          <w:rFonts w:asciiTheme="minorHAnsi" w:hAnsiTheme="minorHAnsi"/>
          <w:b/>
          <w:sz w:val="22"/>
          <w:szCs w:val="22"/>
        </w:rPr>
        <w:br/>
      </w:r>
    </w:p>
    <w:p w14:paraId="483D8646" w14:textId="77777777" w:rsidR="007B7C14" w:rsidRPr="005D18DB" w:rsidRDefault="007B7C14" w:rsidP="007B7C14">
      <w:pPr>
        <w:pStyle w:val="TextosemFormatao"/>
        <w:ind w:right="-22"/>
        <w:outlineLvl w:val="0"/>
        <w:rPr>
          <w:rFonts w:ascii="Arial" w:hAnsi="Arial" w:cs="Arial"/>
          <w:b/>
          <w:sz w:val="24"/>
          <w:szCs w:val="24"/>
        </w:rPr>
      </w:pPr>
    </w:p>
    <w:p w14:paraId="294F08A4" w14:textId="2DC9CE11" w:rsidR="004F0C26" w:rsidRDefault="004F0C26" w:rsidP="007B7C14">
      <w:pPr>
        <w:spacing w:line="360" w:lineRule="auto"/>
        <w:rPr>
          <w:rStyle w:val="Forte"/>
        </w:rPr>
      </w:pPr>
      <w:r>
        <w:rPr>
          <w:rStyle w:val="Forte"/>
        </w:rPr>
        <w:lastRenderedPageBreak/>
        <w:t>SUMÁRIO</w:t>
      </w:r>
    </w:p>
    <w:p w14:paraId="31F3240A" w14:textId="77777777" w:rsidR="004F0C26" w:rsidRDefault="004F0C26" w:rsidP="00AB0CAD">
      <w:pPr>
        <w:spacing w:line="360" w:lineRule="auto"/>
        <w:jc w:val="both"/>
        <w:rPr>
          <w:rStyle w:val="Forte"/>
        </w:rPr>
      </w:pPr>
    </w:p>
    <w:p w14:paraId="5C8D459D" w14:textId="47FEA79E" w:rsidR="008B5EF8" w:rsidRPr="006C4F29" w:rsidRDefault="004F0C26" w:rsidP="00AB0CAD">
      <w:pPr>
        <w:jc w:val="both"/>
      </w:pPr>
      <w:r w:rsidRPr="006C4F29">
        <w:rPr>
          <w:rStyle w:val="Forte"/>
          <w:b w:val="0"/>
          <w:bCs w:val="0"/>
        </w:rPr>
        <w:t>1.</w:t>
      </w:r>
      <w:r w:rsidR="008028BB">
        <w:rPr>
          <w:rStyle w:val="Forte"/>
          <w:b w:val="0"/>
          <w:bCs w:val="0"/>
        </w:rPr>
        <w:t xml:space="preserve"> </w:t>
      </w:r>
      <w:r w:rsidRPr="008028BB">
        <w:rPr>
          <w:rStyle w:val="Forte"/>
          <w:b w:val="0"/>
          <w:bCs w:val="0"/>
        </w:rPr>
        <w:t>Apresentação</w:t>
      </w:r>
      <w:r w:rsidRPr="00AB0CAD">
        <w:rPr>
          <w:rFonts w:asciiTheme="minorHAnsi" w:hAnsiTheme="minorHAnsi"/>
        </w:rPr>
        <w:t xml:space="preserve"> .............................................................................</w:t>
      </w:r>
      <w:r w:rsidRPr="006C4F29">
        <w:t xml:space="preserve"> </w:t>
      </w:r>
      <w:r w:rsidR="006C4F29">
        <w:t>6</w:t>
      </w:r>
      <w:r w:rsidRPr="006C4F29">
        <w:br/>
      </w:r>
      <w:r w:rsidRPr="006C4F29">
        <w:rPr>
          <w:rStyle w:val="Forte"/>
          <w:b w:val="0"/>
          <w:bCs w:val="0"/>
        </w:rPr>
        <w:t>2. Dados da Unidade Escolar</w:t>
      </w:r>
      <w:r w:rsidRPr="006C4F29">
        <w:t xml:space="preserve"> ......................................................... 7</w:t>
      </w:r>
      <w:r w:rsidRPr="006C4F29">
        <w:br/>
      </w:r>
      <w:r w:rsidRPr="006C4F29">
        <w:rPr>
          <w:rStyle w:val="Forte"/>
          <w:b w:val="0"/>
          <w:bCs w:val="0"/>
        </w:rPr>
        <w:t>3. Histórico</w:t>
      </w:r>
      <w:r w:rsidRPr="006C4F29">
        <w:t xml:space="preserve"> ................................................................................... 7</w:t>
      </w:r>
      <w:r w:rsidRPr="006C4F29">
        <w:br/>
      </w:r>
      <w:r w:rsidRPr="006C4F29">
        <w:rPr>
          <w:rStyle w:val="Forte"/>
          <w:b w:val="0"/>
          <w:bCs w:val="0"/>
        </w:rPr>
        <w:t>4. Missão</w:t>
      </w:r>
      <w:r w:rsidRPr="006C4F29">
        <w:t xml:space="preserve"> ...................................................................................... 7</w:t>
      </w:r>
      <w:r w:rsidRPr="006C4F29">
        <w:br/>
      </w:r>
      <w:r w:rsidRPr="006C4F29">
        <w:rPr>
          <w:rStyle w:val="Forte"/>
          <w:b w:val="0"/>
          <w:bCs w:val="0"/>
        </w:rPr>
        <w:t>5. Diagnóstico</w:t>
      </w:r>
      <w:r w:rsidRPr="006C4F29">
        <w:t xml:space="preserve"> .............................................................................. 8</w:t>
      </w:r>
      <w:r w:rsidRPr="006C4F29">
        <w:br/>
        <w:t>    </w:t>
      </w:r>
      <w:r w:rsidRPr="006C4F29">
        <w:rPr>
          <w:rStyle w:val="Forte"/>
          <w:b w:val="0"/>
          <w:bCs w:val="0"/>
        </w:rPr>
        <w:t>5.1. Aprendizado, Fluxo, Distorção série-idade, IDEB, Meta</w:t>
      </w:r>
      <w:r w:rsidRPr="006C4F29">
        <w:t xml:space="preserve"> .</w:t>
      </w:r>
      <w:r w:rsidR="006C4F29" w:rsidRPr="006C4F29">
        <w:t>..</w:t>
      </w:r>
      <w:r w:rsidRPr="006C4F29">
        <w:t>....</w:t>
      </w:r>
      <w:r w:rsidR="006C4F29">
        <w:t>....</w:t>
      </w:r>
      <w:r w:rsidRPr="006C4F29">
        <w:t>. 8</w:t>
      </w:r>
    </w:p>
    <w:p w14:paraId="7618663D" w14:textId="00C2341A" w:rsidR="00A66E2C" w:rsidRDefault="008B5EF8" w:rsidP="00AB0CAD">
      <w:pPr>
        <w:jc w:val="both"/>
      </w:pPr>
      <w:r w:rsidRPr="006C4F29">
        <w:t xml:space="preserve">    5.2. </w:t>
      </w:r>
      <w:proofErr w:type="spellStart"/>
      <w:r w:rsidRPr="006C4F29">
        <w:t>Saego</w:t>
      </w:r>
      <w:proofErr w:type="spellEnd"/>
      <w:r w:rsidR="0069079D">
        <w:t xml:space="preserve"> </w:t>
      </w:r>
      <w:r w:rsidRPr="006C4F29">
        <w:t>Alfa.................................................................</w:t>
      </w:r>
      <w:r w:rsidR="00AB0CAD">
        <w:t>...</w:t>
      </w:r>
      <w:r w:rsidRPr="006C4F29">
        <w:t>..........</w:t>
      </w:r>
      <w:r w:rsidR="006C4F29" w:rsidRPr="006C4F29">
        <w:t>8</w:t>
      </w:r>
    </w:p>
    <w:p w14:paraId="684D6598" w14:textId="512B9C54" w:rsidR="00C60D37" w:rsidRPr="006C4F29" w:rsidRDefault="00A66E2C" w:rsidP="00AB0CAD">
      <w:pPr>
        <w:jc w:val="both"/>
      </w:pPr>
      <w:r w:rsidRPr="00A66E2C">
        <w:t xml:space="preserve">    5.3. Avaliação de Fluência Leitora</w:t>
      </w:r>
      <w:r w:rsidR="00AB0CAD">
        <w:t>-</w:t>
      </w:r>
      <w:r w:rsidRPr="00A66E2C">
        <w:t>Percentuais de Entrada e Saída</w:t>
      </w:r>
      <w:r w:rsidR="00AB0CAD">
        <w:t>...9</w:t>
      </w:r>
      <w:r w:rsidR="004F0C26" w:rsidRPr="006C4F29">
        <w:br/>
        <w:t>    </w:t>
      </w:r>
      <w:r w:rsidR="004F0C26" w:rsidRPr="006C4F29">
        <w:rPr>
          <w:rStyle w:val="Forte"/>
          <w:b w:val="0"/>
          <w:bCs w:val="0"/>
        </w:rPr>
        <w:t>5.</w:t>
      </w:r>
      <w:r w:rsidR="00AB0CAD">
        <w:rPr>
          <w:rStyle w:val="Forte"/>
          <w:b w:val="0"/>
          <w:bCs w:val="0"/>
        </w:rPr>
        <w:t>4</w:t>
      </w:r>
      <w:r w:rsidR="004F0C26" w:rsidRPr="006C4F29">
        <w:rPr>
          <w:rStyle w:val="Forte"/>
          <w:b w:val="0"/>
          <w:bCs w:val="0"/>
        </w:rPr>
        <w:t>. Resultados Finais do Ano Anterior</w:t>
      </w:r>
      <w:r w:rsidR="004F0C26" w:rsidRPr="006C4F29">
        <w:t xml:space="preserve"> ..................................</w:t>
      </w:r>
      <w:r w:rsidR="00AB0CAD">
        <w:t>.....</w:t>
      </w:r>
      <w:r w:rsidR="004F0C26" w:rsidRPr="006C4F29">
        <w:t>.. 9</w:t>
      </w:r>
      <w:r w:rsidR="004F0C26" w:rsidRPr="006C4F29">
        <w:br/>
        <w:t>    </w:t>
      </w:r>
      <w:r w:rsidR="004F0C26" w:rsidRPr="006C4F29">
        <w:rPr>
          <w:rStyle w:val="Forte"/>
          <w:b w:val="0"/>
          <w:bCs w:val="0"/>
        </w:rPr>
        <w:t>5.</w:t>
      </w:r>
      <w:r w:rsidR="00AB0CAD">
        <w:rPr>
          <w:rStyle w:val="Forte"/>
          <w:b w:val="0"/>
          <w:bCs w:val="0"/>
        </w:rPr>
        <w:t>5</w:t>
      </w:r>
      <w:r w:rsidR="004F0C26" w:rsidRPr="006C4F29">
        <w:rPr>
          <w:rStyle w:val="Forte"/>
          <w:b w:val="0"/>
          <w:bCs w:val="0"/>
        </w:rPr>
        <w:t>. Análise SWOT.............................................................</w:t>
      </w:r>
      <w:r w:rsidR="004F0C26" w:rsidRPr="006C4F29">
        <w:t>........ 9</w:t>
      </w:r>
      <w:r w:rsidR="004F0C26" w:rsidRPr="006C4F29">
        <w:br/>
      </w:r>
      <w:r w:rsidR="004F0C26" w:rsidRPr="006C4F29">
        <w:rPr>
          <w:rStyle w:val="Forte"/>
          <w:b w:val="0"/>
          <w:bCs w:val="0"/>
        </w:rPr>
        <w:t>6. Objetivos</w:t>
      </w:r>
      <w:r w:rsidR="004F0C26" w:rsidRPr="006C4F29">
        <w:t xml:space="preserve"> .................................</w:t>
      </w:r>
      <w:r w:rsidR="00873F61" w:rsidRPr="006C4F29">
        <w:t>....................</w:t>
      </w:r>
      <w:r w:rsidR="004F0C26" w:rsidRPr="006C4F29">
        <w:t>........................... 11</w:t>
      </w:r>
      <w:r w:rsidR="004F0C26" w:rsidRPr="006C4F29">
        <w:br/>
        <w:t>    </w:t>
      </w:r>
      <w:r w:rsidR="004F0C26" w:rsidRPr="006C4F29">
        <w:rPr>
          <w:rStyle w:val="Forte"/>
          <w:b w:val="0"/>
          <w:bCs w:val="0"/>
        </w:rPr>
        <w:t>6.1. Objetivo Geral</w:t>
      </w:r>
      <w:r w:rsidR="004F0C26" w:rsidRPr="006C4F29">
        <w:t xml:space="preserve"> ...................</w:t>
      </w:r>
      <w:r w:rsidR="00873F61" w:rsidRPr="006C4F29">
        <w:t>.......</w:t>
      </w:r>
      <w:r w:rsidR="004F0C26" w:rsidRPr="006C4F29">
        <w:t>........................................ 11</w:t>
      </w:r>
      <w:r w:rsidR="004F0C26" w:rsidRPr="006C4F29">
        <w:br/>
        <w:t>    </w:t>
      </w:r>
      <w:r w:rsidR="004F0C26" w:rsidRPr="006C4F29">
        <w:rPr>
          <w:rStyle w:val="Forte"/>
          <w:b w:val="0"/>
          <w:bCs w:val="0"/>
        </w:rPr>
        <w:t>6.2. Objetivos Específicos</w:t>
      </w:r>
      <w:r w:rsidR="004F0C26" w:rsidRPr="006C4F29">
        <w:t xml:space="preserve"> ...............</w:t>
      </w:r>
      <w:r w:rsidR="00873F61" w:rsidRPr="006C4F29">
        <w:t>.</w:t>
      </w:r>
      <w:r w:rsidR="004F0C26" w:rsidRPr="006C4F29">
        <w:t>....................................... 12</w:t>
      </w:r>
      <w:r w:rsidR="004F0C26" w:rsidRPr="006C4F29">
        <w:br/>
      </w:r>
      <w:r w:rsidR="004F0C26" w:rsidRPr="006C4F29">
        <w:rPr>
          <w:rStyle w:val="Forte"/>
          <w:b w:val="0"/>
          <w:bCs w:val="0"/>
        </w:rPr>
        <w:t>7. Princípios Legais e Norteadores do Ensino Fundamental</w:t>
      </w:r>
      <w:r w:rsidR="004F0C26" w:rsidRPr="006C4F29">
        <w:t xml:space="preserve"> </w:t>
      </w:r>
      <w:r w:rsidR="00873F61" w:rsidRPr="006C4F29">
        <w:t>..</w:t>
      </w:r>
      <w:r w:rsidR="004F0C26" w:rsidRPr="006C4F29">
        <w:t>....... 12</w:t>
      </w:r>
      <w:r w:rsidR="004F0C26" w:rsidRPr="006C4F29">
        <w:br/>
        <w:t>    </w:t>
      </w:r>
      <w:r w:rsidR="004F0C26" w:rsidRPr="006C4F29">
        <w:rPr>
          <w:rStyle w:val="Forte"/>
          <w:b w:val="0"/>
          <w:bCs w:val="0"/>
        </w:rPr>
        <w:t>7.1. Princípios Legais</w:t>
      </w:r>
      <w:r w:rsidR="004F0C26" w:rsidRPr="006C4F29">
        <w:t xml:space="preserve"> ..................................................</w:t>
      </w:r>
      <w:r w:rsidR="00873F61" w:rsidRPr="006C4F29">
        <w:t>.....</w:t>
      </w:r>
      <w:r w:rsidR="004F0C26" w:rsidRPr="006C4F29">
        <w:t>....... 12</w:t>
      </w:r>
      <w:r w:rsidR="004F0C26" w:rsidRPr="006C4F29">
        <w:br/>
        <w:t>    </w:t>
      </w:r>
      <w:r w:rsidR="004F0C26" w:rsidRPr="006C4F29">
        <w:rPr>
          <w:rStyle w:val="Forte"/>
          <w:b w:val="0"/>
          <w:bCs w:val="0"/>
        </w:rPr>
        <w:t>7.2. Princípios Epistemológicos</w:t>
      </w:r>
      <w:r w:rsidR="004F0C26" w:rsidRPr="006C4F29">
        <w:t xml:space="preserve"> ...................................</w:t>
      </w:r>
      <w:r w:rsidR="00873F61" w:rsidRPr="006C4F29">
        <w:t>.</w:t>
      </w:r>
      <w:r w:rsidR="004F0C26" w:rsidRPr="006C4F29">
        <w:t>........... 13</w:t>
      </w:r>
      <w:r w:rsidR="004F0C26" w:rsidRPr="006C4F29">
        <w:br/>
        <w:t>    </w:t>
      </w:r>
      <w:r w:rsidR="004F0C26" w:rsidRPr="006C4F29">
        <w:rPr>
          <w:rStyle w:val="Forte"/>
          <w:b w:val="0"/>
          <w:bCs w:val="0"/>
        </w:rPr>
        <w:t>7.3. Princípios Didático-Pedagógicos</w:t>
      </w:r>
      <w:r w:rsidR="004F0C26" w:rsidRPr="006C4F29">
        <w:t xml:space="preserve"> ....................................</w:t>
      </w:r>
      <w:r w:rsidR="00873F61" w:rsidRPr="006C4F29">
        <w:t>.</w:t>
      </w:r>
      <w:r w:rsidR="004F0C26" w:rsidRPr="006C4F29">
        <w:t>.. 14</w:t>
      </w:r>
      <w:r w:rsidR="004F0C26" w:rsidRPr="006C4F29">
        <w:br/>
        <w:t>    </w:t>
      </w:r>
      <w:r w:rsidR="004F0C26" w:rsidRPr="006C4F29">
        <w:rPr>
          <w:rStyle w:val="Forte"/>
          <w:b w:val="0"/>
          <w:bCs w:val="0"/>
        </w:rPr>
        <w:t>7.4. Princípios Éticos</w:t>
      </w:r>
      <w:r w:rsidR="004F0C26" w:rsidRPr="006C4F29">
        <w:t xml:space="preserve"> .....................................................</w:t>
      </w:r>
      <w:r w:rsidR="00873F61" w:rsidRPr="006C4F29">
        <w:t>.......</w:t>
      </w:r>
      <w:r w:rsidR="004F0C26" w:rsidRPr="006C4F29">
        <w:t>.</w:t>
      </w:r>
      <w:r w:rsidR="00873F61" w:rsidRPr="006C4F29">
        <w:t>.</w:t>
      </w:r>
      <w:r w:rsidR="004F0C26" w:rsidRPr="006C4F29">
        <w:t>. 15</w:t>
      </w:r>
      <w:r w:rsidR="004F0C26" w:rsidRPr="006C4F29">
        <w:br/>
        <w:t>    </w:t>
      </w:r>
      <w:r w:rsidR="004F0C26" w:rsidRPr="006C4F29">
        <w:rPr>
          <w:rStyle w:val="Forte"/>
          <w:b w:val="0"/>
          <w:bCs w:val="0"/>
        </w:rPr>
        <w:t>7.5. Princípios Estéticos</w:t>
      </w:r>
      <w:r w:rsidR="004F0C26" w:rsidRPr="006C4F29">
        <w:t xml:space="preserve"> ..............................................</w:t>
      </w:r>
      <w:r w:rsidR="00873F61" w:rsidRPr="006C4F29">
        <w:t>.....</w:t>
      </w:r>
      <w:r w:rsidR="004F0C26" w:rsidRPr="006C4F29">
        <w:t>.....</w:t>
      </w:r>
      <w:r w:rsidR="00873F61" w:rsidRPr="006C4F29">
        <w:t>.</w:t>
      </w:r>
      <w:r w:rsidR="004F0C26" w:rsidRPr="006C4F29">
        <w:t>. 15</w:t>
      </w:r>
      <w:r w:rsidR="004F0C26" w:rsidRPr="006C4F29">
        <w:br/>
      </w:r>
      <w:r w:rsidR="004F0C26" w:rsidRPr="006C4F29">
        <w:rPr>
          <w:rStyle w:val="Forte"/>
          <w:b w:val="0"/>
          <w:bCs w:val="0"/>
        </w:rPr>
        <w:t xml:space="preserve">8. </w:t>
      </w:r>
      <w:r w:rsidR="004F0C26" w:rsidRPr="006C4F29">
        <w:rPr>
          <w:rStyle w:val="Forte"/>
          <w:b w:val="0"/>
          <w:bCs w:val="0"/>
          <w:sz w:val="22"/>
          <w:szCs w:val="22"/>
        </w:rPr>
        <w:t>Políticas Públicas de Educação Integral e Fundamentação Legal</w:t>
      </w:r>
      <w:r w:rsidR="004F0C26" w:rsidRPr="006C4F29">
        <w:rPr>
          <w:sz w:val="22"/>
          <w:szCs w:val="22"/>
        </w:rPr>
        <w:t xml:space="preserve"> </w:t>
      </w:r>
      <w:proofErr w:type="gramStart"/>
      <w:r w:rsidR="004F0C26" w:rsidRPr="006C4F29">
        <w:rPr>
          <w:sz w:val="22"/>
          <w:szCs w:val="22"/>
        </w:rPr>
        <w:t>.</w:t>
      </w:r>
      <w:r w:rsidR="00873F61" w:rsidRPr="006C4F29">
        <w:rPr>
          <w:sz w:val="22"/>
          <w:szCs w:val="22"/>
        </w:rPr>
        <w:t>....</w:t>
      </w:r>
      <w:proofErr w:type="gramEnd"/>
      <w:r w:rsidR="004F0C26" w:rsidRPr="006C4F29">
        <w:t xml:space="preserve"> 15</w:t>
      </w:r>
      <w:r w:rsidR="004F0C26" w:rsidRPr="006C4F29">
        <w:br/>
        <w:t>    </w:t>
      </w:r>
      <w:r w:rsidR="004F0C26" w:rsidRPr="006C4F29">
        <w:rPr>
          <w:rStyle w:val="Forte"/>
          <w:b w:val="0"/>
          <w:bCs w:val="0"/>
        </w:rPr>
        <w:t>8.1. Escolas das Adolescências</w:t>
      </w:r>
      <w:r w:rsidR="004F0C26" w:rsidRPr="006C4F29">
        <w:t xml:space="preserve"> ...........................................</w:t>
      </w:r>
      <w:r w:rsidR="00873F61" w:rsidRPr="006C4F29">
        <w:t>.</w:t>
      </w:r>
      <w:r w:rsidR="004F0C26" w:rsidRPr="006C4F29">
        <w:t>.....</w:t>
      </w:r>
      <w:r w:rsidR="00873F61" w:rsidRPr="006C4F29">
        <w:t>16</w:t>
      </w:r>
      <w:r w:rsidR="004F0C26" w:rsidRPr="006C4F29">
        <w:br/>
      </w:r>
      <w:r w:rsidR="004F0C26" w:rsidRPr="006C4F29">
        <w:rPr>
          <w:rStyle w:val="Forte"/>
          <w:b w:val="0"/>
          <w:bCs w:val="0"/>
        </w:rPr>
        <w:t>9. Aprendizagem Permanente e o Currículo Integrado</w:t>
      </w:r>
      <w:r w:rsidR="004F0C26" w:rsidRPr="006C4F29">
        <w:t xml:space="preserve"> ............</w:t>
      </w:r>
      <w:r w:rsidR="00873F61" w:rsidRPr="006C4F29">
        <w:t>.....</w:t>
      </w:r>
      <w:r w:rsidR="004F0C26" w:rsidRPr="006C4F29">
        <w:t>.</w:t>
      </w:r>
      <w:r w:rsidR="00873F61" w:rsidRPr="006C4F29">
        <w:t>.</w:t>
      </w:r>
      <w:r w:rsidR="004F0C26" w:rsidRPr="006C4F29">
        <w:t>18</w:t>
      </w:r>
      <w:r w:rsidR="004F0C26" w:rsidRPr="006C4F29">
        <w:br/>
        <w:t>    </w:t>
      </w:r>
      <w:r w:rsidR="004F0C26" w:rsidRPr="006C4F29">
        <w:rPr>
          <w:rStyle w:val="Forte"/>
          <w:b w:val="0"/>
          <w:bCs w:val="0"/>
        </w:rPr>
        <w:t>9.1. Perspectiva Inclusiva</w:t>
      </w:r>
      <w:r w:rsidR="004F0C26" w:rsidRPr="006C4F29">
        <w:t xml:space="preserve"> ....................................................</w:t>
      </w:r>
      <w:r w:rsidR="00873F61" w:rsidRPr="006C4F29">
        <w:t>...</w:t>
      </w:r>
      <w:r w:rsidR="004F0C26" w:rsidRPr="006C4F29">
        <w:t>. 19</w:t>
      </w:r>
      <w:r w:rsidR="004F0C26" w:rsidRPr="006C4F29">
        <w:br/>
        <w:t>    </w:t>
      </w:r>
      <w:r w:rsidR="004F0C26" w:rsidRPr="006C4F29">
        <w:rPr>
          <w:rStyle w:val="Forte"/>
          <w:b w:val="0"/>
          <w:bCs w:val="0"/>
        </w:rPr>
        <w:t>9.2. Gestão Democrática</w:t>
      </w:r>
      <w:r w:rsidR="004F0C26" w:rsidRPr="006C4F29">
        <w:t xml:space="preserve"> ....................................................</w:t>
      </w:r>
      <w:r w:rsidR="00873F61" w:rsidRPr="006C4F29">
        <w:t>......</w:t>
      </w:r>
      <w:r w:rsidR="004F0C26" w:rsidRPr="006C4F29">
        <w:t xml:space="preserve"> 19</w:t>
      </w:r>
      <w:r w:rsidR="004F0C26" w:rsidRPr="006C4F29">
        <w:br/>
        <w:t>    </w:t>
      </w:r>
      <w:r w:rsidR="004F0C26" w:rsidRPr="006C4F29">
        <w:rPr>
          <w:rStyle w:val="Forte"/>
          <w:b w:val="0"/>
          <w:bCs w:val="0"/>
        </w:rPr>
        <w:t>9.3. Ampliação do Tempo</w:t>
      </w:r>
      <w:r w:rsidR="004F0C26" w:rsidRPr="006C4F29">
        <w:t xml:space="preserve"> .................................................</w:t>
      </w:r>
      <w:r w:rsidR="00873F61" w:rsidRPr="006C4F29">
        <w:t>.....</w:t>
      </w:r>
      <w:r w:rsidR="004F0C26" w:rsidRPr="006C4F29">
        <w:t>... 19</w:t>
      </w:r>
      <w:r w:rsidR="004F0C26" w:rsidRPr="006C4F29">
        <w:br/>
        <w:t>    </w:t>
      </w:r>
      <w:r w:rsidR="004F0C26" w:rsidRPr="006C4F29">
        <w:rPr>
          <w:rStyle w:val="Forte"/>
          <w:b w:val="0"/>
          <w:bCs w:val="0"/>
        </w:rPr>
        <w:t>9.4. Múltiplos Arranjos</w:t>
      </w:r>
      <w:r w:rsidR="004F0C26" w:rsidRPr="006C4F29">
        <w:t xml:space="preserve"> ....................................................</w:t>
      </w:r>
      <w:r w:rsidR="00873F61" w:rsidRPr="006C4F29">
        <w:t>........</w:t>
      </w:r>
      <w:r w:rsidR="004F0C26" w:rsidRPr="006C4F29">
        <w:t>. 20</w:t>
      </w:r>
      <w:r w:rsidR="004F0C26" w:rsidRPr="006C4F29">
        <w:br/>
        <w:t>    </w:t>
      </w:r>
      <w:r w:rsidR="004F0C26" w:rsidRPr="006C4F29">
        <w:rPr>
          <w:rStyle w:val="Forte"/>
          <w:b w:val="0"/>
          <w:bCs w:val="0"/>
        </w:rPr>
        <w:t>9.5. Ambiência</w:t>
      </w:r>
      <w:r w:rsidR="004F0C26" w:rsidRPr="006C4F29">
        <w:t xml:space="preserve"> ...........................................................</w:t>
      </w:r>
      <w:r w:rsidR="00873F61" w:rsidRPr="006C4F29">
        <w:t>.............</w:t>
      </w:r>
      <w:r w:rsidR="004F0C26" w:rsidRPr="006C4F29">
        <w:t>. 20</w:t>
      </w:r>
      <w:r w:rsidR="004F0C26" w:rsidRPr="006C4F29">
        <w:br/>
      </w:r>
      <w:r w:rsidR="004F0C26" w:rsidRPr="006C4F29">
        <w:rPr>
          <w:rStyle w:val="Forte"/>
          <w:b w:val="0"/>
          <w:bCs w:val="0"/>
        </w:rPr>
        <w:t>10. Proposta Curricular</w:t>
      </w:r>
      <w:r w:rsidR="004F0C26" w:rsidRPr="006C4F29">
        <w:t xml:space="preserve"> ...........................................</w:t>
      </w:r>
      <w:r w:rsidR="00873F61" w:rsidRPr="006C4F29">
        <w:t>............</w:t>
      </w:r>
      <w:r w:rsidR="004F0C26" w:rsidRPr="006C4F29">
        <w:t>......... 20</w:t>
      </w:r>
      <w:r w:rsidR="004F0C26" w:rsidRPr="006C4F29">
        <w:br/>
        <w:t>    </w:t>
      </w:r>
      <w:r w:rsidR="004F0C26" w:rsidRPr="006C4F29">
        <w:rPr>
          <w:rStyle w:val="Forte"/>
          <w:b w:val="0"/>
          <w:bCs w:val="0"/>
        </w:rPr>
        <w:t>10.1. Metodologia</w:t>
      </w:r>
      <w:r w:rsidR="004F0C26" w:rsidRPr="006C4F29">
        <w:t xml:space="preserve"> ...................................................</w:t>
      </w:r>
      <w:r w:rsidR="00873F61" w:rsidRPr="006C4F29">
        <w:t>...........</w:t>
      </w:r>
      <w:r w:rsidR="004F0C26" w:rsidRPr="006C4F29">
        <w:t>....... 22</w:t>
      </w:r>
      <w:r w:rsidR="004F0C26" w:rsidRPr="006C4F29">
        <w:br/>
        <w:t>    </w:t>
      </w:r>
      <w:r w:rsidR="004F0C26" w:rsidRPr="006C4F29">
        <w:rPr>
          <w:rStyle w:val="Forte"/>
          <w:b w:val="0"/>
          <w:bCs w:val="0"/>
        </w:rPr>
        <w:t>10.2. A Organização das Aulas</w:t>
      </w:r>
      <w:r w:rsidR="004F0C26" w:rsidRPr="006C4F29">
        <w:t xml:space="preserve"> .................................</w:t>
      </w:r>
      <w:r w:rsidR="00873F61" w:rsidRPr="006C4F29">
        <w:t>...</w:t>
      </w:r>
      <w:r w:rsidR="004F0C26" w:rsidRPr="006C4F29">
        <w:t>............. 23</w:t>
      </w:r>
      <w:r w:rsidR="004F0C26" w:rsidRPr="006C4F29">
        <w:br/>
      </w:r>
      <w:r w:rsidR="004F0C26" w:rsidRPr="006C4F29">
        <w:rPr>
          <w:rStyle w:val="Forte"/>
          <w:b w:val="0"/>
          <w:bCs w:val="0"/>
        </w:rPr>
        <w:t>11. Garantia de Continuidade</w:t>
      </w:r>
      <w:r w:rsidR="004F0C26" w:rsidRPr="006C4F29">
        <w:t xml:space="preserve"> ........................................</w:t>
      </w:r>
      <w:r w:rsidR="00873F61" w:rsidRPr="006C4F29">
        <w:t>............</w:t>
      </w:r>
      <w:r w:rsidR="004F0C26" w:rsidRPr="006C4F29">
        <w:t>... 24</w:t>
      </w:r>
      <w:r w:rsidR="004F0C26" w:rsidRPr="006C4F29">
        <w:br/>
      </w:r>
      <w:r w:rsidR="004F0C26" w:rsidRPr="006C4F29">
        <w:rPr>
          <w:rStyle w:val="Forte"/>
          <w:b w:val="0"/>
          <w:bCs w:val="0"/>
        </w:rPr>
        <w:t>12. Campos Integradores</w:t>
      </w:r>
      <w:r w:rsidR="004F0C26" w:rsidRPr="006C4F29">
        <w:t xml:space="preserve"> ..........................................</w:t>
      </w:r>
      <w:r w:rsidR="00873F61" w:rsidRPr="006C4F29">
        <w:t>............</w:t>
      </w:r>
      <w:r w:rsidR="004F0C26" w:rsidRPr="006C4F29">
        <w:t>....... 24</w:t>
      </w:r>
      <w:r w:rsidR="004F0C26" w:rsidRPr="006C4F29">
        <w:br/>
      </w:r>
      <w:r w:rsidR="004F0C26" w:rsidRPr="006C4F29">
        <w:rPr>
          <w:rStyle w:val="Forte"/>
          <w:b w:val="0"/>
          <w:bCs w:val="0"/>
        </w:rPr>
        <w:t>13. Ementa das Disciplinas Diversificadas Integradas à Jornada Ampliada</w:t>
      </w:r>
      <w:r w:rsidR="004F0C26" w:rsidRPr="006C4F29">
        <w:t xml:space="preserve"> </w:t>
      </w:r>
      <w:r w:rsidR="00873F61" w:rsidRPr="006C4F29">
        <w:t>....................................................................................</w:t>
      </w:r>
      <w:r w:rsidR="006C4F29">
        <w:t>...............</w:t>
      </w:r>
      <w:r w:rsidR="00873F61" w:rsidRPr="006C4F29">
        <w:t>...</w:t>
      </w:r>
      <w:r w:rsidR="004F0C26" w:rsidRPr="006C4F29">
        <w:t>30</w:t>
      </w:r>
      <w:r w:rsidR="004F0C26" w:rsidRPr="006C4F29">
        <w:br/>
      </w:r>
      <w:r w:rsidR="004F0C26" w:rsidRPr="006C4F29">
        <w:rPr>
          <w:rStyle w:val="Forte"/>
          <w:b w:val="0"/>
          <w:bCs w:val="0"/>
        </w:rPr>
        <w:t>14. Estrutura e Funcionamento da Instituição</w:t>
      </w:r>
      <w:r w:rsidR="004F0C26" w:rsidRPr="006C4F29">
        <w:t xml:space="preserve"> ........</w:t>
      </w:r>
      <w:r w:rsidR="00873F61" w:rsidRPr="006C4F29">
        <w:t>........</w:t>
      </w:r>
      <w:r w:rsidR="004F0C26" w:rsidRPr="006C4F29">
        <w:t>............... 32</w:t>
      </w:r>
      <w:r w:rsidR="004F0C26" w:rsidRPr="006C4F29">
        <w:br/>
        <w:t>    </w:t>
      </w:r>
      <w:r w:rsidR="004F0C26" w:rsidRPr="006C4F29">
        <w:rPr>
          <w:rStyle w:val="Forte"/>
          <w:b w:val="0"/>
          <w:bCs w:val="0"/>
        </w:rPr>
        <w:t>14.1. Organização Administrativa e Pedagógica</w:t>
      </w:r>
      <w:r w:rsidR="004F0C26" w:rsidRPr="006C4F29">
        <w:t xml:space="preserve"> .............</w:t>
      </w:r>
      <w:r w:rsidR="00873F61" w:rsidRPr="006C4F29">
        <w:t>..</w:t>
      </w:r>
      <w:r w:rsidR="004F0C26" w:rsidRPr="006C4F29">
        <w:t>........ 32</w:t>
      </w:r>
      <w:r w:rsidR="004F0C26" w:rsidRPr="006C4F29">
        <w:br/>
        <w:t>    </w:t>
      </w:r>
      <w:r w:rsidR="004F0C26" w:rsidRPr="006C4F29">
        <w:rPr>
          <w:rStyle w:val="Forte"/>
          <w:b w:val="0"/>
          <w:bCs w:val="0"/>
        </w:rPr>
        <w:t>14.2. Espaço Físico, Instalações e Equipamentos</w:t>
      </w:r>
      <w:r w:rsidR="004F0C26" w:rsidRPr="006C4F29">
        <w:t xml:space="preserve"> ..........</w:t>
      </w:r>
      <w:r w:rsidR="00873F61" w:rsidRPr="006C4F29">
        <w:t>....</w:t>
      </w:r>
      <w:r w:rsidR="004F0C26" w:rsidRPr="006C4F29">
        <w:t>....... 32</w:t>
      </w:r>
      <w:r w:rsidR="004F0C26" w:rsidRPr="006C4F29">
        <w:br/>
        <w:t>    </w:t>
      </w:r>
      <w:r w:rsidR="004F0C26" w:rsidRPr="006C4F29">
        <w:rPr>
          <w:rStyle w:val="Forte"/>
          <w:b w:val="0"/>
          <w:bCs w:val="0"/>
        </w:rPr>
        <w:t>14.3. Organização das Turmas e Participação Discente</w:t>
      </w:r>
      <w:r w:rsidR="004F0C26" w:rsidRPr="006C4F29">
        <w:t xml:space="preserve"> .........</w:t>
      </w:r>
      <w:r w:rsidR="00873F61" w:rsidRPr="006C4F29">
        <w:t>.</w:t>
      </w:r>
      <w:r w:rsidR="004F0C26" w:rsidRPr="006C4F29">
        <w:t>.. 33</w:t>
      </w:r>
      <w:r w:rsidR="004F0C26" w:rsidRPr="006C4F29">
        <w:br/>
        <w:t>        </w:t>
      </w:r>
      <w:r w:rsidR="004F0C26" w:rsidRPr="006C4F29">
        <w:rPr>
          <w:rStyle w:val="Forte"/>
          <w:b w:val="0"/>
          <w:bCs w:val="0"/>
        </w:rPr>
        <w:t>14.3.1. Educação Infantil</w:t>
      </w:r>
      <w:r w:rsidR="004F0C26" w:rsidRPr="006C4F29">
        <w:t xml:space="preserve"> .............................................</w:t>
      </w:r>
      <w:r w:rsidR="00873F61" w:rsidRPr="006C4F29">
        <w:t>....</w:t>
      </w:r>
      <w:r w:rsidR="004F0C26" w:rsidRPr="006C4F29">
        <w:t>..... 33</w:t>
      </w:r>
      <w:r w:rsidR="004F0C26" w:rsidRPr="006C4F29">
        <w:br/>
        <w:t>        </w:t>
      </w:r>
      <w:r w:rsidR="004F0C26" w:rsidRPr="006C4F29">
        <w:rPr>
          <w:rStyle w:val="Forte"/>
          <w:b w:val="0"/>
          <w:bCs w:val="0"/>
        </w:rPr>
        <w:t>14.3.2. Ensino Fundamental I e II</w:t>
      </w:r>
      <w:r w:rsidR="004F0C26" w:rsidRPr="006C4F29">
        <w:t xml:space="preserve"> ..................................</w:t>
      </w:r>
      <w:r w:rsidR="00873F61" w:rsidRPr="006C4F29">
        <w:t>......</w:t>
      </w:r>
      <w:r w:rsidR="004F0C26" w:rsidRPr="006C4F29">
        <w:t>.. 34</w:t>
      </w:r>
      <w:r w:rsidR="004F0C26" w:rsidRPr="006C4F29">
        <w:br/>
        <w:t>        </w:t>
      </w:r>
      <w:r w:rsidR="004F0C26" w:rsidRPr="006C4F29">
        <w:rPr>
          <w:rStyle w:val="Forte"/>
          <w:b w:val="0"/>
          <w:bCs w:val="0"/>
        </w:rPr>
        <w:t>14.3.3. Educação de Jovens e Adultos</w:t>
      </w:r>
      <w:r w:rsidR="004F0C26" w:rsidRPr="006C4F29">
        <w:t xml:space="preserve"> ......................</w:t>
      </w:r>
      <w:r w:rsidR="00873F61" w:rsidRPr="006C4F29">
        <w:t>.........</w:t>
      </w:r>
      <w:r w:rsidR="004F0C26" w:rsidRPr="006C4F29">
        <w:t>... 34</w:t>
      </w:r>
      <w:r w:rsidR="004F0C26" w:rsidRPr="006C4F29">
        <w:br/>
        <w:t>        </w:t>
      </w:r>
      <w:r w:rsidR="004F0C26" w:rsidRPr="006C4F29">
        <w:rPr>
          <w:rStyle w:val="Forte"/>
          <w:b w:val="0"/>
          <w:bCs w:val="0"/>
        </w:rPr>
        <w:t>14.3.4. AEE – Atendimento Educacional Especializado</w:t>
      </w:r>
      <w:r w:rsidR="004F0C26" w:rsidRPr="006C4F29">
        <w:t xml:space="preserve"> ...</w:t>
      </w:r>
      <w:r w:rsidR="00873F61" w:rsidRPr="006C4F29">
        <w:t>..</w:t>
      </w:r>
      <w:r w:rsidR="004F0C26" w:rsidRPr="006C4F29">
        <w:t>.... 35</w:t>
      </w:r>
      <w:r w:rsidR="004F0C26" w:rsidRPr="006C4F29">
        <w:br/>
        <w:t>        </w:t>
      </w:r>
      <w:r w:rsidR="004F0C26" w:rsidRPr="006C4F29">
        <w:rPr>
          <w:rStyle w:val="Forte"/>
          <w:b w:val="0"/>
          <w:bCs w:val="0"/>
        </w:rPr>
        <w:t>14.3.5. Regimento Escolar</w:t>
      </w:r>
      <w:r w:rsidR="004F0C26" w:rsidRPr="006C4F29">
        <w:t xml:space="preserve"> .........................................</w:t>
      </w:r>
      <w:r w:rsidR="00873F61" w:rsidRPr="006C4F29">
        <w:t>.....</w:t>
      </w:r>
      <w:r w:rsidR="004F0C26" w:rsidRPr="006C4F29">
        <w:t>...... 35</w:t>
      </w:r>
      <w:r w:rsidR="004F0C26" w:rsidRPr="006C4F29">
        <w:br/>
        <w:t>        </w:t>
      </w:r>
      <w:r w:rsidR="004F0C26" w:rsidRPr="006C4F29">
        <w:rPr>
          <w:rStyle w:val="Forte"/>
          <w:b w:val="0"/>
          <w:bCs w:val="0"/>
        </w:rPr>
        <w:t>14.3.6. Conselho de Classe</w:t>
      </w:r>
      <w:r w:rsidR="004F0C26" w:rsidRPr="006C4F29">
        <w:t xml:space="preserve"> ........................................</w:t>
      </w:r>
      <w:r w:rsidR="00873F61" w:rsidRPr="006C4F29">
        <w:t>......</w:t>
      </w:r>
      <w:r w:rsidR="004F0C26" w:rsidRPr="006C4F29">
        <w:t>.... 36</w:t>
      </w:r>
      <w:r w:rsidR="004F0C26" w:rsidRPr="006C4F29">
        <w:br/>
        <w:t>    </w:t>
      </w:r>
      <w:r w:rsidR="004F0C26" w:rsidRPr="006C4F29">
        <w:rPr>
          <w:rStyle w:val="Forte"/>
          <w:b w:val="0"/>
          <w:bCs w:val="0"/>
        </w:rPr>
        <w:t>14.4. Recursos Humanos</w:t>
      </w:r>
      <w:r w:rsidR="004F0C26" w:rsidRPr="006C4F29">
        <w:t xml:space="preserve"> .............................................</w:t>
      </w:r>
      <w:r w:rsidR="00873F61" w:rsidRPr="006C4F29">
        <w:t>........</w:t>
      </w:r>
      <w:r w:rsidR="004F0C26" w:rsidRPr="006C4F29">
        <w:t>..... 36</w:t>
      </w:r>
      <w:r w:rsidR="004F0C26" w:rsidRPr="006C4F29">
        <w:br/>
        <w:t>    </w:t>
      </w:r>
      <w:r w:rsidR="004F0C26" w:rsidRPr="006C4F29">
        <w:rPr>
          <w:rStyle w:val="Forte"/>
          <w:b w:val="0"/>
          <w:bCs w:val="0"/>
        </w:rPr>
        <w:t>14.4.1. Gestão Administrativa e Pedagógica</w:t>
      </w:r>
      <w:r w:rsidR="004F0C26" w:rsidRPr="006C4F29">
        <w:t xml:space="preserve"> .................</w:t>
      </w:r>
      <w:r w:rsidR="00873F61" w:rsidRPr="006C4F29">
        <w:t>......</w:t>
      </w:r>
      <w:r w:rsidR="004F0C26" w:rsidRPr="006C4F29">
        <w:t>...... 36</w:t>
      </w:r>
      <w:r w:rsidR="004F0C26" w:rsidRPr="006C4F29">
        <w:br/>
      </w:r>
      <w:r w:rsidR="004F0C26" w:rsidRPr="006C4F29">
        <w:lastRenderedPageBreak/>
        <w:t>    </w:t>
      </w:r>
      <w:r w:rsidR="004F0C26" w:rsidRPr="006C4F29">
        <w:rPr>
          <w:rStyle w:val="Forte"/>
          <w:b w:val="0"/>
          <w:bCs w:val="0"/>
        </w:rPr>
        <w:t>14.4.2. Docentes</w:t>
      </w:r>
      <w:r w:rsidR="004F0C26" w:rsidRPr="006C4F29">
        <w:t xml:space="preserve"> ............................................................</w:t>
      </w:r>
      <w:r w:rsidR="00873F61" w:rsidRPr="006C4F29">
        <w:t>..........</w:t>
      </w:r>
      <w:r w:rsidR="004F0C26" w:rsidRPr="006C4F29">
        <w:t>. 37</w:t>
      </w:r>
      <w:r w:rsidR="004F0C26" w:rsidRPr="006C4F29">
        <w:br/>
        <w:t>    </w:t>
      </w:r>
      <w:r w:rsidR="004F0C26" w:rsidRPr="006C4F29">
        <w:rPr>
          <w:rStyle w:val="Forte"/>
          <w:b w:val="0"/>
          <w:bCs w:val="0"/>
        </w:rPr>
        <w:t>14.4.3. Auxiliares Administrativos e de Serviços Gerais</w:t>
      </w:r>
      <w:r w:rsidR="004F0C26" w:rsidRPr="006C4F29">
        <w:t xml:space="preserve"> .....</w:t>
      </w:r>
      <w:r w:rsidR="00873F61" w:rsidRPr="006C4F29">
        <w:t>..</w:t>
      </w:r>
      <w:r w:rsidR="004F0C26" w:rsidRPr="006C4F29">
        <w:t>.... 37</w:t>
      </w:r>
      <w:r w:rsidR="004F0C26" w:rsidRPr="006C4F29">
        <w:br/>
      </w:r>
      <w:r w:rsidR="004F0C26" w:rsidRPr="006C4F29">
        <w:rPr>
          <w:rStyle w:val="Forte"/>
          <w:b w:val="0"/>
          <w:bCs w:val="0"/>
        </w:rPr>
        <w:t>15. Organização Curricular</w:t>
      </w:r>
      <w:r w:rsidR="004F0C26" w:rsidRPr="006C4F29">
        <w:t xml:space="preserve"> ..............................................</w:t>
      </w:r>
      <w:r w:rsidR="00873F61" w:rsidRPr="006C4F29">
        <w:t>...........</w:t>
      </w:r>
      <w:r w:rsidR="004F0C26" w:rsidRPr="006C4F29">
        <w:t>.. 38</w:t>
      </w:r>
      <w:r w:rsidR="004F0C26" w:rsidRPr="006C4F29">
        <w:br/>
        <w:t>    </w:t>
      </w:r>
      <w:r w:rsidR="004F0C26" w:rsidRPr="006C4F29">
        <w:rPr>
          <w:rStyle w:val="Forte"/>
          <w:b w:val="0"/>
          <w:bCs w:val="0"/>
        </w:rPr>
        <w:t>15.1. Educação Infantil</w:t>
      </w:r>
      <w:r w:rsidR="004F0C26" w:rsidRPr="006C4F29">
        <w:t xml:space="preserve"> .................................................</w:t>
      </w:r>
      <w:r w:rsidR="00873F61" w:rsidRPr="006C4F29">
        <w:t>.......</w:t>
      </w:r>
      <w:r w:rsidR="004F0C26" w:rsidRPr="006C4F29">
        <w:t>..... 38</w:t>
      </w:r>
      <w:r w:rsidR="004F0C26" w:rsidRPr="006C4F29">
        <w:br/>
        <w:t>    </w:t>
      </w:r>
      <w:r w:rsidR="004F0C26" w:rsidRPr="006C4F29">
        <w:rPr>
          <w:rStyle w:val="Forte"/>
          <w:b w:val="0"/>
          <w:bCs w:val="0"/>
        </w:rPr>
        <w:t>15.2. Ensino Fundamental e Educação de Jovens e Adultos</w:t>
      </w:r>
      <w:r w:rsidR="005F0729">
        <w:t>: Educação Digital e Inovação............................................................................</w:t>
      </w:r>
      <w:r w:rsidR="004F0C26" w:rsidRPr="006C4F29">
        <w:t>40</w:t>
      </w:r>
      <w:r w:rsidR="004F0C26" w:rsidRPr="006C4F29">
        <w:br/>
        <w:t>    </w:t>
      </w:r>
      <w:r w:rsidR="004F0C26" w:rsidRPr="006C4F29">
        <w:rPr>
          <w:rStyle w:val="Forte"/>
          <w:b w:val="0"/>
          <w:bCs w:val="0"/>
        </w:rPr>
        <w:t>15.3. Orientações Metodológicas e Ações Pedagógicas</w:t>
      </w:r>
      <w:r w:rsidR="004F0C26" w:rsidRPr="006C4F29">
        <w:t xml:space="preserve"> ............ 43</w:t>
      </w:r>
      <w:r w:rsidR="004F0C26" w:rsidRPr="006C4F29">
        <w:br/>
      </w:r>
      <w:r w:rsidR="004F0C26" w:rsidRPr="006C4F29">
        <w:rPr>
          <w:rStyle w:val="Forte"/>
          <w:b w:val="0"/>
          <w:bCs w:val="0"/>
        </w:rPr>
        <w:t>16. Iniciativas Educacionais</w:t>
      </w:r>
      <w:r w:rsidR="004F0C26" w:rsidRPr="006C4F29">
        <w:t xml:space="preserve"> ........................................</w:t>
      </w:r>
      <w:r w:rsidR="00873F61" w:rsidRPr="006C4F29">
        <w:t>...........</w:t>
      </w:r>
      <w:r w:rsidR="004F0C26" w:rsidRPr="006C4F29">
        <w:t>...... 50</w:t>
      </w:r>
      <w:r w:rsidR="004F0C26" w:rsidRPr="006C4F29">
        <w:br/>
        <w:t>    </w:t>
      </w:r>
      <w:r w:rsidR="004F0C26" w:rsidRPr="006C4F29">
        <w:rPr>
          <w:rStyle w:val="Forte"/>
          <w:b w:val="0"/>
          <w:bCs w:val="0"/>
        </w:rPr>
        <w:t>16.</w:t>
      </w:r>
      <w:r w:rsidR="00C60D37" w:rsidRPr="006C4F29">
        <w:rPr>
          <w:rStyle w:val="Forte"/>
          <w:b w:val="0"/>
          <w:bCs w:val="0"/>
        </w:rPr>
        <w:t>1</w:t>
      </w:r>
      <w:r w:rsidR="004F0C26" w:rsidRPr="006C4F29">
        <w:rPr>
          <w:rStyle w:val="Forte"/>
          <w:b w:val="0"/>
          <w:bCs w:val="0"/>
        </w:rPr>
        <w:t>. Projetos Municipalizados e Institucionais</w:t>
      </w:r>
      <w:r w:rsidR="004F0C26" w:rsidRPr="006C4F29">
        <w:t xml:space="preserve"> ................</w:t>
      </w:r>
      <w:r w:rsidR="00873F61" w:rsidRPr="006C4F29">
        <w:t>.</w:t>
      </w:r>
      <w:r w:rsidR="004F0C26" w:rsidRPr="006C4F29">
        <w:t>.....</w:t>
      </w:r>
      <w:r w:rsidR="006C4F29">
        <w:t>.....</w:t>
      </w:r>
      <w:r w:rsidR="004F0C26" w:rsidRPr="006C4F29">
        <w:t>.. 64</w:t>
      </w:r>
    </w:p>
    <w:p w14:paraId="2B2720DF" w14:textId="339E9742" w:rsidR="00C60D37" w:rsidRPr="006C4F29" w:rsidRDefault="00C60D37" w:rsidP="00AB0CAD">
      <w:pPr>
        <w:jc w:val="both"/>
      </w:pPr>
      <w:r w:rsidRPr="006C4F29">
        <w:t xml:space="preserve">    16.2. Projetos da Instituição.......................................................64</w:t>
      </w:r>
      <w:r w:rsidR="004F0C26" w:rsidRPr="006C4F29">
        <w:br/>
        <w:t>    </w:t>
      </w:r>
      <w:r w:rsidR="004F0C26" w:rsidRPr="006C4F29">
        <w:rPr>
          <w:rStyle w:val="Forte"/>
          <w:b w:val="0"/>
          <w:bCs w:val="0"/>
        </w:rPr>
        <w:t>16.</w:t>
      </w:r>
      <w:r w:rsidRPr="006C4F29">
        <w:rPr>
          <w:rStyle w:val="Forte"/>
          <w:b w:val="0"/>
          <w:bCs w:val="0"/>
        </w:rPr>
        <w:t>3</w:t>
      </w:r>
      <w:r w:rsidR="004F0C26" w:rsidRPr="006C4F29">
        <w:rPr>
          <w:rStyle w:val="Forte"/>
          <w:b w:val="0"/>
          <w:bCs w:val="0"/>
        </w:rPr>
        <w:t>. Temas Transversais</w:t>
      </w:r>
      <w:r w:rsidR="004F0C26" w:rsidRPr="006C4F29">
        <w:t xml:space="preserve"> .................................................</w:t>
      </w:r>
      <w:r w:rsidR="00873F61" w:rsidRPr="006C4F29">
        <w:t>.......</w:t>
      </w:r>
      <w:r w:rsidR="004F0C26" w:rsidRPr="006C4F29">
        <w:t>. 65</w:t>
      </w:r>
      <w:r w:rsidR="004F0C26" w:rsidRPr="006C4F29">
        <w:br/>
        <w:t>    </w:t>
      </w:r>
      <w:r w:rsidR="004F0C26" w:rsidRPr="006C4F29">
        <w:rPr>
          <w:rStyle w:val="Forte"/>
          <w:b w:val="0"/>
          <w:bCs w:val="0"/>
        </w:rPr>
        <w:t>16.</w:t>
      </w:r>
      <w:r w:rsidRPr="006C4F29">
        <w:rPr>
          <w:rStyle w:val="Forte"/>
          <w:b w:val="0"/>
          <w:bCs w:val="0"/>
        </w:rPr>
        <w:t>4</w:t>
      </w:r>
      <w:r w:rsidR="004F0C26" w:rsidRPr="006C4F29">
        <w:rPr>
          <w:rStyle w:val="Forte"/>
          <w:b w:val="0"/>
          <w:bCs w:val="0"/>
        </w:rPr>
        <w:t xml:space="preserve">. Sala </w:t>
      </w:r>
      <w:proofErr w:type="spellStart"/>
      <w:r w:rsidR="004F0C26" w:rsidRPr="006C4F29">
        <w:rPr>
          <w:rStyle w:val="Forte"/>
          <w:b w:val="0"/>
          <w:bCs w:val="0"/>
        </w:rPr>
        <w:t>Maker</w:t>
      </w:r>
      <w:proofErr w:type="spellEnd"/>
      <w:r w:rsidR="004F0C26" w:rsidRPr="006C4F29">
        <w:t xml:space="preserve"> ...........................................................</w:t>
      </w:r>
      <w:r w:rsidR="00873F61" w:rsidRPr="006C4F29">
        <w:t>.....</w:t>
      </w:r>
      <w:r w:rsidR="006C4F29">
        <w:t>.</w:t>
      </w:r>
      <w:r w:rsidR="00873F61" w:rsidRPr="006C4F29">
        <w:t>......</w:t>
      </w:r>
      <w:r w:rsidR="004F0C26" w:rsidRPr="006C4F29">
        <w:t>. 66</w:t>
      </w:r>
    </w:p>
    <w:p w14:paraId="4105FBAF" w14:textId="5985D82B" w:rsidR="00C60D37" w:rsidRPr="006C4F29" w:rsidRDefault="00C60D37" w:rsidP="00AB0CAD">
      <w:pPr>
        <w:jc w:val="both"/>
      </w:pPr>
      <w:r w:rsidRPr="006C4F29">
        <w:t xml:space="preserve">    16.5. Laboratório de Informática...............................................</w:t>
      </w:r>
      <w:r w:rsidR="006C4F29">
        <w:t>...</w:t>
      </w:r>
      <w:r w:rsidRPr="006C4F29">
        <w:t>..66</w:t>
      </w:r>
    </w:p>
    <w:p w14:paraId="5F0E5A8D" w14:textId="56261ADC" w:rsidR="00B35A17" w:rsidRPr="006C4F29" w:rsidRDefault="00C60D37" w:rsidP="00AB0CAD">
      <w:pPr>
        <w:jc w:val="both"/>
      </w:pPr>
      <w:r w:rsidRPr="006C4F29">
        <w:t>17. Avaliação.......................................................................</w:t>
      </w:r>
      <w:r w:rsidR="006C4F29">
        <w:t>..</w:t>
      </w:r>
      <w:r w:rsidRPr="006C4F29">
        <w:t>..........67</w:t>
      </w:r>
      <w:r w:rsidR="004F0C26" w:rsidRPr="006C4F29">
        <w:br/>
      </w:r>
      <w:r w:rsidR="004F0C26" w:rsidRPr="006C4F29">
        <w:rPr>
          <w:rStyle w:val="Forte"/>
          <w:b w:val="0"/>
          <w:bCs w:val="0"/>
        </w:rPr>
        <w:t>17.</w:t>
      </w:r>
      <w:r w:rsidRPr="006C4F29">
        <w:rPr>
          <w:rStyle w:val="Forte"/>
          <w:b w:val="0"/>
          <w:bCs w:val="0"/>
        </w:rPr>
        <w:t>1.</w:t>
      </w:r>
      <w:r w:rsidR="004F0C26" w:rsidRPr="006C4F29">
        <w:rPr>
          <w:rStyle w:val="Forte"/>
          <w:b w:val="0"/>
          <w:bCs w:val="0"/>
        </w:rPr>
        <w:t xml:space="preserve"> Critérios de Avaliação</w:t>
      </w:r>
      <w:r w:rsidR="004F0C26" w:rsidRPr="006C4F29">
        <w:t xml:space="preserve"> ........................................</w:t>
      </w:r>
      <w:r w:rsidR="00873F61" w:rsidRPr="006C4F29">
        <w:t>...........</w:t>
      </w:r>
      <w:r w:rsidR="004F0C26" w:rsidRPr="006C4F29">
        <w:t>....... 67</w:t>
      </w:r>
      <w:r w:rsidR="004F0C26" w:rsidRPr="006C4F29">
        <w:br/>
        <w:t>    </w:t>
      </w:r>
      <w:r w:rsidR="004F0C26" w:rsidRPr="006C4F29">
        <w:rPr>
          <w:rStyle w:val="Forte"/>
          <w:b w:val="0"/>
          <w:bCs w:val="0"/>
        </w:rPr>
        <w:t>17.1.</w:t>
      </w:r>
      <w:r w:rsidRPr="006C4F29">
        <w:rPr>
          <w:rStyle w:val="Forte"/>
          <w:b w:val="0"/>
          <w:bCs w:val="0"/>
        </w:rPr>
        <w:t>2.</w:t>
      </w:r>
      <w:r w:rsidR="004F0C26" w:rsidRPr="006C4F29">
        <w:rPr>
          <w:rStyle w:val="Forte"/>
          <w:b w:val="0"/>
          <w:bCs w:val="0"/>
        </w:rPr>
        <w:t xml:space="preserve"> Educação Infantil</w:t>
      </w:r>
      <w:r w:rsidR="004F0C26" w:rsidRPr="006C4F29">
        <w:t xml:space="preserve"> ..........................................</w:t>
      </w:r>
      <w:r w:rsidR="00873F61" w:rsidRPr="006C4F29">
        <w:t>......</w:t>
      </w:r>
      <w:r w:rsidR="004F0C26" w:rsidRPr="006C4F29">
        <w:t>........</w:t>
      </w:r>
      <w:r w:rsidR="00873F61" w:rsidRPr="006C4F29">
        <w:t>.</w:t>
      </w:r>
      <w:r w:rsidR="004F0C26" w:rsidRPr="006C4F29">
        <w:t>. 67</w:t>
      </w:r>
      <w:r w:rsidR="004F0C26" w:rsidRPr="006C4F29">
        <w:br/>
        <w:t>    </w:t>
      </w:r>
      <w:r w:rsidR="004F0C26" w:rsidRPr="006C4F29">
        <w:rPr>
          <w:rStyle w:val="Forte"/>
          <w:b w:val="0"/>
          <w:bCs w:val="0"/>
        </w:rPr>
        <w:t>17.</w:t>
      </w:r>
      <w:r w:rsidRPr="006C4F29">
        <w:rPr>
          <w:rStyle w:val="Forte"/>
          <w:b w:val="0"/>
          <w:bCs w:val="0"/>
        </w:rPr>
        <w:t>1</w:t>
      </w:r>
      <w:r w:rsidR="004F0C26" w:rsidRPr="006C4F29">
        <w:rPr>
          <w:rStyle w:val="Forte"/>
          <w:b w:val="0"/>
          <w:bCs w:val="0"/>
        </w:rPr>
        <w:t>.</w:t>
      </w:r>
      <w:r w:rsidRPr="006C4F29">
        <w:rPr>
          <w:rStyle w:val="Forte"/>
          <w:b w:val="0"/>
          <w:bCs w:val="0"/>
        </w:rPr>
        <w:t>3.</w:t>
      </w:r>
      <w:r w:rsidR="004F0C26" w:rsidRPr="006C4F29">
        <w:rPr>
          <w:rStyle w:val="Forte"/>
          <w:b w:val="0"/>
          <w:bCs w:val="0"/>
        </w:rPr>
        <w:t xml:space="preserve"> Ensino Fundamental</w:t>
      </w:r>
      <w:r w:rsidR="004F0C26" w:rsidRPr="006C4F29">
        <w:t xml:space="preserve"> ....................................</w:t>
      </w:r>
      <w:r w:rsidR="00873F61" w:rsidRPr="006C4F29">
        <w:t>........</w:t>
      </w:r>
      <w:r w:rsidR="004F0C26" w:rsidRPr="006C4F29">
        <w:t>.......</w:t>
      </w:r>
      <w:r w:rsidR="00873F61" w:rsidRPr="006C4F29">
        <w:t>.</w:t>
      </w:r>
      <w:r w:rsidR="004F0C26" w:rsidRPr="006C4F29">
        <w:t>.. 67</w:t>
      </w:r>
      <w:r w:rsidR="004F0C26" w:rsidRPr="006C4F29">
        <w:br/>
        <w:t>    </w:t>
      </w:r>
      <w:r w:rsidRPr="006C4F29">
        <w:t xml:space="preserve">17.1.4. </w:t>
      </w:r>
      <w:r w:rsidR="004F0C26" w:rsidRPr="006C4F29">
        <w:rPr>
          <w:rStyle w:val="Forte"/>
          <w:b w:val="0"/>
          <w:bCs w:val="0"/>
        </w:rPr>
        <w:t>Ciclo de Alfabetização 1º e 2º Ano</w:t>
      </w:r>
      <w:r w:rsidR="004F0C26" w:rsidRPr="006C4F29">
        <w:t xml:space="preserve"> ....</w:t>
      </w:r>
      <w:r w:rsidRPr="006C4F29">
        <w:t>....</w:t>
      </w:r>
      <w:r w:rsidR="004F0C26" w:rsidRPr="006C4F29">
        <w:t>......</w:t>
      </w:r>
      <w:r w:rsidR="00873F61" w:rsidRPr="006C4F29">
        <w:t>..........</w:t>
      </w:r>
      <w:r w:rsidR="004F0C26" w:rsidRPr="006C4F29">
        <w:t>.....</w:t>
      </w:r>
      <w:r w:rsidR="00873F61" w:rsidRPr="006C4F29">
        <w:t>.</w:t>
      </w:r>
      <w:r w:rsidR="004F0C26" w:rsidRPr="006C4F29">
        <w:t>... 67</w:t>
      </w:r>
      <w:r w:rsidR="004F0C26" w:rsidRPr="006C4F29">
        <w:br/>
        <w:t>    </w:t>
      </w:r>
      <w:r w:rsidR="004F0C26" w:rsidRPr="006C4F29">
        <w:rPr>
          <w:rStyle w:val="Forte"/>
          <w:b w:val="0"/>
          <w:bCs w:val="0"/>
        </w:rPr>
        <w:t>17.</w:t>
      </w:r>
      <w:r w:rsidRPr="006C4F29">
        <w:rPr>
          <w:rStyle w:val="Forte"/>
          <w:b w:val="0"/>
          <w:bCs w:val="0"/>
        </w:rPr>
        <w:t>1</w:t>
      </w:r>
      <w:r w:rsidR="004F0C26" w:rsidRPr="006C4F29">
        <w:rPr>
          <w:rStyle w:val="Forte"/>
          <w:b w:val="0"/>
          <w:bCs w:val="0"/>
        </w:rPr>
        <w:t>.</w:t>
      </w:r>
      <w:r w:rsidRPr="006C4F29">
        <w:rPr>
          <w:rStyle w:val="Forte"/>
          <w:b w:val="0"/>
          <w:bCs w:val="0"/>
        </w:rPr>
        <w:t>5</w:t>
      </w:r>
      <w:r w:rsidR="004F0C26" w:rsidRPr="006C4F29">
        <w:rPr>
          <w:rStyle w:val="Forte"/>
          <w:b w:val="0"/>
          <w:bCs w:val="0"/>
        </w:rPr>
        <w:t>. Ensino Fundamental (2º ao 9º Ano) e Educação de Jovens e Adultos</w:t>
      </w:r>
      <w:r w:rsidR="00873F61" w:rsidRPr="006C4F29">
        <w:rPr>
          <w:rStyle w:val="Forte"/>
          <w:b w:val="0"/>
          <w:bCs w:val="0"/>
        </w:rPr>
        <w:t>.......................................................................</w:t>
      </w:r>
      <w:r w:rsidRPr="006C4F29">
        <w:rPr>
          <w:rStyle w:val="Forte"/>
          <w:b w:val="0"/>
          <w:bCs w:val="0"/>
        </w:rPr>
        <w:t>............</w:t>
      </w:r>
      <w:r w:rsidR="00873F61" w:rsidRPr="006C4F29">
        <w:rPr>
          <w:rStyle w:val="Forte"/>
          <w:b w:val="0"/>
          <w:bCs w:val="0"/>
        </w:rPr>
        <w:t>..</w:t>
      </w:r>
      <w:r w:rsidR="006C4F29">
        <w:rPr>
          <w:rStyle w:val="Forte"/>
          <w:b w:val="0"/>
          <w:bCs w:val="0"/>
        </w:rPr>
        <w:t>......</w:t>
      </w:r>
      <w:r w:rsidR="004F0C26" w:rsidRPr="006C4F29">
        <w:t>67</w:t>
      </w:r>
      <w:r w:rsidR="004F0C26" w:rsidRPr="006C4F29">
        <w:br/>
        <w:t>    </w:t>
      </w:r>
      <w:r w:rsidR="004F0C26" w:rsidRPr="006C4F29">
        <w:rPr>
          <w:rStyle w:val="Forte"/>
          <w:b w:val="0"/>
          <w:bCs w:val="0"/>
        </w:rPr>
        <w:t>17.</w:t>
      </w:r>
      <w:r w:rsidRPr="006C4F29">
        <w:rPr>
          <w:rStyle w:val="Forte"/>
          <w:b w:val="0"/>
          <w:bCs w:val="0"/>
        </w:rPr>
        <w:t>1</w:t>
      </w:r>
      <w:r w:rsidR="004F0C26" w:rsidRPr="006C4F29">
        <w:rPr>
          <w:rStyle w:val="Forte"/>
          <w:b w:val="0"/>
          <w:bCs w:val="0"/>
        </w:rPr>
        <w:t>.</w:t>
      </w:r>
      <w:r w:rsidRPr="006C4F29">
        <w:rPr>
          <w:rStyle w:val="Forte"/>
          <w:b w:val="0"/>
          <w:bCs w:val="0"/>
        </w:rPr>
        <w:t>6.</w:t>
      </w:r>
      <w:r w:rsidR="004F0C26" w:rsidRPr="006C4F29">
        <w:rPr>
          <w:rStyle w:val="Forte"/>
          <w:b w:val="0"/>
          <w:bCs w:val="0"/>
        </w:rPr>
        <w:t xml:space="preserve"> Educação Especial na Perspectiva da Educação Inclusiva</w:t>
      </w:r>
      <w:r w:rsidR="004F0C26" w:rsidRPr="006C4F29">
        <w:t xml:space="preserve"> </w:t>
      </w:r>
      <w:r w:rsidRPr="006C4F29">
        <w:t>......................................................................................................</w:t>
      </w:r>
      <w:r w:rsidR="004F0C26" w:rsidRPr="006C4F29">
        <w:t>68</w:t>
      </w:r>
      <w:r w:rsidR="004F0C26" w:rsidRPr="006C4F29">
        <w:br/>
      </w:r>
      <w:r w:rsidR="004F0C26" w:rsidRPr="006C4F29">
        <w:rPr>
          <w:rStyle w:val="Forte"/>
          <w:b w:val="0"/>
          <w:bCs w:val="0"/>
        </w:rPr>
        <w:t>18. Recuperação Paralela</w:t>
      </w:r>
      <w:r w:rsidR="004F0C26" w:rsidRPr="006C4F29">
        <w:t xml:space="preserve"> .................................................</w:t>
      </w:r>
      <w:r w:rsidR="00873F61" w:rsidRPr="006C4F29">
        <w:t>...........</w:t>
      </w:r>
      <w:r w:rsidR="004F0C26" w:rsidRPr="006C4F29">
        <w:t>. 69</w:t>
      </w:r>
      <w:r w:rsidR="004F0C26" w:rsidRPr="006C4F29">
        <w:br/>
      </w:r>
      <w:r w:rsidR="004F0C26" w:rsidRPr="006C4F29">
        <w:rPr>
          <w:rStyle w:val="Forte"/>
          <w:b w:val="0"/>
          <w:bCs w:val="0"/>
        </w:rPr>
        <w:t>19. Recuperação Especial</w:t>
      </w:r>
      <w:r w:rsidR="004F0C26" w:rsidRPr="006C4F29">
        <w:t xml:space="preserve"> ..........................................</w:t>
      </w:r>
      <w:r w:rsidR="00873F61" w:rsidRPr="006C4F29">
        <w:t>.............</w:t>
      </w:r>
      <w:r w:rsidR="004F0C26" w:rsidRPr="006C4F29">
        <w:t>..... 69</w:t>
      </w:r>
      <w:r w:rsidR="004F0C26" w:rsidRPr="006C4F29">
        <w:br/>
      </w:r>
      <w:r w:rsidR="004F0C26" w:rsidRPr="006C4F29">
        <w:rPr>
          <w:rStyle w:val="Forte"/>
          <w:b w:val="0"/>
          <w:bCs w:val="0"/>
        </w:rPr>
        <w:t>20. Progressão Parcial</w:t>
      </w:r>
      <w:r w:rsidR="004F0C26" w:rsidRPr="006C4F29">
        <w:t xml:space="preserve"> .................................................</w:t>
      </w:r>
      <w:r w:rsidR="00873F61" w:rsidRPr="006C4F29">
        <w:t>.............</w:t>
      </w:r>
      <w:r w:rsidR="004F0C26" w:rsidRPr="006C4F29">
        <w:t>... 70</w:t>
      </w:r>
      <w:r w:rsidR="004F0C26" w:rsidRPr="006C4F29">
        <w:br/>
      </w:r>
      <w:r w:rsidR="004F0C26" w:rsidRPr="006C4F29">
        <w:rPr>
          <w:rStyle w:val="Forte"/>
          <w:b w:val="0"/>
          <w:bCs w:val="0"/>
        </w:rPr>
        <w:t>21. Plano Anual de Ação Coletiva da Instituição</w:t>
      </w:r>
      <w:r w:rsidR="004F0C26" w:rsidRPr="006C4F29">
        <w:t xml:space="preserve"> ...........</w:t>
      </w:r>
      <w:r w:rsidR="00873F61" w:rsidRPr="006C4F29">
        <w:t>......</w:t>
      </w:r>
      <w:r w:rsidR="004F0C26" w:rsidRPr="006C4F29">
        <w:t>.......... 71</w:t>
      </w:r>
      <w:r w:rsidR="004F0C26" w:rsidRPr="006C4F29">
        <w:br/>
      </w:r>
      <w:r w:rsidR="004F0C26" w:rsidRPr="006C4F29">
        <w:rPr>
          <w:rStyle w:val="Forte"/>
          <w:b w:val="0"/>
          <w:bCs w:val="0"/>
        </w:rPr>
        <w:t>22. Referências Bibliográficas</w:t>
      </w:r>
      <w:r w:rsidR="004F0C26" w:rsidRPr="006C4F29">
        <w:t xml:space="preserve"> .....................................</w:t>
      </w:r>
      <w:r w:rsidR="00873F61" w:rsidRPr="006C4F29">
        <w:t>............</w:t>
      </w:r>
      <w:r w:rsidR="004F0C26" w:rsidRPr="006C4F29">
        <w:t>..... 75</w:t>
      </w:r>
      <w:r w:rsidR="004F0C26" w:rsidRPr="006C4F29">
        <w:br/>
      </w:r>
      <w:r w:rsidR="004F0C26" w:rsidRPr="006C4F29">
        <w:rPr>
          <w:rStyle w:val="Forte"/>
          <w:b w:val="0"/>
          <w:bCs w:val="0"/>
        </w:rPr>
        <w:t>23. Ata de Aprovação</w:t>
      </w:r>
      <w:r w:rsidR="004F0C26" w:rsidRPr="006C4F29">
        <w:t xml:space="preserve"> ..................................................</w:t>
      </w:r>
      <w:r w:rsidR="00873F61" w:rsidRPr="006C4F29">
        <w:t>............</w:t>
      </w:r>
      <w:r w:rsidR="004F0C26" w:rsidRPr="006C4F29">
        <w:t>..... 76</w:t>
      </w:r>
      <w:r w:rsidR="004F0C26" w:rsidRPr="006C4F29">
        <w:br/>
      </w:r>
      <w:r w:rsidR="004F0C26" w:rsidRPr="006C4F29">
        <w:rPr>
          <w:rStyle w:val="Forte"/>
          <w:b w:val="0"/>
          <w:bCs w:val="0"/>
        </w:rPr>
        <w:t>24. Anexos</w:t>
      </w:r>
      <w:r w:rsidR="004F0C26" w:rsidRPr="006C4F29">
        <w:t xml:space="preserve"> .........................................................</w:t>
      </w:r>
      <w:r w:rsidR="00873F61" w:rsidRPr="006C4F29">
        <w:t>..................</w:t>
      </w:r>
      <w:r w:rsidR="004F0C26" w:rsidRPr="006C4F29">
        <w:t>......</w:t>
      </w:r>
      <w:r w:rsidR="006C4F29">
        <w:t>..</w:t>
      </w:r>
      <w:r w:rsidR="004F0C26" w:rsidRPr="006C4F29">
        <w:t>.. 77</w:t>
      </w:r>
    </w:p>
    <w:p w14:paraId="2610EBA3" w14:textId="0DD9F584" w:rsidR="00601E0D" w:rsidRDefault="00601E0D" w:rsidP="006C4F29">
      <w:pPr>
        <w:spacing w:line="360" w:lineRule="auto"/>
        <w:jc w:val="both"/>
        <w:rPr>
          <w:rFonts w:asciiTheme="minorHAnsi" w:hAnsiTheme="minorHAnsi"/>
          <w:b/>
        </w:rPr>
      </w:pPr>
    </w:p>
    <w:p w14:paraId="327E8034" w14:textId="29DC8C8B" w:rsidR="00601E0D" w:rsidRDefault="00601E0D" w:rsidP="007B7C14">
      <w:pPr>
        <w:spacing w:line="360" w:lineRule="auto"/>
        <w:rPr>
          <w:rFonts w:asciiTheme="minorHAnsi" w:hAnsiTheme="minorHAnsi"/>
          <w:b/>
        </w:rPr>
      </w:pPr>
    </w:p>
    <w:p w14:paraId="079E91B5" w14:textId="61638A75" w:rsidR="00601E0D" w:rsidRDefault="00601E0D" w:rsidP="007B7C14">
      <w:pPr>
        <w:spacing w:line="360" w:lineRule="auto"/>
        <w:rPr>
          <w:rFonts w:asciiTheme="minorHAnsi" w:hAnsiTheme="minorHAnsi"/>
          <w:b/>
        </w:rPr>
      </w:pPr>
    </w:p>
    <w:p w14:paraId="42C39C05" w14:textId="65454CC6" w:rsidR="00A41DFB" w:rsidRDefault="00A41DFB" w:rsidP="007B7C14">
      <w:pPr>
        <w:spacing w:line="360" w:lineRule="auto"/>
        <w:rPr>
          <w:rFonts w:asciiTheme="minorHAnsi" w:hAnsiTheme="minorHAnsi"/>
          <w:b/>
        </w:rPr>
      </w:pPr>
    </w:p>
    <w:p w14:paraId="2E9F236B" w14:textId="2A1E9165" w:rsidR="00A41DFB" w:rsidRDefault="00A41DFB" w:rsidP="007B7C14">
      <w:pPr>
        <w:spacing w:line="360" w:lineRule="auto"/>
        <w:rPr>
          <w:rFonts w:asciiTheme="minorHAnsi" w:hAnsiTheme="minorHAnsi"/>
          <w:b/>
        </w:rPr>
      </w:pPr>
    </w:p>
    <w:p w14:paraId="71BC9B24" w14:textId="6B98B0E8" w:rsidR="00A41DFB" w:rsidRDefault="00A41DFB" w:rsidP="007B7C14">
      <w:pPr>
        <w:spacing w:line="360" w:lineRule="auto"/>
        <w:rPr>
          <w:rFonts w:asciiTheme="minorHAnsi" w:hAnsiTheme="minorHAnsi"/>
          <w:b/>
        </w:rPr>
      </w:pPr>
    </w:p>
    <w:p w14:paraId="5BC7A5CC" w14:textId="15306425" w:rsidR="00A41DFB" w:rsidRDefault="00A41DFB" w:rsidP="007B7C14">
      <w:pPr>
        <w:spacing w:line="360" w:lineRule="auto"/>
        <w:rPr>
          <w:rFonts w:asciiTheme="minorHAnsi" w:hAnsiTheme="minorHAnsi"/>
          <w:b/>
        </w:rPr>
      </w:pPr>
    </w:p>
    <w:p w14:paraId="7C7E9B88" w14:textId="2021A42C" w:rsidR="00A41DFB" w:rsidRDefault="00A41DFB" w:rsidP="007B7C14">
      <w:pPr>
        <w:spacing w:line="360" w:lineRule="auto"/>
        <w:rPr>
          <w:rFonts w:asciiTheme="minorHAnsi" w:hAnsiTheme="minorHAnsi"/>
          <w:b/>
        </w:rPr>
      </w:pPr>
    </w:p>
    <w:p w14:paraId="45A3F7E3" w14:textId="75BD214E" w:rsidR="00A41DFB" w:rsidRDefault="00A41DFB" w:rsidP="007B7C14">
      <w:pPr>
        <w:spacing w:line="360" w:lineRule="auto"/>
        <w:rPr>
          <w:rFonts w:asciiTheme="minorHAnsi" w:hAnsiTheme="minorHAnsi"/>
          <w:b/>
        </w:rPr>
      </w:pPr>
    </w:p>
    <w:p w14:paraId="73B3B6C0" w14:textId="5076E90C" w:rsidR="00A41DFB" w:rsidRDefault="00A41DFB" w:rsidP="007B7C14">
      <w:pPr>
        <w:spacing w:line="360" w:lineRule="auto"/>
        <w:rPr>
          <w:rFonts w:asciiTheme="minorHAnsi" w:hAnsiTheme="minorHAnsi"/>
          <w:b/>
        </w:rPr>
      </w:pPr>
    </w:p>
    <w:p w14:paraId="09F33367" w14:textId="7CFCDD17" w:rsidR="00A41DFB" w:rsidRDefault="00A41DFB" w:rsidP="007B7C14">
      <w:pPr>
        <w:spacing w:line="360" w:lineRule="auto"/>
        <w:rPr>
          <w:rFonts w:asciiTheme="minorHAnsi" w:hAnsiTheme="minorHAnsi"/>
          <w:b/>
        </w:rPr>
      </w:pPr>
    </w:p>
    <w:p w14:paraId="044B75BF" w14:textId="77777777" w:rsidR="003C69D6" w:rsidRPr="00E457FF" w:rsidRDefault="003C69D6" w:rsidP="00550F4A">
      <w:pPr>
        <w:rPr>
          <w:rFonts w:asciiTheme="minorHAnsi" w:hAnsiTheme="minorHAnsi"/>
          <w:b/>
        </w:rPr>
      </w:pPr>
    </w:p>
    <w:p w14:paraId="54BB067E" w14:textId="2BE3AF06" w:rsidR="00742DBC" w:rsidRPr="00E457FF" w:rsidRDefault="00742DBC" w:rsidP="008F1F78">
      <w:pPr>
        <w:pStyle w:val="Ttulo1"/>
        <w:numPr>
          <w:ilvl w:val="0"/>
          <w:numId w:val="1"/>
        </w:numPr>
        <w:ind w:hanging="810"/>
        <w:rPr>
          <w:rFonts w:asciiTheme="minorHAnsi" w:hAnsiTheme="minorHAnsi" w:cs="Arial"/>
          <w:color w:val="auto"/>
        </w:rPr>
      </w:pPr>
      <w:r w:rsidRPr="00E457FF">
        <w:rPr>
          <w:rFonts w:asciiTheme="minorHAnsi" w:hAnsiTheme="minorHAnsi" w:cs="Arial"/>
          <w:color w:val="auto"/>
        </w:rPr>
        <w:lastRenderedPageBreak/>
        <w:t xml:space="preserve">Apresentação </w:t>
      </w:r>
      <w:r w:rsidRPr="00E457FF">
        <w:rPr>
          <w:rFonts w:asciiTheme="minorHAnsi" w:hAnsiTheme="minorHAnsi" w:cs="Arial"/>
          <w:color w:val="auto"/>
        </w:rPr>
        <w:tab/>
      </w:r>
    </w:p>
    <w:p w14:paraId="25F4FD78" w14:textId="77777777" w:rsidR="00134B26" w:rsidRPr="00E457FF" w:rsidRDefault="00134B26" w:rsidP="00134B26">
      <w:pPr>
        <w:rPr>
          <w:rFonts w:asciiTheme="minorHAnsi" w:hAnsiTheme="minorHAnsi"/>
        </w:rPr>
      </w:pPr>
    </w:p>
    <w:p w14:paraId="42ACBB70" w14:textId="39477BB8" w:rsidR="00134B26" w:rsidRPr="008E4C96" w:rsidRDefault="00134B26" w:rsidP="008E4C96">
      <w:pPr>
        <w:pStyle w:val="SemEspaamento"/>
        <w:jc w:val="both"/>
      </w:pPr>
      <w:r w:rsidRPr="00BB07DF">
        <w:rPr>
          <w:color w:val="FF0000"/>
        </w:rPr>
        <w:t>[</w:t>
      </w:r>
      <w:r w:rsidR="008E4C96" w:rsidRPr="008E4C96">
        <w:rPr>
          <w:rStyle w:val="SemEspaamentoChar"/>
          <w:color w:val="FF0000"/>
        </w:rPr>
        <w:t>Caracterizar</w:t>
      </w:r>
      <w:r w:rsidRPr="008E4C96">
        <w:rPr>
          <w:rStyle w:val="SemEspaamentoChar"/>
          <w:color w:val="FF0000"/>
        </w:rPr>
        <w:t xml:space="preserve"> a Unidade Escolar, suas linhas de pensamento expressando os resultados, reflexões, participações e conclusões coletivas da Comunidade Escolar]</w:t>
      </w:r>
    </w:p>
    <w:p w14:paraId="779F7F2B" w14:textId="0A84C40E" w:rsidR="00742DBC" w:rsidRDefault="00742DBC" w:rsidP="001D4BD8">
      <w:pPr>
        <w:pStyle w:val="Ttulo1"/>
        <w:rPr>
          <w:rFonts w:asciiTheme="minorHAnsi" w:hAnsiTheme="minorHAnsi" w:cs="Arial"/>
          <w:color w:val="auto"/>
        </w:rPr>
      </w:pPr>
      <w:r w:rsidRPr="00E457FF">
        <w:rPr>
          <w:rFonts w:asciiTheme="minorHAnsi" w:hAnsiTheme="minorHAnsi" w:cs="Arial"/>
          <w:color w:val="auto"/>
        </w:rPr>
        <w:t>2.</w:t>
      </w:r>
      <w:r w:rsidRPr="00E457FF">
        <w:rPr>
          <w:rFonts w:asciiTheme="minorHAnsi" w:hAnsiTheme="minorHAnsi" w:cs="Arial"/>
          <w:color w:val="auto"/>
        </w:rPr>
        <w:tab/>
        <w:t xml:space="preserve">Dados da Unidade </w:t>
      </w:r>
      <w:r w:rsidR="009B7942" w:rsidRPr="00E457FF">
        <w:rPr>
          <w:rFonts w:asciiTheme="minorHAnsi" w:hAnsiTheme="minorHAnsi" w:cs="Arial"/>
          <w:color w:val="auto"/>
        </w:rPr>
        <w:t>Escolar</w:t>
      </w:r>
    </w:p>
    <w:p w14:paraId="06DE1C9D" w14:textId="1BC3EC2D" w:rsidR="00BA5A21" w:rsidRDefault="00BA5A21" w:rsidP="00BA5A21"/>
    <w:tbl>
      <w:tblPr>
        <w:tblStyle w:val="Tabelacomgrade"/>
        <w:tblW w:w="0" w:type="auto"/>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3376"/>
        <w:gridCol w:w="2709"/>
        <w:gridCol w:w="3047"/>
      </w:tblGrid>
      <w:tr w:rsidR="00BA5A21" w14:paraId="5BD0AEE9" w14:textId="77777777" w:rsidTr="003A519F">
        <w:tc>
          <w:tcPr>
            <w:tcW w:w="9182" w:type="dxa"/>
            <w:gridSpan w:val="3"/>
            <w:shd w:val="clear" w:color="auto" w:fill="FFFFFF" w:themeFill="background1"/>
          </w:tcPr>
          <w:p w14:paraId="2D94D335" w14:textId="77777777" w:rsidR="00BA5A21" w:rsidRPr="00907817" w:rsidRDefault="00BA5A21" w:rsidP="00BA5A21">
            <w:pPr>
              <w:rPr>
                <w:rFonts w:ascii="Calibri" w:hAnsi="Calibri" w:cs="Calibri"/>
                <w:vertAlign w:val="superscript"/>
              </w:rPr>
            </w:pPr>
            <w:r w:rsidRPr="00907817">
              <w:rPr>
                <w:rFonts w:ascii="Calibri" w:hAnsi="Calibri" w:cs="Calibri"/>
                <w:vertAlign w:val="superscript"/>
              </w:rPr>
              <w:t>Nome:</w:t>
            </w:r>
          </w:p>
          <w:p w14:paraId="169E8E95" w14:textId="65945247" w:rsidR="00BA5A21" w:rsidRPr="00DB6302" w:rsidRDefault="00BA5A21" w:rsidP="00BA5A21">
            <w:pPr>
              <w:rPr>
                <w:rFonts w:asciiTheme="minorHAnsi" w:hAnsiTheme="minorHAnsi" w:cstheme="minorHAnsi"/>
                <w:bCs/>
                <w:color w:val="FF0000"/>
              </w:rPr>
            </w:pPr>
            <w:r w:rsidRPr="00DB6302">
              <w:rPr>
                <w:rFonts w:asciiTheme="minorHAnsi" w:hAnsiTheme="minorHAnsi" w:cstheme="minorHAnsi"/>
                <w:bCs/>
                <w:color w:val="FF0000"/>
              </w:rPr>
              <w:t xml:space="preserve">Escola Municipal </w:t>
            </w:r>
            <w:proofErr w:type="spellStart"/>
            <w:r w:rsidRPr="00DB6302">
              <w:rPr>
                <w:rFonts w:asciiTheme="minorHAnsi" w:hAnsiTheme="minorHAnsi" w:cstheme="minorHAnsi"/>
                <w:bCs/>
                <w:color w:val="FF0000"/>
              </w:rPr>
              <w:t>xxxx</w:t>
            </w:r>
            <w:proofErr w:type="spellEnd"/>
          </w:p>
        </w:tc>
      </w:tr>
      <w:tr w:rsidR="00BA5A21" w14:paraId="0910AD7C" w14:textId="77777777" w:rsidTr="003A519F">
        <w:tc>
          <w:tcPr>
            <w:tcW w:w="9182" w:type="dxa"/>
            <w:gridSpan w:val="3"/>
          </w:tcPr>
          <w:p w14:paraId="4B4933C8" w14:textId="77777777" w:rsidR="00C94AAA" w:rsidRDefault="00BA5A21" w:rsidP="00BA5A21">
            <w:pPr>
              <w:rPr>
                <w:vertAlign w:val="superscript"/>
              </w:rPr>
            </w:pPr>
            <w:r w:rsidRPr="00907817">
              <w:rPr>
                <w:rFonts w:asciiTheme="minorHAnsi" w:hAnsiTheme="minorHAnsi" w:cstheme="minorHAnsi"/>
                <w:vertAlign w:val="superscript"/>
              </w:rPr>
              <w:t>Endereço</w:t>
            </w:r>
            <w:r>
              <w:rPr>
                <w:vertAlign w:val="superscript"/>
              </w:rPr>
              <w:t xml:space="preserve">: </w:t>
            </w:r>
          </w:p>
          <w:p w14:paraId="40FEC677" w14:textId="5F753332" w:rsidR="00BA5A21" w:rsidRDefault="00C94AAA" w:rsidP="00C94AAA">
            <w:r w:rsidRPr="00C94AAA">
              <w:rPr>
                <w:rFonts w:ascii="Calibri" w:hAnsi="Calibri" w:cs="Calibri"/>
                <w:color w:val="FF0000"/>
              </w:rPr>
              <w:t>Endereço completo (rua, bairro, CEP)</w:t>
            </w:r>
          </w:p>
        </w:tc>
      </w:tr>
      <w:tr w:rsidR="00907817" w14:paraId="579AD6F8" w14:textId="77777777" w:rsidTr="003A519F">
        <w:tc>
          <w:tcPr>
            <w:tcW w:w="9182" w:type="dxa"/>
            <w:gridSpan w:val="3"/>
          </w:tcPr>
          <w:p w14:paraId="0A381C00" w14:textId="77777777" w:rsidR="00907817" w:rsidRDefault="00907817" w:rsidP="00BA5A21">
            <w:pPr>
              <w:rPr>
                <w:vertAlign w:val="superscript"/>
              </w:rPr>
            </w:pPr>
            <w:r w:rsidRPr="00907817">
              <w:rPr>
                <w:rFonts w:ascii="Calibri" w:hAnsi="Calibri" w:cs="Calibri"/>
                <w:vertAlign w:val="superscript"/>
              </w:rPr>
              <w:t>Endereço Eletrônico</w:t>
            </w:r>
            <w:r>
              <w:rPr>
                <w:vertAlign w:val="superscript"/>
              </w:rPr>
              <w:t>:</w:t>
            </w:r>
          </w:p>
          <w:p w14:paraId="36C25099" w14:textId="35C9B7B0" w:rsidR="00907817" w:rsidRPr="00907817" w:rsidRDefault="00907817" w:rsidP="00BA5A21">
            <w:pPr>
              <w:rPr>
                <w:rFonts w:asciiTheme="minorHAnsi" w:hAnsiTheme="minorHAnsi" w:cstheme="minorHAnsi"/>
                <w:color w:val="FF0000"/>
              </w:rPr>
            </w:pPr>
            <w:r>
              <w:rPr>
                <w:rFonts w:asciiTheme="minorHAnsi" w:hAnsiTheme="minorHAnsi" w:cstheme="minorHAnsi"/>
                <w:color w:val="FF0000"/>
              </w:rPr>
              <w:t>(</w:t>
            </w:r>
            <w:proofErr w:type="spellStart"/>
            <w:r>
              <w:rPr>
                <w:rFonts w:asciiTheme="minorHAnsi" w:hAnsiTheme="minorHAnsi" w:cstheme="minorHAnsi"/>
                <w:color w:val="FF0000"/>
              </w:rPr>
              <w:t>email</w:t>
            </w:r>
            <w:proofErr w:type="spellEnd"/>
            <w:r>
              <w:rPr>
                <w:rFonts w:asciiTheme="minorHAnsi" w:hAnsiTheme="minorHAnsi" w:cstheme="minorHAnsi"/>
                <w:color w:val="FF0000"/>
              </w:rPr>
              <w:t xml:space="preserve"> institucional)</w:t>
            </w:r>
          </w:p>
        </w:tc>
      </w:tr>
      <w:tr w:rsidR="00C94AAA" w14:paraId="5D3AE526" w14:textId="77777777" w:rsidTr="003A519F">
        <w:tc>
          <w:tcPr>
            <w:tcW w:w="9182" w:type="dxa"/>
            <w:gridSpan w:val="3"/>
          </w:tcPr>
          <w:p w14:paraId="39B8EE20" w14:textId="77777777" w:rsidR="00C94AAA" w:rsidRPr="00907817" w:rsidRDefault="00C94AAA" w:rsidP="00BA5A21">
            <w:pPr>
              <w:rPr>
                <w:rFonts w:ascii="Calibri" w:hAnsi="Calibri" w:cs="Calibri"/>
                <w:vertAlign w:val="superscript"/>
              </w:rPr>
            </w:pPr>
            <w:r w:rsidRPr="00907817">
              <w:rPr>
                <w:rFonts w:ascii="Calibri" w:hAnsi="Calibri" w:cs="Calibri"/>
                <w:vertAlign w:val="superscript"/>
              </w:rPr>
              <w:t xml:space="preserve">Localização: </w:t>
            </w:r>
          </w:p>
          <w:p w14:paraId="6968315E" w14:textId="01139656" w:rsidR="00C94AAA" w:rsidRPr="00C94AAA" w:rsidRDefault="00C94AAA" w:rsidP="00BA5A21">
            <w:pPr>
              <w:rPr>
                <w:rFonts w:asciiTheme="minorHAnsi" w:hAnsiTheme="minorHAnsi" w:cstheme="minorHAnsi"/>
              </w:rPr>
            </w:pPr>
            <w:r>
              <w:rPr>
                <w:rFonts w:asciiTheme="minorHAnsi" w:hAnsiTheme="minorHAnsi" w:cstheme="minorHAnsi"/>
                <w:color w:val="FF0000"/>
              </w:rPr>
              <w:t>(zona urbana ou rural)</w:t>
            </w:r>
          </w:p>
        </w:tc>
      </w:tr>
      <w:tr w:rsidR="00BA5A21" w14:paraId="3CEF0634" w14:textId="77777777" w:rsidTr="003A519F">
        <w:tc>
          <w:tcPr>
            <w:tcW w:w="3397" w:type="dxa"/>
          </w:tcPr>
          <w:p w14:paraId="5FDC10E3" w14:textId="2B6FA692" w:rsidR="00C94AAA" w:rsidRPr="0033183F" w:rsidRDefault="00C94AAA" w:rsidP="00BA5A21">
            <w:pPr>
              <w:rPr>
                <w:rFonts w:ascii="Calibri" w:hAnsi="Calibri" w:cs="Calibri"/>
                <w:vertAlign w:val="superscript"/>
              </w:rPr>
            </w:pPr>
            <w:r w:rsidRPr="00907817">
              <w:rPr>
                <w:rFonts w:ascii="Calibri" w:hAnsi="Calibri" w:cs="Calibri"/>
                <w:vertAlign w:val="superscript"/>
              </w:rPr>
              <w:t>CNPJ:</w:t>
            </w:r>
            <w:r w:rsidR="0033183F" w:rsidRPr="0033183F">
              <w:rPr>
                <w:rFonts w:ascii="Calibri" w:hAnsi="Calibri" w:cs="Calibri"/>
                <w:color w:val="FF0000"/>
                <w:vertAlign w:val="superscript"/>
              </w:rPr>
              <w:t xml:space="preserve"> Nº</w:t>
            </w:r>
          </w:p>
        </w:tc>
        <w:tc>
          <w:tcPr>
            <w:tcW w:w="2724" w:type="dxa"/>
          </w:tcPr>
          <w:p w14:paraId="1880C011" w14:textId="1B946595" w:rsidR="00BA5A21" w:rsidRPr="00907817" w:rsidRDefault="00C94AAA" w:rsidP="00BA5A21">
            <w:pPr>
              <w:rPr>
                <w:rFonts w:ascii="Calibri" w:hAnsi="Calibri" w:cs="Calibri"/>
                <w:vertAlign w:val="superscript"/>
              </w:rPr>
            </w:pPr>
            <w:r w:rsidRPr="00907817">
              <w:rPr>
                <w:rFonts w:ascii="Calibri" w:hAnsi="Calibri" w:cs="Calibri"/>
                <w:vertAlign w:val="superscript"/>
              </w:rPr>
              <w:t>Código INEP:</w:t>
            </w:r>
            <w:r w:rsidR="0033183F" w:rsidRPr="0033183F">
              <w:rPr>
                <w:rFonts w:ascii="Calibri" w:hAnsi="Calibri" w:cs="Calibri"/>
                <w:color w:val="FF0000"/>
                <w:vertAlign w:val="superscript"/>
              </w:rPr>
              <w:t xml:space="preserve"> Nº</w:t>
            </w:r>
          </w:p>
        </w:tc>
        <w:tc>
          <w:tcPr>
            <w:tcW w:w="3061" w:type="dxa"/>
          </w:tcPr>
          <w:p w14:paraId="13F6D67C" w14:textId="77777777" w:rsidR="00BA5A21" w:rsidRPr="00907817" w:rsidRDefault="00C94AAA" w:rsidP="00BA5A21">
            <w:pPr>
              <w:rPr>
                <w:rFonts w:ascii="Calibri" w:hAnsi="Calibri" w:cs="Calibri"/>
                <w:vertAlign w:val="superscript"/>
              </w:rPr>
            </w:pPr>
            <w:r w:rsidRPr="00907817">
              <w:rPr>
                <w:rFonts w:ascii="Calibri" w:hAnsi="Calibri" w:cs="Calibri"/>
                <w:vertAlign w:val="superscript"/>
              </w:rPr>
              <w:t>Forma de Manutenção:</w:t>
            </w:r>
          </w:p>
          <w:p w14:paraId="1E54F95C" w14:textId="0E1F7A72" w:rsidR="00C94AAA" w:rsidRPr="00C94AAA" w:rsidRDefault="00C94AAA" w:rsidP="00C94AAA">
            <w:pPr>
              <w:pStyle w:val="SemEspaamento"/>
              <w:jc w:val="both"/>
              <w:rPr>
                <w:color w:val="FF0000"/>
              </w:rPr>
            </w:pPr>
            <w:r>
              <w:rPr>
                <w:color w:val="FF0000"/>
              </w:rPr>
              <w:t>(convênio, pública mantida pela PMC</w:t>
            </w:r>
            <w:r w:rsidRPr="008E4C96">
              <w:rPr>
                <w:color w:val="FF0000"/>
              </w:rPr>
              <w:t>]</w:t>
            </w:r>
          </w:p>
        </w:tc>
      </w:tr>
      <w:tr w:rsidR="00907817" w14:paraId="46BF5278" w14:textId="77777777" w:rsidTr="003A519F">
        <w:tc>
          <w:tcPr>
            <w:tcW w:w="9182" w:type="dxa"/>
            <w:gridSpan w:val="3"/>
          </w:tcPr>
          <w:p w14:paraId="7EF2D4E5" w14:textId="4547CA99" w:rsidR="00907817" w:rsidRDefault="00907817" w:rsidP="00BA5A21">
            <w:pPr>
              <w:rPr>
                <w:rFonts w:asciiTheme="minorHAnsi" w:hAnsiTheme="minorHAnsi" w:cstheme="minorHAnsi"/>
                <w:vertAlign w:val="superscript"/>
              </w:rPr>
            </w:pPr>
            <w:r>
              <w:rPr>
                <w:rFonts w:asciiTheme="minorHAnsi" w:hAnsiTheme="minorHAnsi" w:cstheme="minorHAnsi"/>
                <w:vertAlign w:val="superscript"/>
              </w:rPr>
              <w:t>Lei de Criação:</w:t>
            </w:r>
            <w:r w:rsidRPr="0033183F">
              <w:rPr>
                <w:rFonts w:asciiTheme="minorHAnsi" w:hAnsiTheme="minorHAnsi" w:cstheme="minorHAnsi"/>
                <w:color w:val="FF0000"/>
                <w:vertAlign w:val="superscript"/>
              </w:rPr>
              <w:t xml:space="preserve"> </w:t>
            </w:r>
            <w:r w:rsidR="0033183F" w:rsidRPr="003A519F">
              <w:rPr>
                <w:rFonts w:asciiTheme="minorHAnsi" w:hAnsiTheme="minorHAnsi" w:cstheme="minorHAnsi"/>
                <w:color w:val="FF0000"/>
              </w:rPr>
              <w:t>Não esquecer de colocar.</w:t>
            </w:r>
          </w:p>
          <w:p w14:paraId="5A2E8C0A" w14:textId="02833772" w:rsidR="00907817" w:rsidRPr="00907817" w:rsidRDefault="00907817" w:rsidP="00BA5A21">
            <w:pPr>
              <w:rPr>
                <w:rFonts w:asciiTheme="minorHAnsi" w:hAnsiTheme="minorHAnsi" w:cstheme="minorHAnsi"/>
              </w:rPr>
            </w:pPr>
          </w:p>
        </w:tc>
      </w:tr>
      <w:tr w:rsidR="00907817" w14:paraId="19B8394A" w14:textId="77777777" w:rsidTr="003A519F">
        <w:tc>
          <w:tcPr>
            <w:tcW w:w="9182" w:type="dxa"/>
            <w:gridSpan w:val="3"/>
          </w:tcPr>
          <w:p w14:paraId="2E74AE3A" w14:textId="075287AB" w:rsidR="00907817" w:rsidRDefault="00907817" w:rsidP="00BA5A21">
            <w:pPr>
              <w:rPr>
                <w:rFonts w:asciiTheme="minorHAnsi" w:hAnsiTheme="minorHAnsi" w:cstheme="minorHAnsi"/>
                <w:vertAlign w:val="superscript"/>
              </w:rPr>
            </w:pPr>
            <w:r w:rsidRPr="00907817">
              <w:rPr>
                <w:rFonts w:asciiTheme="minorHAnsi" w:hAnsiTheme="minorHAnsi" w:cstheme="minorHAnsi"/>
                <w:vertAlign w:val="superscript"/>
              </w:rPr>
              <w:t>Ato Autorizativo em Vigor:</w:t>
            </w:r>
            <w:r w:rsidR="0033183F">
              <w:rPr>
                <w:rFonts w:asciiTheme="minorHAnsi" w:hAnsiTheme="minorHAnsi" w:cstheme="minorHAnsi"/>
                <w:vertAlign w:val="superscript"/>
              </w:rPr>
              <w:t xml:space="preserve"> </w:t>
            </w:r>
            <w:r w:rsidR="0033183F" w:rsidRPr="003A519F">
              <w:rPr>
                <w:rFonts w:asciiTheme="minorHAnsi" w:hAnsiTheme="minorHAnsi" w:cstheme="minorHAnsi"/>
                <w:color w:val="FF0000"/>
              </w:rPr>
              <w:t>Autorização atual</w:t>
            </w:r>
            <w:r w:rsidR="003A519F" w:rsidRPr="003A519F">
              <w:rPr>
                <w:rFonts w:asciiTheme="minorHAnsi" w:hAnsiTheme="minorHAnsi" w:cstheme="minorHAnsi"/>
                <w:color w:val="FF0000"/>
              </w:rPr>
              <w:t>.</w:t>
            </w:r>
          </w:p>
          <w:p w14:paraId="54C80D6F" w14:textId="2748C9DB" w:rsidR="00907817" w:rsidRPr="00907817" w:rsidRDefault="00907817" w:rsidP="00BA5A21">
            <w:pPr>
              <w:rPr>
                <w:rFonts w:asciiTheme="minorHAnsi" w:hAnsiTheme="minorHAnsi" w:cstheme="minorHAnsi"/>
              </w:rPr>
            </w:pPr>
          </w:p>
        </w:tc>
      </w:tr>
      <w:tr w:rsidR="00907817" w14:paraId="486E0F88" w14:textId="77777777" w:rsidTr="003A519F">
        <w:tc>
          <w:tcPr>
            <w:tcW w:w="9182" w:type="dxa"/>
            <w:gridSpan w:val="3"/>
          </w:tcPr>
          <w:p w14:paraId="5A950792" w14:textId="77777777" w:rsidR="00907817" w:rsidRPr="00907817" w:rsidRDefault="00907817" w:rsidP="00BA5A21">
            <w:pPr>
              <w:rPr>
                <w:rFonts w:ascii="Calibri" w:hAnsi="Calibri" w:cs="Calibri"/>
                <w:vertAlign w:val="superscript"/>
              </w:rPr>
            </w:pPr>
            <w:r w:rsidRPr="00907817">
              <w:rPr>
                <w:rFonts w:ascii="Calibri" w:hAnsi="Calibri" w:cs="Calibri"/>
                <w:vertAlign w:val="superscript"/>
              </w:rPr>
              <w:t>Níveis e Modalidades Ofertados:</w:t>
            </w:r>
          </w:p>
          <w:p w14:paraId="347DA8D5" w14:textId="591D8182" w:rsidR="00907817" w:rsidRPr="003A03C8" w:rsidRDefault="003147C3" w:rsidP="00A11565">
            <w:pPr>
              <w:pStyle w:val="SemEspaamento"/>
              <w:rPr>
                <w:color w:val="FF0000"/>
              </w:rPr>
            </w:pPr>
            <w:r w:rsidRPr="003A03C8">
              <w:rPr>
                <w:color w:val="FF0000"/>
              </w:rPr>
              <w:t>Educação Infantil – Pré-Escola</w:t>
            </w:r>
          </w:p>
          <w:p w14:paraId="3C2B61A0" w14:textId="77777777" w:rsidR="003147C3" w:rsidRPr="003A03C8" w:rsidRDefault="003147C3" w:rsidP="00A11565">
            <w:pPr>
              <w:pStyle w:val="SemEspaamento"/>
              <w:rPr>
                <w:color w:val="FF0000"/>
              </w:rPr>
            </w:pPr>
            <w:r w:rsidRPr="003A03C8">
              <w:rPr>
                <w:color w:val="FF0000"/>
              </w:rPr>
              <w:t>Ensino Fundamental – Anos Iniciais e Anos Finais</w:t>
            </w:r>
          </w:p>
          <w:p w14:paraId="7086A883" w14:textId="4E5BD903" w:rsidR="003A03C8" w:rsidRDefault="003147C3" w:rsidP="00A11565">
            <w:pPr>
              <w:pStyle w:val="SemEspaamento"/>
              <w:rPr>
                <w:color w:val="FF0000"/>
              </w:rPr>
            </w:pPr>
            <w:r w:rsidRPr="003A03C8">
              <w:rPr>
                <w:color w:val="FF0000"/>
              </w:rPr>
              <w:t>Educação de Jovens e Adultos</w:t>
            </w:r>
          </w:p>
          <w:p w14:paraId="7DC34D01" w14:textId="7F7A6918" w:rsidR="003A03C8" w:rsidRPr="003A03C8" w:rsidRDefault="003A03C8" w:rsidP="003A03C8">
            <w:pPr>
              <w:pStyle w:val="SemEspaamento"/>
            </w:pPr>
            <w:r w:rsidRPr="003A03C8">
              <w:rPr>
                <w:color w:val="FF0000"/>
              </w:rPr>
              <w:t xml:space="preserve">Educação Especial </w:t>
            </w:r>
          </w:p>
        </w:tc>
      </w:tr>
      <w:tr w:rsidR="003147C3" w14:paraId="5C67B250" w14:textId="77777777" w:rsidTr="003A519F">
        <w:tc>
          <w:tcPr>
            <w:tcW w:w="9182" w:type="dxa"/>
            <w:gridSpan w:val="3"/>
          </w:tcPr>
          <w:p w14:paraId="6417E304" w14:textId="128B0F77" w:rsidR="003147C3" w:rsidRDefault="003147C3" w:rsidP="00BA5A21">
            <w:pPr>
              <w:rPr>
                <w:vertAlign w:val="superscript"/>
              </w:rPr>
            </w:pPr>
            <w:r>
              <w:rPr>
                <w:vertAlign w:val="superscript"/>
              </w:rPr>
              <w:t>Turnos/Horário de Funcionamento Pedagógico:</w:t>
            </w:r>
          </w:p>
          <w:p w14:paraId="438473BD" w14:textId="1BF00B05" w:rsidR="003147C3" w:rsidRPr="00A42A61" w:rsidRDefault="003147C3" w:rsidP="00A11565">
            <w:pPr>
              <w:pStyle w:val="SemEspaamento"/>
              <w:rPr>
                <w:color w:val="FF0000"/>
              </w:rPr>
            </w:pPr>
            <w:r w:rsidRPr="00A42A61">
              <w:rPr>
                <w:color w:val="FF0000"/>
              </w:rPr>
              <w:t>Matutino – 7:15 às 12</w:t>
            </w:r>
            <w:r w:rsidR="00324202" w:rsidRPr="00A42A61">
              <w:rPr>
                <w:color w:val="FF0000"/>
              </w:rPr>
              <w:t xml:space="preserve">:00 </w:t>
            </w:r>
            <w:r w:rsidRPr="00A42A61">
              <w:rPr>
                <w:color w:val="FF0000"/>
              </w:rPr>
              <w:t>horas</w:t>
            </w:r>
          </w:p>
          <w:p w14:paraId="7679D413" w14:textId="0A12D4BF" w:rsidR="003147C3" w:rsidRPr="00A42A61" w:rsidRDefault="003147C3" w:rsidP="00A11565">
            <w:pPr>
              <w:pStyle w:val="SemEspaamento"/>
              <w:rPr>
                <w:color w:val="FF0000"/>
              </w:rPr>
            </w:pPr>
            <w:r w:rsidRPr="00A42A61">
              <w:rPr>
                <w:color w:val="FF0000"/>
              </w:rPr>
              <w:t xml:space="preserve">Vespertino – </w:t>
            </w:r>
            <w:r w:rsidR="00324202" w:rsidRPr="00A42A61">
              <w:rPr>
                <w:color w:val="FF0000"/>
              </w:rPr>
              <w:t>13:00 às</w:t>
            </w:r>
            <w:r w:rsidRPr="00A42A61">
              <w:rPr>
                <w:color w:val="FF0000"/>
              </w:rPr>
              <w:t xml:space="preserve"> 17:45 horas</w:t>
            </w:r>
          </w:p>
          <w:p w14:paraId="45FB7FEE" w14:textId="66C07440" w:rsidR="00466926" w:rsidRPr="00466926" w:rsidRDefault="003147C3" w:rsidP="00A11565">
            <w:pPr>
              <w:pStyle w:val="SemEspaamento"/>
              <w:rPr>
                <w:color w:val="FF0000"/>
              </w:rPr>
            </w:pPr>
            <w:r w:rsidRPr="00A42A61">
              <w:rPr>
                <w:color w:val="FF0000"/>
              </w:rPr>
              <w:t>Noturno – 1</w:t>
            </w:r>
            <w:r w:rsidR="00324202" w:rsidRPr="00A42A61">
              <w:rPr>
                <w:color w:val="FF0000"/>
              </w:rPr>
              <w:t>9:00</w:t>
            </w:r>
            <w:r w:rsidRPr="00A42A61">
              <w:rPr>
                <w:color w:val="FF0000"/>
              </w:rPr>
              <w:t xml:space="preserve"> às </w:t>
            </w:r>
            <w:r w:rsidR="00371155" w:rsidRPr="00A42A61">
              <w:rPr>
                <w:color w:val="FF0000"/>
              </w:rPr>
              <w:t>22:00 horas</w:t>
            </w:r>
          </w:p>
        </w:tc>
      </w:tr>
    </w:tbl>
    <w:p w14:paraId="495B6992" w14:textId="51BCE117" w:rsidR="00BA5A21" w:rsidRDefault="00BA5A21" w:rsidP="00BA5A21"/>
    <w:p w14:paraId="3DE423BC" w14:textId="2C9E23BE" w:rsidR="00742DBC" w:rsidRPr="00E457FF" w:rsidRDefault="00E87200" w:rsidP="00E87200">
      <w:pPr>
        <w:pStyle w:val="Ttulo1"/>
        <w:rPr>
          <w:rFonts w:asciiTheme="minorHAnsi" w:hAnsiTheme="minorHAnsi" w:cs="Arial"/>
          <w:color w:val="auto"/>
        </w:rPr>
      </w:pPr>
      <w:r w:rsidRPr="00E457FF">
        <w:rPr>
          <w:rFonts w:asciiTheme="minorHAnsi" w:hAnsiTheme="minorHAnsi" w:cs="Arial"/>
          <w:bCs w:val="0"/>
          <w:color w:val="auto"/>
        </w:rPr>
        <w:t>3.</w:t>
      </w:r>
      <w:r w:rsidRPr="00E457FF">
        <w:rPr>
          <w:rFonts w:asciiTheme="minorHAnsi" w:hAnsiTheme="minorHAnsi" w:cs="Arial"/>
          <w:color w:val="auto"/>
        </w:rPr>
        <w:tab/>
      </w:r>
      <w:r w:rsidR="00742DBC" w:rsidRPr="00E457FF">
        <w:rPr>
          <w:rFonts w:asciiTheme="minorHAnsi" w:hAnsiTheme="minorHAnsi" w:cs="Arial"/>
          <w:color w:val="auto"/>
        </w:rPr>
        <w:t>Histórico</w:t>
      </w:r>
      <w:r w:rsidR="00742DBC" w:rsidRPr="00E457FF">
        <w:rPr>
          <w:rFonts w:asciiTheme="minorHAnsi" w:hAnsiTheme="minorHAnsi" w:cs="Arial"/>
          <w:color w:val="auto"/>
        </w:rPr>
        <w:tab/>
      </w:r>
    </w:p>
    <w:p w14:paraId="743BA96D" w14:textId="3B428B3D" w:rsidR="00443AD5" w:rsidRPr="008E4C96" w:rsidRDefault="00E87200" w:rsidP="008E4C96">
      <w:pPr>
        <w:pStyle w:val="SemEspaamento"/>
        <w:rPr>
          <w:color w:val="FF0000"/>
        </w:rPr>
      </w:pPr>
      <w:r w:rsidRPr="008E4C96">
        <w:rPr>
          <w:color w:val="FF0000"/>
        </w:rPr>
        <w:t>[</w:t>
      </w:r>
      <w:r w:rsidR="008E4C96" w:rsidRPr="008E4C96">
        <w:rPr>
          <w:color w:val="FF0000"/>
        </w:rPr>
        <w:t>Resgatar</w:t>
      </w:r>
      <w:r w:rsidR="0063579C" w:rsidRPr="008E4C96">
        <w:rPr>
          <w:color w:val="FF0000"/>
        </w:rPr>
        <w:t xml:space="preserve"> de forma sintetizada</w:t>
      </w:r>
      <w:r w:rsidRPr="008E4C96">
        <w:rPr>
          <w:color w:val="FF0000"/>
        </w:rPr>
        <w:t xml:space="preserve"> toda a trajetória histórica da Unidade Escolar até o ano </w:t>
      </w:r>
      <w:r w:rsidR="003411C3">
        <w:rPr>
          <w:color w:val="FF0000"/>
        </w:rPr>
        <w:t>de 202</w:t>
      </w:r>
      <w:r w:rsidR="00C73630">
        <w:rPr>
          <w:color w:val="FF0000"/>
        </w:rPr>
        <w:t>5</w:t>
      </w:r>
      <w:r w:rsidR="003411C3">
        <w:rPr>
          <w:color w:val="FF0000"/>
        </w:rPr>
        <w:t>. Não é histórico de diretores e sim da instituição sua relevância, crescimento, etc.</w:t>
      </w:r>
      <w:r w:rsidR="003F62F4" w:rsidRPr="008E4C96">
        <w:rPr>
          <w:color w:val="FF0000"/>
        </w:rPr>
        <w:t>]</w:t>
      </w:r>
    </w:p>
    <w:p w14:paraId="2FDFBB67" w14:textId="77777777" w:rsidR="00443AD5" w:rsidRPr="00E457FF" w:rsidRDefault="00443AD5" w:rsidP="00E87200">
      <w:pPr>
        <w:pStyle w:val="PargrafodaLista"/>
        <w:ind w:left="0"/>
        <w:rPr>
          <w:rFonts w:asciiTheme="minorHAnsi" w:hAnsiTheme="minorHAnsi"/>
          <w:color w:val="FF0000"/>
        </w:rPr>
      </w:pPr>
    </w:p>
    <w:p w14:paraId="35251B30" w14:textId="77777777" w:rsidR="00443AD5" w:rsidRPr="00E457FF" w:rsidRDefault="00443AD5" w:rsidP="00E87200">
      <w:pPr>
        <w:pStyle w:val="PargrafodaLista"/>
        <w:ind w:left="0"/>
        <w:rPr>
          <w:rFonts w:asciiTheme="minorHAnsi" w:hAnsiTheme="minorHAnsi"/>
          <w:color w:val="FF0000"/>
        </w:rPr>
      </w:pPr>
    </w:p>
    <w:p w14:paraId="6B90BFD3" w14:textId="77777777" w:rsidR="00443AD5" w:rsidRPr="00E457FF" w:rsidRDefault="00742DBC" w:rsidP="00443AD5">
      <w:pPr>
        <w:pStyle w:val="Ttulo1"/>
        <w:spacing w:before="0"/>
        <w:rPr>
          <w:rFonts w:asciiTheme="minorHAnsi" w:hAnsiTheme="minorHAnsi" w:cs="Arial"/>
          <w:color w:val="auto"/>
        </w:rPr>
      </w:pPr>
      <w:r w:rsidRPr="00E457FF">
        <w:rPr>
          <w:rFonts w:asciiTheme="minorHAnsi" w:hAnsiTheme="minorHAnsi" w:cs="Arial"/>
          <w:color w:val="auto"/>
        </w:rPr>
        <w:t>4.</w:t>
      </w:r>
      <w:r w:rsidRPr="00E457FF">
        <w:rPr>
          <w:rFonts w:asciiTheme="minorHAnsi" w:hAnsiTheme="minorHAnsi" w:cs="Arial"/>
          <w:color w:val="auto"/>
        </w:rPr>
        <w:tab/>
        <w:t>Missão</w:t>
      </w:r>
      <w:bookmarkStart w:id="0" w:name="_Toc477441677"/>
    </w:p>
    <w:p w14:paraId="2B1BF51E" w14:textId="5F414FFE" w:rsidR="00742DBC" w:rsidRPr="008E4C96" w:rsidRDefault="0063579C" w:rsidP="008E4C96">
      <w:pPr>
        <w:pStyle w:val="SemEspaamento"/>
        <w:jc w:val="both"/>
        <w:rPr>
          <w:b/>
          <w:color w:val="FF0000"/>
        </w:rPr>
      </w:pPr>
      <w:bookmarkStart w:id="1" w:name="_Toc478377132"/>
      <w:bookmarkStart w:id="2" w:name="_Toc482017967"/>
      <w:r w:rsidRPr="008E4C96">
        <w:rPr>
          <w:color w:val="FF0000"/>
        </w:rPr>
        <w:t>[</w:t>
      </w:r>
      <w:r w:rsidR="008E4C96" w:rsidRPr="008E4C96">
        <w:rPr>
          <w:color w:val="FF0000"/>
        </w:rPr>
        <w:t>Explicita</w:t>
      </w:r>
      <w:r w:rsidR="008E4C96">
        <w:rPr>
          <w:color w:val="FF0000"/>
        </w:rPr>
        <w:t>r</w:t>
      </w:r>
      <w:r w:rsidR="00E87200" w:rsidRPr="008E4C96">
        <w:rPr>
          <w:color w:val="FF0000"/>
        </w:rPr>
        <w:t xml:space="preserve"> de forma clara e objetiva os compromissos e atribuições que a Unidade Escolar assumirá no contexto educativo visando a melhoria do ensino</w:t>
      </w:r>
      <w:r w:rsidR="003F62F4">
        <w:rPr>
          <w:color w:val="FF0000"/>
        </w:rPr>
        <w:t>.</w:t>
      </w:r>
      <w:r w:rsidR="00E87200" w:rsidRPr="008E4C96">
        <w:rPr>
          <w:color w:val="FF0000"/>
        </w:rPr>
        <w:t>]</w:t>
      </w:r>
      <w:bookmarkEnd w:id="0"/>
      <w:bookmarkEnd w:id="1"/>
      <w:bookmarkEnd w:id="2"/>
      <w:r w:rsidR="00742DBC" w:rsidRPr="008E4C96">
        <w:rPr>
          <w:color w:val="FF0000"/>
        </w:rPr>
        <w:tab/>
      </w:r>
    </w:p>
    <w:p w14:paraId="6A97564A" w14:textId="4966E29B" w:rsidR="00742DBC" w:rsidRPr="00A61C2C" w:rsidRDefault="00742DBC" w:rsidP="000F340F">
      <w:pPr>
        <w:pStyle w:val="Ttulo1"/>
        <w:rPr>
          <w:rFonts w:asciiTheme="minorHAnsi" w:hAnsiTheme="minorHAnsi" w:cs="Arial"/>
          <w:color w:val="auto"/>
        </w:rPr>
      </w:pPr>
      <w:r w:rsidRPr="00A61C2C">
        <w:rPr>
          <w:rFonts w:asciiTheme="minorHAnsi" w:hAnsiTheme="minorHAnsi" w:cs="Arial"/>
          <w:color w:val="auto"/>
        </w:rPr>
        <w:lastRenderedPageBreak/>
        <w:t>5.</w:t>
      </w:r>
      <w:r w:rsidRPr="00A61C2C">
        <w:rPr>
          <w:rFonts w:asciiTheme="minorHAnsi" w:hAnsiTheme="minorHAnsi" w:cs="Arial"/>
          <w:color w:val="auto"/>
        </w:rPr>
        <w:tab/>
        <w:t>Diagnóstico</w:t>
      </w:r>
      <w:r w:rsidRPr="00A61C2C">
        <w:rPr>
          <w:rFonts w:asciiTheme="minorHAnsi" w:hAnsiTheme="minorHAnsi" w:cs="Arial"/>
          <w:color w:val="auto"/>
        </w:rPr>
        <w:tab/>
      </w:r>
    </w:p>
    <w:p w14:paraId="5A677C78" w14:textId="62380371" w:rsidR="00123287" w:rsidRPr="00A61C2C" w:rsidRDefault="00742DBC" w:rsidP="00123287">
      <w:pPr>
        <w:pStyle w:val="Ttulo2"/>
        <w:rPr>
          <w:rFonts w:asciiTheme="minorHAnsi" w:hAnsiTheme="minorHAnsi"/>
          <w:color w:val="000000" w:themeColor="text1"/>
          <w:sz w:val="28"/>
          <w:szCs w:val="28"/>
        </w:rPr>
      </w:pPr>
      <w:r w:rsidRPr="00A61C2C">
        <w:rPr>
          <w:rFonts w:asciiTheme="minorHAnsi" w:hAnsiTheme="minorHAnsi" w:cs="Arial"/>
          <w:color w:val="auto"/>
          <w:sz w:val="28"/>
          <w:szCs w:val="28"/>
        </w:rPr>
        <w:t xml:space="preserve">5.1. </w:t>
      </w:r>
      <w:r w:rsidR="00D338AA" w:rsidRPr="00A61C2C">
        <w:rPr>
          <w:rFonts w:asciiTheme="minorHAnsi" w:hAnsiTheme="minorHAnsi"/>
          <w:color w:val="000000" w:themeColor="text1"/>
          <w:sz w:val="28"/>
          <w:szCs w:val="28"/>
        </w:rPr>
        <w:t>Aprendizado, Fluxo, Distorção série-idade, IDEB, Meta</w:t>
      </w:r>
    </w:p>
    <w:p w14:paraId="7912542F" w14:textId="4D3B3776" w:rsidR="00123287" w:rsidRPr="000354DB" w:rsidRDefault="00106719" w:rsidP="000354DB">
      <w:pPr>
        <w:pStyle w:val="SemEspaamento"/>
        <w:rPr>
          <w:color w:val="FF0000"/>
        </w:rPr>
      </w:pPr>
      <w:r w:rsidRPr="000354DB">
        <w:rPr>
          <w:color w:val="FF0000"/>
        </w:rPr>
        <w:t>(</w:t>
      </w:r>
      <w:r w:rsidR="00C618F4">
        <w:rPr>
          <w:color w:val="FF0000"/>
        </w:rPr>
        <w:t>As i</w:t>
      </w:r>
      <w:r w:rsidRPr="000354DB">
        <w:rPr>
          <w:color w:val="FF0000"/>
        </w:rPr>
        <w:t>nstituições que não têm nota de IDEB</w:t>
      </w:r>
      <w:r w:rsidR="00C618F4">
        <w:rPr>
          <w:color w:val="FF0000"/>
        </w:rPr>
        <w:t>, excluir o item 5.1</w:t>
      </w:r>
      <w:r w:rsidRPr="000354DB">
        <w:rPr>
          <w:color w:val="FF0000"/>
        </w:rPr>
        <w:t>)</w:t>
      </w:r>
    </w:p>
    <w:p w14:paraId="0A4A4310" w14:textId="5C8B4D38" w:rsidR="00900C83" w:rsidRDefault="00900C83" w:rsidP="00123287">
      <w:pPr>
        <w:rPr>
          <w:color w:val="FF0000"/>
          <w:sz w:val="22"/>
          <w:szCs w:val="22"/>
        </w:rPr>
      </w:pPr>
    </w:p>
    <w:p w14:paraId="5570A44D" w14:textId="7C31BE04" w:rsidR="00900C83" w:rsidRPr="00900C83" w:rsidRDefault="00900C83" w:rsidP="00D338AA">
      <w:pPr>
        <w:pStyle w:val="SemEspaamento"/>
        <w:rPr>
          <w:rFonts w:eastAsiaTheme="minorHAnsi"/>
          <w:lang w:val="pt-PT"/>
        </w:rPr>
      </w:pPr>
      <w:r w:rsidRPr="00900C83">
        <w:rPr>
          <w:rFonts w:eastAsiaTheme="minorHAnsi"/>
          <w:lang w:val="pt-PT"/>
        </w:rPr>
        <w:t>Como é calculado o Ideb?</w:t>
      </w:r>
    </w:p>
    <w:p w14:paraId="29A92525" w14:textId="2EA64697" w:rsidR="00D338AA" w:rsidRDefault="00D338AA" w:rsidP="00D338AA">
      <w:pPr>
        <w:pStyle w:val="SemEspaamento"/>
        <w:rPr>
          <w:rFonts w:ascii="Calibri" w:eastAsiaTheme="minorHAnsi" w:hAnsi="Calibri" w:cs="Calibri"/>
          <w:lang w:val="pt-PT"/>
        </w:rPr>
      </w:pPr>
    </w:p>
    <w:p w14:paraId="1EF41249" w14:textId="1E1C2DFC" w:rsidR="00D338AA" w:rsidRPr="00D338AA" w:rsidRDefault="000354DB" w:rsidP="00D338AA">
      <w:pPr>
        <w:pStyle w:val="SemEspaamento"/>
        <w:rPr>
          <w:rFonts w:ascii="Calibri" w:eastAsiaTheme="minorHAnsi" w:hAnsi="Calibri" w:cs="Calibri"/>
          <w:lang w:val="pt-PT"/>
        </w:rPr>
      </w:pPr>
      <w:r>
        <w:rPr>
          <w:noProof/>
        </w:rPr>
        <w:drawing>
          <wp:anchor distT="0" distB="0" distL="114300" distR="114300" simplePos="0" relativeHeight="251672576" behindDoc="1" locked="0" layoutInCell="1" allowOverlap="1" wp14:anchorId="71A27D4C" wp14:editId="68D710F4">
            <wp:simplePos x="0" y="0"/>
            <wp:positionH relativeFrom="column">
              <wp:posOffset>2552700</wp:posOffset>
            </wp:positionH>
            <wp:positionV relativeFrom="paragraph">
              <wp:posOffset>179070</wp:posOffset>
            </wp:positionV>
            <wp:extent cx="3942850" cy="2785745"/>
            <wp:effectExtent l="0" t="0" r="63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736" t="3942" r="2513"/>
                    <a:stretch/>
                  </pic:blipFill>
                  <pic:spPr bwMode="auto">
                    <a:xfrm>
                      <a:off x="0" y="0"/>
                      <a:ext cx="3942850" cy="2785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38AA" w:rsidRPr="00D338AA">
        <w:rPr>
          <w:rFonts w:ascii="Calibri" w:eastAsiaTheme="minorHAnsi" w:hAnsi="Calibri" w:cs="Calibri"/>
          <w:lang w:val="pt-PT"/>
        </w:rPr>
        <w:t>O Ideb é calculado com base no aprendizado dos alunos em português e matemática (Saeb) e no fluxo escolar (taxa de aprovação)</w:t>
      </w:r>
      <w:r w:rsidR="00D338AA">
        <w:rPr>
          <w:rFonts w:ascii="Calibri" w:eastAsiaTheme="minorHAnsi" w:hAnsi="Calibri" w:cs="Calibri"/>
          <w:lang w:val="pt-PT"/>
        </w:rPr>
        <w:t>.</w:t>
      </w:r>
    </w:p>
    <w:p w14:paraId="09C6D123" w14:textId="7F8B4D2A" w:rsidR="00900C83" w:rsidRDefault="000354DB" w:rsidP="00900C83">
      <w:pPr>
        <w:pStyle w:val="SemEspaamento"/>
        <w:jc w:val="both"/>
        <w:rPr>
          <w:rFonts w:eastAsiaTheme="minorHAnsi"/>
          <w:lang w:val="pt-PT"/>
        </w:rPr>
      </w:pPr>
      <w:r>
        <w:rPr>
          <w:noProof/>
        </w:rPr>
        <w:drawing>
          <wp:anchor distT="0" distB="0" distL="114300" distR="114300" simplePos="0" relativeHeight="251666432" behindDoc="1" locked="0" layoutInCell="1" allowOverlap="1" wp14:anchorId="610B511B" wp14:editId="00979ADF">
            <wp:simplePos x="0" y="0"/>
            <wp:positionH relativeFrom="column">
              <wp:posOffset>1051</wp:posOffset>
            </wp:positionH>
            <wp:positionV relativeFrom="paragraph">
              <wp:posOffset>41275</wp:posOffset>
            </wp:positionV>
            <wp:extent cx="2028825" cy="904073"/>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3650" b="3650"/>
                    <a:stretch/>
                  </pic:blipFill>
                  <pic:spPr bwMode="auto">
                    <a:xfrm>
                      <a:off x="0" y="0"/>
                      <a:ext cx="2028825" cy="9040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C92B80" w14:textId="5D690F64" w:rsidR="00900C83" w:rsidRPr="00900C83" w:rsidRDefault="00900C83" w:rsidP="00900C83">
      <w:pPr>
        <w:pStyle w:val="SemEspaamento"/>
        <w:jc w:val="both"/>
        <w:rPr>
          <w:rFonts w:eastAsiaTheme="minorHAnsi"/>
          <w:lang w:val="pt-PT"/>
        </w:rPr>
      </w:pPr>
    </w:p>
    <w:p w14:paraId="11B39CB2" w14:textId="21D63AB7" w:rsidR="00900C83" w:rsidRDefault="00900C83" w:rsidP="00123287">
      <w:pPr>
        <w:rPr>
          <w:color w:val="FF0000"/>
          <w:sz w:val="22"/>
          <w:szCs w:val="22"/>
          <w:lang w:val="pt-PT"/>
        </w:rPr>
      </w:pPr>
    </w:p>
    <w:p w14:paraId="663FC2A1" w14:textId="54C059B2" w:rsidR="00900C83" w:rsidRDefault="00900C83" w:rsidP="00123287">
      <w:pPr>
        <w:rPr>
          <w:color w:val="FF0000"/>
          <w:sz w:val="22"/>
          <w:szCs w:val="22"/>
          <w:lang w:val="pt-PT"/>
        </w:rPr>
      </w:pPr>
    </w:p>
    <w:p w14:paraId="101827B9" w14:textId="79C33B30" w:rsidR="00900C83" w:rsidRDefault="00900C83" w:rsidP="00123287">
      <w:pPr>
        <w:rPr>
          <w:color w:val="FF0000"/>
          <w:sz w:val="22"/>
          <w:szCs w:val="22"/>
          <w:lang w:val="pt-PT"/>
        </w:rPr>
      </w:pPr>
    </w:p>
    <w:p w14:paraId="07DF7A6D" w14:textId="10AC8139" w:rsidR="00900C83" w:rsidRDefault="00900C83" w:rsidP="00123287">
      <w:pPr>
        <w:rPr>
          <w:color w:val="FF0000"/>
          <w:sz w:val="22"/>
          <w:szCs w:val="22"/>
          <w:lang w:val="pt-PT"/>
        </w:rPr>
      </w:pPr>
    </w:p>
    <w:p w14:paraId="74050A62" w14:textId="4FE07819" w:rsidR="00900C83" w:rsidRDefault="00900C83" w:rsidP="00123287">
      <w:pPr>
        <w:rPr>
          <w:color w:val="FF0000"/>
          <w:sz w:val="22"/>
          <w:szCs w:val="22"/>
          <w:lang w:val="pt-PT"/>
        </w:rPr>
      </w:pPr>
    </w:p>
    <w:p w14:paraId="564620AF" w14:textId="06A0A360" w:rsidR="00900C83" w:rsidRDefault="00900C83" w:rsidP="00123287">
      <w:pPr>
        <w:rPr>
          <w:color w:val="FF0000"/>
          <w:sz w:val="22"/>
          <w:szCs w:val="22"/>
          <w:lang w:val="pt-PT"/>
        </w:rPr>
      </w:pPr>
    </w:p>
    <w:p w14:paraId="2C1CB51D" w14:textId="08A4D582" w:rsidR="00900C83" w:rsidRPr="00900C83" w:rsidRDefault="00900C83" w:rsidP="00123287">
      <w:pPr>
        <w:rPr>
          <w:color w:val="FF0000"/>
          <w:sz w:val="22"/>
          <w:szCs w:val="22"/>
          <w:lang w:val="pt-PT"/>
        </w:rPr>
      </w:pPr>
    </w:p>
    <w:p w14:paraId="0FC9D5F5" w14:textId="7077D7FE" w:rsidR="00735C8F" w:rsidRDefault="00735C8F" w:rsidP="008E4C96">
      <w:pPr>
        <w:pStyle w:val="SemEspaamento"/>
        <w:jc w:val="both"/>
        <w:rPr>
          <w:color w:val="FF0000"/>
        </w:rPr>
      </w:pPr>
    </w:p>
    <w:p w14:paraId="121992E3" w14:textId="7A24BB0B" w:rsidR="000354DB" w:rsidRDefault="000354DB" w:rsidP="008E4C96">
      <w:pPr>
        <w:pStyle w:val="SemEspaamento"/>
        <w:jc w:val="both"/>
        <w:rPr>
          <w:color w:val="FF0000"/>
        </w:rPr>
      </w:pPr>
    </w:p>
    <w:p w14:paraId="6E28981E" w14:textId="2660B24F" w:rsidR="000354DB" w:rsidRDefault="000354DB" w:rsidP="008E4C96">
      <w:pPr>
        <w:pStyle w:val="SemEspaamento"/>
        <w:jc w:val="both"/>
        <w:rPr>
          <w:color w:val="FF0000"/>
        </w:rPr>
      </w:pPr>
    </w:p>
    <w:p w14:paraId="0C97DC22" w14:textId="7AF76B67" w:rsidR="00EB613C" w:rsidRDefault="000354DB" w:rsidP="008E4C96">
      <w:pPr>
        <w:pStyle w:val="SemEspaamento"/>
        <w:jc w:val="both"/>
        <w:rPr>
          <w:color w:val="FF0000"/>
        </w:rPr>
      </w:pPr>
      <w:r>
        <w:rPr>
          <w:color w:val="FF0000"/>
        </w:rPr>
        <w:t>(</w:t>
      </w:r>
      <w:r w:rsidR="00EB613C">
        <w:rPr>
          <w:color w:val="FF0000"/>
        </w:rPr>
        <w:t xml:space="preserve">Ilustração da página </w:t>
      </w:r>
      <w:proofErr w:type="spellStart"/>
      <w:r w:rsidR="00EB613C">
        <w:rPr>
          <w:color w:val="FF0000"/>
        </w:rPr>
        <w:t>QEdu</w:t>
      </w:r>
      <w:proofErr w:type="spellEnd"/>
      <w:r w:rsidR="00EB613C">
        <w:rPr>
          <w:color w:val="FF0000"/>
        </w:rPr>
        <w:t xml:space="preserve"> para fins de </w:t>
      </w:r>
    </w:p>
    <w:p w14:paraId="0E99E8A5" w14:textId="41012F7D" w:rsidR="00EB613C" w:rsidRDefault="00EB613C" w:rsidP="008E4C96">
      <w:pPr>
        <w:pStyle w:val="SemEspaamento"/>
        <w:jc w:val="both"/>
        <w:rPr>
          <w:color w:val="FF0000"/>
        </w:rPr>
      </w:pPr>
      <w:r>
        <w:rPr>
          <w:color w:val="FF0000"/>
        </w:rPr>
        <w:t>norteamento. Deletar após</w:t>
      </w:r>
      <w:r w:rsidR="000354DB">
        <w:rPr>
          <w:color w:val="FF0000"/>
        </w:rPr>
        <w:t xml:space="preserve"> preencher</w:t>
      </w:r>
      <w:r>
        <w:rPr>
          <w:color w:val="FF0000"/>
        </w:rPr>
        <w:t xml:space="preserve"> </w:t>
      </w:r>
      <w:r w:rsidR="000354DB">
        <w:rPr>
          <w:color w:val="FF0000"/>
        </w:rPr>
        <w:t xml:space="preserve">o gráfico </w:t>
      </w:r>
    </w:p>
    <w:p w14:paraId="49D60DD1" w14:textId="6587B1B0" w:rsidR="000354DB" w:rsidRDefault="00C73630" w:rsidP="008E4C96">
      <w:pPr>
        <w:pStyle w:val="SemEspaamento"/>
        <w:jc w:val="both"/>
        <w:rPr>
          <w:color w:val="FF0000"/>
        </w:rPr>
      </w:pPr>
      <w:r>
        <w:rPr>
          <w:noProof/>
          <w:color w:val="FF0000"/>
        </w:rPr>
        <mc:AlternateContent>
          <mc:Choice Requires="wps">
            <w:drawing>
              <wp:anchor distT="0" distB="0" distL="114300" distR="114300" simplePos="0" relativeHeight="251679744" behindDoc="0" locked="0" layoutInCell="1" allowOverlap="1" wp14:anchorId="3F1DCDB3" wp14:editId="40FCA486">
                <wp:simplePos x="0" y="0"/>
                <wp:positionH relativeFrom="column">
                  <wp:posOffset>523875</wp:posOffset>
                </wp:positionH>
                <wp:positionV relativeFrom="paragraph">
                  <wp:posOffset>72390</wp:posOffset>
                </wp:positionV>
                <wp:extent cx="1885950" cy="45719"/>
                <wp:effectExtent l="19050" t="95250" r="0" b="69215"/>
                <wp:wrapNone/>
                <wp:docPr id="1" name="Conector de Seta Reta 1"/>
                <wp:cNvGraphicFramePr/>
                <a:graphic xmlns:a="http://schemas.openxmlformats.org/drawingml/2006/main">
                  <a:graphicData uri="http://schemas.microsoft.com/office/word/2010/wordprocessingShape">
                    <wps:wsp>
                      <wps:cNvCnPr/>
                      <wps:spPr>
                        <a:xfrm flipV="1">
                          <a:off x="0" y="0"/>
                          <a:ext cx="1885950" cy="4571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C577578" id="_x0000_t32" coordsize="21600,21600" o:spt="32" o:oned="t" path="m,l21600,21600e" filled="f">
                <v:path arrowok="t" fillok="f" o:connecttype="none"/>
                <o:lock v:ext="edit" shapetype="t"/>
              </v:shapetype>
              <v:shape id="Conector de Seta Reta 1" o:spid="_x0000_s1026" type="#_x0000_t32" style="position:absolute;margin-left:41.25pt;margin-top:5.7pt;width:148.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" strokecolor="red" strokeweight="3pt">
                <v:stroke endarrow="block"/>
              </v:shape>
            </w:pict>
          </mc:Fallback>
        </mc:AlternateContent>
      </w:r>
      <w:r w:rsidR="000354DB">
        <w:rPr>
          <w:color w:val="FF0000"/>
        </w:rPr>
        <w:t>abaixo)</w:t>
      </w:r>
    </w:p>
    <w:p w14:paraId="43B5F87D" w14:textId="77777777" w:rsidR="000354DB" w:rsidRDefault="000354DB" w:rsidP="008E4C96">
      <w:pPr>
        <w:pStyle w:val="SemEspaamento"/>
        <w:jc w:val="both"/>
        <w:rPr>
          <w:color w:val="FF0000"/>
        </w:rPr>
      </w:pPr>
    </w:p>
    <w:tbl>
      <w:tblPr>
        <w:tblStyle w:val="Tabelacomgrade"/>
        <w:tblW w:w="0" w:type="auto"/>
        <w:tblInd w:w="18"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1366"/>
        <w:gridCol w:w="1267"/>
        <w:gridCol w:w="1482"/>
        <w:gridCol w:w="1344"/>
        <w:gridCol w:w="1363"/>
        <w:gridCol w:w="1030"/>
        <w:gridCol w:w="1262"/>
      </w:tblGrid>
      <w:tr w:rsidR="00EB613C" w14:paraId="33D98F00" w14:textId="77777777" w:rsidTr="00132FF4">
        <w:tc>
          <w:tcPr>
            <w:tcW w:w="2633" w:type="dxa"/>
            <w:gridSpan w:val="2"/>
          </w:tcPr>
          <w:p w14:paraId="7C7C460D" w14:textId="77777777" w:rsidR="00900C83" w:rsidRDefault="00900C83" w:rsidP="008E4C96">
            <w:pPr>
              <w:pStyle w:val="SemEspaamento"/>
              <w:jc w:val="both"/>
              <w:rPr>
                <w:color w:val="FF0000"/>
              </w:rPr>
            </w:pPr>
          </w:p>
        </w:tc>
        <w:tc>
          <w:tcPr>
            <w:tcW w:w="1482" w:type="dxa"/>
            <w:shd w:val="clear" w:color="auto" w:fill="C6D9F1" w:themeFill="text2" w:themeFillTint="33"/>
          </w:tcPr>
          <w:p w14:paraId="46984AAC" w14:textId="3604614A" w:rsidR="00900C83" w:rsidRPr="00561619" w:rsidRDefault="00900C83" w:rsidP="00FA4DCA">
            <w:pPr>
              <w:pStyle w:val="SemEspaamento"/>
              <w:jc w:val="center"/>
              <w:rPr>
                <w:b/>
                <w:color w:val="1F497D" w:themeColor="text2"/>
              </w:rPr>
            </w:pPr>
            <w:r w:rsidRPr="00561619">
              <w:rPr>
                <w:b/>
                <w:color w:val="1F497D" w:themeColor="text2"/>
              </w:rPr>
              <w:t>Aprendizado</w:t>
            </w:r>
          </w:p>
        </w:tc>
        <w:tc>
          <w:tcPr>
            <w:tcW w:w="1344" w:type="dxa"/>
            <w:shd w:val="clear" w:color="auto" w:fill="C6D9F1" w:themeFill="text2" w:themeFillTint="33"/>
          </w:tcPr>
          <w:p w14:paraId="039A381F" w14:textId="77777777" w:rsidR="00900C83" w:rsidRDefault="00900C83" w:rsidP="00FA4DCA">
            <w:pPr>
              <w:pStyle w:val="SemEspaamento"/>
              <w:jc w:val="center"/>
              <w:rPr>
                <w:b/>
                <w:color w:val="1F497D" w:themeColor="text2"/>
              </w:rPr>
            </w:pPr>
            <w:r w:rsidRPr="00561619">
              <w:rPr>
                <w:b/>
                <w:color w:val="1F497D" w:themeColor="text2"/>
              </w:rPr>
              <w:t>Fluxo</w:t>
            </w:r>
            <w:r w:rsidR="00EB613C">
              <w:rPr>
                <w:b/>
                <w:color w:val="1F497D" w:themeColor="text2"/>
              </w:rPr>
              <w:t>/</w:t>
            </w:r>
          </w:p>
          <w:p w14:paraId="5B757C54" w14:textId="34259C90" w:rsidR="00EB613C" w:rsidRPr="00561619" w:rsidRDefault="00EB613C" w:rsidP="00FA4DCA">
            <w:pPr>
              <w:pStyle w:val="SemEspaamento"/>
              <w:jc w:val="center"/>
              <w:rPr>
                <w:b/>
                <w:color w:val="1F497D" w:themeColor="text2"/>
              </w:rPr>
            </w:pPr>
            <w:r>
              <w:rPr>
                <w:b/>
                <w:color w:val="1F497D" w:themeColor="text2"/>
              </w:rPr>
              <w:t>Indicador de Rendimento</w:t>
            </w:r>
          </w:p>
        </w:tc>
        <w:tc>
          <w:tcPr>
            <w:tcW w:w="1363" w:type="dxa"/>
            <w:shd w:val="clear" w:color="auto" w:fill="C6D9F1" w:themeFill="text2" w:themeFillTint="33"/>
          </w:tcPr>
          <w:p w14:paraId="28B4230D" w14:textId="74F81FE3" w:rsidR="00900C83" w:rsidRPr="00561619" w:rsidRDefault="00900C83" w:rsidP="00FA4DCA">
            <w:pPr>
              <w:pStyle w:val="SemEspaamento"/>
              <w:jc w:val="center"/>
              <w:rPr>
                <w:b/>
                <w:color w:val="1F497D" w:themeColor="text2"/>
              </w:rPr>
            </w:pPr>
            <w:r>
              <w:rPr>
                <w:b/>
                <w:color w:val="1F497D" w:themeColor="text2"/>
              </w:rPr>
              <w:t>Distorção idade-série</w:t>
            </w:r>
          </w:p>
        </w:tc>
        <w:tc>
          <w:tcPr>
            <w:tcW w:w="1030" w:type="dxa"/>
            <w:shd w:val="clear" w:color="auto" w:fill="C6D9F1" w:themeFill="text2" w:themeFillTint="33"/>
          </w:tcPr>
          <w:p w14:paraId="452F862C" w14:textId="0A35C330" w:rsidR="00900C83" w:rsidRPr="00561619" w:rsidRDefault="00900C83" w:rsidP="00FA4DCA">
            <w:pPr>
              <w:pStyle w:val="SemEspaamento"/>
              <w:jc w:val="center"/>
              <w:rPr>
                <w:b/>
                <w:color w:val="1F497D" w:themeColor="text2"/>
              </w:rPr>
            </w:pPr>
            <w:r w:rsidRPr="00561619">
              <w:rPr>
                <w:b/>
                <w:color w:val="1F497D" w:themeColor="text2"/>
              </w:rPr>
              <w:t>IDEB</w:t>
            </w:r>
          </w:p>
        </w:tc>
        <w:tc>
          <w:tcPr>
            <w:tcW w:w="1262" w:type="dxa"/>
            <w:shd w:val="clear" w:color="auto" w:fill="C6D9F1" w:themeFill="text2" w:themeFillTint="33"/>
          </w:tcPr>
          <w:p w14:paraId="4B3B0FCA" w14:textId="16EA5A93" w:rsidR="00900C83" w:rsidRPr="00561619" w:rsidRDefault="00900C83" w:rsidP="00FA4DCA">
            <w:pPr>
              <w:pStyle w:val="SemEspaamento"/>
              <w:jc w:val="center"/>
              <w:rPr>
                <w:b/>
                <w:color w:val="1F497D" w:themeColor="text2"/>
              </w:rPr>
            </w:pPr>
            <w:r w:rsidRPr="00561619">
              <w:rPr>
                <w:b/>
                <w:color w:val="1F497D" w:themeColor="text2"/>
              </w:rPr>
              <w:t>Meta</w:t>
            </w:r>
          </w:p>
        </w:tc>
      </w:tr>
      <w:tr w:rsidR="00EB613C" w14:paraId="60C6B763" w14:textId="77777777" w:rsidTr="00132FF4">
        <w:tc>
          <w:tcPr>
            <w:tcW w:w="1366" w:type="dxa"/>
            <w:vMerge w:val="restart"/>
            <w:shd w:val="clear" w:color="auto" w:fill="C6D9F1" w:themeFill="text2" w:themeFillTint="33"/>
          </w:tcPr>
          <w:p w14:paraId="4E8E3368" w14:textId="77777777" w:rsidR="00900C83" w:rsidRPr="00561619" w:rsidRDefault="00900C83" w:rsidP="00FA4DCA">
            <w:pPr>
              <w:pStyle w:val="SemEspaamento"/>
              <w:spacing w:before="240" w:after="240"/>
              <w:jc w:val="center"/>
              <w:rPr>
                <w:b/>
                <w:color w:val="1F497D" w:themeColor="text2"/>
                <w:sz w:val="24"/>
              </w:rPr>
            </w:pPr>
          </w:p>
          <w:p w14:paraId="3C4FCBF1" w14:textId="3B65E1A4" w:rsidR="00900C83" w:rsidRPr="00561619" w:rsidRDefault="00900C83" w:rsidP="00FA4DCA">
            <w:pPr>
              <w:pStyle w:val="SemEspaamento"/>
              <w:spacing w:before="240" w:after="240"/>
              <w:jc w:val="center"/>
              <w:rPr>
                <w:b/>
                <w:color w:val="1F497D" w:themeColor="text2"/>
                <w:sz w:val="24"/>
              </w:rPr>
            </w:pPr>
            <w:r w:rsidRPr="00561619">
              <w:rPr>
                <w:b/>
                <w:color w:val="1F497D" w:themeColor="text2"/>
                <w:sz w:val="24"/>
              </w:rPr>
              <w:t>ANOS INICIAIS</w:t>
            </w:r>
          </w:p>
        </w:tc>
        <w:tc>
          <w:tcPr>
            <w:tcW w:w="1267" w:type="dxa"/>
            <w:shd w:val="clear" w:color="auto" w:fill="C6D9F1" w:themeFill="text2" w:themeFillTint="33"/>
          </w:tcPr>
          <w:p w14:paraId="5C4FA754" w14:textId="7DD85A35" w:rsidR="00900C83" w:rsidRPr="00561619" w:rsidRDefault="00900C83" w:rsidP="00FA4DCA">
            <w:pPr>
              <w:pStyle w:val="SemEspaamento"/>
              <w:spacing w:before="240" w:after="240"/>
              <w:jc w:val="center"/>
              <w:rPr>
                <w:b/>
                <w:color w:val="1F497D" w:themeColor="text2"/>
                <w:sz w:val="24"/>
              </w:rPr>
            </w:pPr>
            <w:r w:rsidRPr="00561619">
              <w:rPr>
                <w:b/>
                <w:color w:val="1F497D" w:themeColor="text2"/>
                <w:sz w:val="24"/>
              </w:rPr>
              <w:t>20</w:t>
            </w:r>
            <w:r w:rsidR="00132FF4">
              <w:rPr>
                <w:b/>
                <w:color w:val="1F497D" w:themeColor="text2"/>
                <w:sz w:val="24"/>
              </w:rPr>
              <w:t>21</w:t>
            </w:r>
          </w:p>
        </w:tc>
        <w:tc>
          <w:tcPr>
            <w:tcW w:w="1482" w:type="dxa"/>
          </w:tcPr>
          <w:p w14:paraId="76D325FE" w14:textId="77777777" w:rsidR="00900C83" w:rsidRDefault="00900C83" w:rsidP="00FA4DCA">
            <w:pPr>
              <w:pStyle w:val="SemEspaamento"/>
              <w:spacing w:before="240" w:after="240"/>
              <w:jc w:val="both"/>
              <w:rPr>
                <w:color w:val="FF0000"/>
              </w:rPr>
            </w:pPr>
          </w:p>
        </w:tc>
        <w:tc>
          <w:tcPr>
            <w:tcW w:w="1344" w:type="dxa"/>
          </w:tcPr>
          <w:p w14:paraId="1D65715E" w14:textId="77777777" w:rsidR="00900C83" w:rsidRDefault="00900C83" w:rsidP="00FA4DCA">
            <w:pPr>
              <w:pStyle w:val="SemEspaamento"/>
              <w:spacing w:before="240" w:after="240"/>
              <w:jc w:val="both"/>
              <w:rPr>
                <w:color w:val="FF0000"/>
              </w:rPr>
            </w:pPr>
          </w:p>
        </w:tc>
        <w:tc>
          <w:tcPr>
            <w:tcW w:w="1363" w:type="dxa"/>
          </w:tcPr>
          <w:p w14:paraId="2D81F17E" w14:textId="77777777" w:rsidR="00900C83" w:rsidRDefault="00900C83" w:rsidP="00FA4DCA">
            <w:pPr>
              <w:pStyle w:val="SemEspaamento"/>
              <w:spacing w:before="240" w:after="240"/>
              <w:jc w:val="both"/>
              <w:rPr>
                <w:color w:val="FF0000"/>
              </w:rPr>
            </w:pPr>
          </w:p>
        </w:tc>
        <w:tc>
          <w:tcPr>
            <w:tcW w:w="1030" w:type="dxa"/>
          </w:tcPr>
          <w:p w14:paraId="57BAF2CC" w14:textId="21B16525" w:rsidR="00900C83" w:rsidRDefault="00900C83" w:rsidP="00FA4DCA">
            <w:pPr>
              <w:pStyle w:val="SemEspaamento"/>
              <w:spacing w:before="240" w:after="240"/>
              <w:jc w:val="both"/>
              <w:rPr>
                <w:color w:val="FF0000"/>
              </w:rPr>
            </w:pPr>
          </w:p>
        </w:tc>
        <w:tc>
          <w:tcPr>
            <w:tcW w:w="1262" w:type="dxa"/>
          </w:tcPr>
          <w:p w14:paraId="3A01592C" w14:textId="77777777" w:rsidR="00900C83" w:rsidRDefault="00900C83" w:rsidP="00FA4DCA">
            <w:pPr>
              <w:pStyle w:val="SemEspaamento"/>
              <w:spacing w:before="240" w:after="240"/>
              <w:jc w:val="both"/>
              <w:rPr>
                <w:color w:val="FF0000"/>
              </w:rPr>
            </w:pPr>
          </w:p>
        </w:tc>
      </w:tr>
      <w:tr w:rsidR="00132FF4" w14:paraId="14C4310C" w14:textId="77777777" w:rsidTr="00132FF4">
        <w:trPr>
          <w:trHeight w:val="544"/>
        </w:trPr>
        <w:tc>
          <w:tcPr>
            <w:tcW w:w="1366" w:type="dxa"/>
            <w:vMerge/>
            <w:shd w:val="clear" w:color="auto" w:fill="C6D9F1" w:themeFill="text2" w:themeFillTint="33"/>
          </w:tcPr>
          <w:p w14:paraId="7BFBD51C" w14:textId="77777777" w:rsidR="00132FF4" w:rsidRPr="00561619" w:rsidRDefault="00132FF4" w:rsidP="00FA4DCA">
            <w:pPr>
              <w:pStyle w:val="SemEspaamento"/>
              <w:spacing w:before="240" w:after="240"/>
              <w:jc w:val="center"/>
              <w:rPr>
                <w:b/>
                <w:color w:val="1F497D" w:themeColor="text2"/>
                <w:sz w:val="24"/>
              </w:rPr>
            </w:pPr>
          </w:p>
        </w:tc>
        <w:tc>
          <w:tcPr>
            <w:tcW w:w="1267" w:type="dxa"/>
            <w:shd w:val="clear" w:color="auto" w:fill="C6D9F1" w:themeFill="text2" w:themeFillTint="33"/>
          </w:tcPr>
          <w:p w14:paraId="072B92B4" w14:textId="3EB09BBB" w:rsidR="00132FF4" w:rsidRPr="00561619" w:rsidRDefault="00132FF4" w:rsidP="00FA4DCA">
            <w:pPr>
              <w:pStyle w:val="SemEspaamento"/>
              <w:spacing w:before="240" w:after="240"/>
              <w:jc w:val="center"/>
              <w:rPr>
                <w:b/>
                <w:color w:val="1F497D" w:themeColor="text2"/>
                <w:sz w:val="24"/>
              </w:rPr>
            </w:pPr>
            <w:r w:rsidRPr="00561619">
              <w:rPr>
                <w:b/>
                <w:color w:val="1F497D" w:themeColor="text2"/>
                <w:sz w:val="24"/>
              </w:rPr>
              <w:t>202</w:t>
            </w:r>
            <w:r>
              <w:rPr>
                <w:b/>
                <w:color w:val="1F497D" w:themeColor="text2"/>
                <w:sz w:val="24"/>
              </w:rPr>
              <w:t>3</w:t>
            </w:r>
          </w:p>
        </w:tc>
        <w:tc>
          <w:tcPr>
            <w:tcW w:w="1482" w:type="dxa"/>
          </w:tcPr>
          <w:p w14:paraId="2DA7BCDD" w14:textId="77777777" w:rsidR="00132FF4" w:rsidRDefault="00132FF4" w:rsidP="00FA4DCA">
            <w:pPr>
              <w:pStyle w:val="SemEspaamento"/>
              <w:spacing w:before="240" w:after="240"/>
              <w:jc w:val="both"/>
              <w:rPr>
                <w:color w:val="FF0000"/>
              </w:rPr>
            </w:pPr>
          </w:p>
        </w:tc>
        <w:tc>
          <w:tcPr>
            <w:tcW w:w="1344" w:type="dxa"/>
          </w:tcPr>
          <w:p w14:paraId="170529FA" w14:textId="77777777" w:rsidR="00132FF4" w:rsidRDefault="00132FF4" w:rsidP="00FA4DCA">
            <w:pPr>
              <w:pStyle w:val="SemEspaamento"/>
              <w:spacing w:before="240" w:after="240"/>
              <w:jc w:val="both"/>
              <w:rPr>
                <w:color w:val="FF0000"/>
              </w:rPr>
            </w:pPr>
          </w:p>
        </w:tc>
        <w:tc>
          <w:tcPr>
            <w:tcW w:w="1363" w:type="dxa"/>
          </w:tcPr>
          <w:p w14:paraId="3C281E6F" w14:textId="77777777" w:rsidR="00132FF4" w:rsidRDefault="00132FF4" w:rsidP="00FA4DCA">
            <w:pPr>
              <w:pStyle w:val="SemEspaamento"/>
              <w:spacing w:before="240" w:after="240"/>
              <w:jc w:val="both"/>
              <w:rPr>
                <w:color w:val="FF0000"/>
              </w:rPr>
            </w:pPr>
          </w:p>
        </w:tc>
        <w:tc>
          <w:tcPr>
            <w:tcW w:w="1030" w:type="dxa"/>
          </w:tcPr>
          <w:p w14:paraId="6A244E28" w14:textId="77777777" w:rsidR="00132FF4" w:rsidRDefault="00132FF4" w:rsidP="00FA4DCA">
            <w:pPr>
              <w:pStyle w:val="SemEspaamento"/>
              <w:spacing w:before="240" w:after="240"/>
              <w:jc w:val="both"/>
              <w:rPr>
                <w:color w:val="FF0000"/>
              </w:rPr>
            </w:pPr>
          </w:p>
        </w:tc>
        <w:tc>
          <w:tcPr>
            <w:tcW w:w="1262" w:type="dxa"/>
          </w:tcPr>
          <w:p w14:paraId="0DD73977" w14:textId="77777777" w:rsidR="00132FF4" w:rsidRDefault="00132FF4" w:rsidP="00FA4DCA">
            <w:pPr>
              <w:pStyle w:val="SemEspaamento"/>
              <w:spacing w:before="240" w:after="240"/>
              <w:jc w:val="both"/>
              <w:rPr>
                <w:color w:val="FF0000"/>
              </w:rPr>
            </w:pPr>
          </w:p>
        </w:tc>
      </w:tr>
      <w:tr w:rsidR="00EB613C" w14:paraId="6F7C738D" w14:textId="77777777" w:rsidTr="00132FF4">
        <w:trPr>
          <w:trHeight w:val="544"/>
        </w:trPr>
        <w:tc>
          <w:tcPr>
            <w:tcW w:w="1366" w:type="dxa"/>
            <w:vMerge/>
            <w:shd w:val="clear" w:color="auto" w:fill="C6D9F1" w:themeFill="text2" w:themeFillTint="33"/>
          </w:tcPr>
          <w:p w14:paraId="427638F7" w14:textId="77777777" w:rsidR="00900C83" w:rsidRPr="00561619" w:rsidRDefault="00900C83" w:rsidP="00FA4DCA">
            <w:pPr>
              <w:pStyle w:val="SemEspaamento"/>
              <w:spacing w:before="240" w:after="240"/>
              <w:jc w:val="center"/>
              <w:rPr>
                <w:b/>
                <w:color w:val="1F497D" w:themeColor="text2"/>
                <w:sz w:val="24"/>
              </w:rPr>
            </w:pPr>
          </w:p>
        </w:tc>
        <w:tc>
          <w:tcPr>
            <w:tcW w:w="1267" w:type="dxa"/>
            <w:shd w:val="clear" w:color="auto" w:fill="C6D9F1" w:themeFill="text2" w:themeFillTint="33"/>
          </w:tcPr>
          <w:p w14:paraId="4C743A11" w14:textId="441BD8A3" w:rsidR="00900C83" w:rsidRPr="00561619" w:rsidRDefault="00132FF4" w:rsidP="00FA4DCA">
            <w:pPr>
              <w:pStyle w:val="SemEspaamento"/>
              <w:spacing w:before="240" w:after="240"/>
              <w:jc w:val="center"/>
              <w:rPr>
                <w:b/>
                <w:color w:val="1F497D" w:themeColor="text2"/>
                <w:sz w:val="24"/>
              </w:rPr>
            </w:pPr>
            <w:r>
              <w:rPr>
                <w:b/>
                <w:color w:val="1F497D" w:themeColor="text2"/>
                <w:sz w:val="24"/>
              </w:rPr>
              <w:t>2025</w:t>
            </w:r>
          </w:p>
        </w:tc>
        <w:tc>
          <w:tcPr>
            <w:tcW w:w="1482" w:type="dxa"/>
          </w:tcPr>
          <w:p w14:paraId="21E46BF4" w14:textId="77777777" w:rsidR="00900C83" w:rsidRDefault="00900C83" w:rsidP="00FA4DCA">
            <w:pPr>
              <w:pStyle w:val="SemEspaamento"/>
              <w:spacing w:before="240" w:after="240"/>
              <w:jc w:val="both"/>
              <w:rPr>
                <w:color w:val="FF0000"/>
              </w:rPr>
            </w:pPr>
          </w:p>
        </w:tc>
        <w:tc>
          <w:tcPr>
            <w:tcW w:w="1344" w:type="dxa"/>
          </w:tcPr>
          <w:p w14:paraId="530E37F2" w14:textId="77777777" w:rsidR="00900C83" w:rsidRDefault="00900C83" w:rsidP="00FA4DCA">
            <w:pPr>
              <w:pStyle w:val="SemEspaamento"/>
              <w:spacing w:before="240" w:after="240"/>
              <w:jc w:val="both"/>
              <w:rPr>
                <w:color w:val="FF0000"/>
              </w:rPr>
            </w:pPr>
          </w:p>
        </w:tc>
        <w:tc>
          <w:tcPr>
            <w:tcW w:w="1363" w:type="dxa"/>
          </w:tcPr>
          <w:p w14:paraId="22161B17" w14:textId="77777777" w:rsidR="00900C83" w:rsidRDefault="00900C83" w:rsidP="00FA4DCA">
            <w:pPr>
              <w:pStyle w:val="SemEspaamento"/>
              <w:spacing w:before="240" w:after="240"/>
              <w:jc w:val="both"/>
              <w:rPr>
                <w:color w:val="FF0000"/>
              </w:rPr>
            </w:pPr>
          </w:p>
        </w:tc>
        <w:tc>
          <w:tcPr>
            <w:tcW w:w="1030" w:type="dxa"/>
          </w:tcPr>
          <w:p w14:paraId="6385239E" w14:textId="6D1A3953" w:rsidR="00900C83" w:rsidRDefault="00900C83" w:rsidP="00FA4DCA">
            <w:pPr>
              <w:pStyle w:val="SemEspaamento"/>
              <w:spacing w:before="240" w:after="240"/>
              <w:jc w:val="both"/>
              <w:rPr>
                <w:color w:val="FF0000"/>
              </w:rPr>
            </w:pPr>
          </w:p>
        </w:tc>
        <w:tc>
          <w:tcPr>
            <w:tcW w:w="1262" w:type="dxa"/>
          </w:tcPr>
          <w:p w14:paraId="05B44309" w14:textId="77777777" w:rsidR="00900C83" w:rsidRDefault="00900C83" w:rsidP="00FA4DCA">
            <w:pPr>
              <w:pStyle w:val="SemEspaamento"/>
              <w:spacing w:before="240" w:after="240"/>
              <w:jc w:val="both"/>
              <w:rPr>
                <w:color w:val="FF0000"/>
              </w:rPr>
            </w:pPr>
          </w:p>
        </w:tc>
      </w:tr>
      <w:tr w:rsidR="00132FF4" w14:paraId="7EBE16C0" w14:textId="77777777" w:rsidTr="00132FF4">
        <w:tc>
          <w:tcPr>
            <w:tcW w:w="1366" w:type="dxa"/>
            <w:vMerge w:val="restart"/>
            <w:shd w:val="clear" w:color="auto" w:fill="C6D9F1" w:themeFill="text2" w:themeFillTint="33"/>
          </w:tcPr>
          <w:p w14:paraId="06FDC5E2" w14:textId="77777777" w:rsidR="00132FF4" w:rsidRPr="00561619" w:rsidRDefault="00132FF4" w:rsidP="00132FF4">
            <w:pPr>
              <w:pStyle w:val="SemEspaamento"/>
              <w:spacing w:before="240"/>
              <w:jc w:val="center"/>
              <w:rPr>
                <w:b/>
                <w:color w:val="1F497D" w:themeColor="text2"/>
                <w:sz w:val="24"/>
              </w:rPr>
            </w:pPr>
          </w:p>
          <w:p w14:paraId="1469ECC6" w14:textId="37104A43" w:rsidR="00132FF4" w:rsidRPr="00561619" w:rsidRDefault="00132FF4" w:rsidP="00132FF4">
            <w:pPr>
              <w:pStyle w:val="SemEspaamento"/>
              <w:spacing w:before="240"/>
              <w:jc w:val="center"/>
              <w:rPr>
                <w:b/>
                <w:color w:val="1F497D" w:themeColor="text2"/>
                <w:sz w:val="24"/>
              </w:rPr>
            </w:pPr>
            <w:r w:rsidRPr="00561619">
              <w:rPr>
                <w:b/>
                <w:color w:val="1F497D" w:themeColor="text2"/>
                <w:sz w:val="24"/>
              </w:rPr>
              <w:t>ANOS FINAIS</w:t>
            </w:r>
          </w:p>
        </w:tc>
        <w:tc>
          <w:tcPr>
            <w:tcW w:w="1267" w:type="dxa"/>
            <w:shd w:val="clear" w:color="auto" w:fill="C6D9F1" w:themeFill="text2" w:themeFillTint="33"/>
          </w:tcPr>
          <w:p w14:paraId="3EAD27D8" w14:textId="47ABB4CF" w:rsidR="00132FF4" w:rsidRPr="00561619" w:rsidRDefault="00132FF4" w:rsidP="00132FF4">
            <w:pPr>
              <w:pStyle w:val="SemEspaamento"/>
              <w:spacing w:before="240"/>
              <w:jc w:val="center"/>
              <w:rPr>
                <w:b/>
                <w:color w:val="1F497D" w:themeColor="text2"/>
                <w:sz w:val="24"/>
              </w:rPr>
            </w:pPr>
            <w:r w:rsidRPr="00561619">
              <w:rPr>
                <w:b/>
                <w:color w:val="1F497D" w:themeColor="text2"/>
                <w:sz w:val="24"/>
              </w:rPr>
              <w:t>20</w:t>
            </w:r>
            <w:r>
              <w:rPr>
                <w:b/>
                <w:color w:val="1F497D" w:themeColor="text2"/>
                <w:sz w:val="24"/>
              </w:rPr>
              <w:t>21</w:t>
            </w:r>
          </w:p>
        </w:tc>
        <w:tc>
          <w:tcPr>
            <w:tcW w:w="1482" w:type="dxa"/>
          </w:tcPr>
          <w:p w14:paraId="13DE60FD" w14:textId="77777777" w:rsidR="00132FF4" w:rsidRDefault="00132FF4" w:rsidP="00132FF4">
            <w:pPr>
              <w:pStyle w:val="SemEspaamento"/>
              <w:spacing w:before="240" w:after="240"/>
              <w:jc w:val="both"/>
              <w:rPr>
                <w:color w:val="FF0000"/>
              </w:rPr>
            </w:pPr>
          </w:p>
        </w:tc>
        <w:tc>
          <w:tcPr>
            <w:tcW w:w="1344" w:type="dxa"/>
          </w:tcPr>
          <w:p w14:paraId="553B8361" w14:textId="77777777" w:rsidR="00132FF4" w:rsidRDefault="00132FF4" w:rsidP="00132FF4">
            <w:pPr>
              <w:pStyle w:val="SemEspaamento"/>
              <w:spacing w:before="240" w:after="240"/>
              <w:jc w:val="both"/>
              <w:rPr>
                <w:color w:val="FF0000"/>
              </w:rPr>
            </w:pPr>
          </w:p>
        </w:tc>
        <w:tc>
          <w:tcPr>
            <w:tcW w:w="1363" w:type="dxa"/>
          </w:tcPr>
          <w:p w14:paraId="38D5C9D8" w14:textId="77777777" w:rsidR="00132FF4" w:rsidRDefault="00132FF4" w:rsidP="00132FF4">
            <w:pPr>
              <w:pStyle w:val="SemEspaamento"/>
              <w:spacing w:before="240" w:after="240"/>
              <w:jc w:val="both"/>
              <w:rPr>
                <w:color w:val="FF0000"/>
              </w:rPr>
            </w:pPr>
          </w:p>
        </w:tc>
        <w:tc>
          <w:tcPr>
            <w:tcW w:w="1030" w:type="dxa"/>
          </w:tcPr>
          <w:p w14:paraId="672C064A" w14:textId="7481F660" w:rsidR="00132FF4" w:rsidRDefault="00132FF4" w:rsidP="00132FF4">
            <w:pPr>
              <w:pStyle w:val="SemEspaamento"/>
              <w:spacing w:before="240" w:after="240"/>
              <w:jc w:val="both"/>
              <w:rPr>
                <w:color w:val="FF0000"/>
              </w:rPr>
            </w:pPr>
          </w:p>
        </w:tc>
        <w:tc>
          <w:tcPr>
            <w:tcW w:w="1262" w:type="dxa"/>
          </w:tcPr>
          <w:p w14:paraId="1EFA2DDC" w14:textId="77777777" w:rsidR="00132FF4" w:rsidRDefault="00132FF4" w:rsidP="00132FF4">
            <w:pPr>
              <w:pStyle w:val="SemEspaamento"/>
              <w:spacing w:before="240" w:after="240"/>
              <w:jc w:val="both"/>
              <w:rPr>
                <w:color w:val="FF0000"/>
              </w:rPr>
            </w:pPr>
          </w:p>
        </w:tc>
      </w:tr>
      <w:tr w:rsidR="00132FF4" w14:paraId="10E16553" w14:textId="77777777" w:rsidTr="00132FF4">
        <w:trPr>
          <w:trHeight w:val="243"/>
        </w:trPr>
        <w:tc>
          <w:tcPr>
            <w:tcW w:w="1366" w:type="dxa"/>
            <w:vMerge/>
            <w:shd w:val="clear" w:color="auto" w:fill="C6D9F1" w:themeFill="text2" w:themeFillTint="33"/>
          </w:tcPr>
          <w:p w14:paraId="5D7BCF0A" w14:textId="77777777" w:rsidR="00132FF4" w:rsidRPr="00561619" w:rsidRDefault="00132FF4" w:rsidP="00132FF4">
            <w:pPr>
              <w:pStyle w:val="SemEspaamento"/>
              <w:jc w:val="both"/>
              <w:rPr>
                <w:color w:val="1F497D" w:themeColor="text2"/>
              </w:rPr>
            </w:pPr>
          </w:p>
        </w:tc>
        <w:tc>
          <w:tcPr>
            <w:tcW w:w="1267" w:type="dxa"/>
            <w:shd w:val="clear" w:color="auto" w:fill="C6D9F1" w:themeFill="text2" w:themeFillTint="33"/>
          </w:tcPr>
          <w:p w14:paraId="31178874" w14:textId="77777777" w:rsidR="00132FF4" w:rsidRDefault="00132FF4" w:rsidP="00132FF4">
            <w:pPr>
              <w:pStyle w:val="SemEspaamento"/>
              <w:jc w:val="center"/>
              <w:rPr>
                <w:b/>
                <w:color w:val="1F497D" w:themeColor="text2"/>
                <w:sz w:val="24"/>
              </w:rPr>
            </w:pPr>
          </w:p>
          <w:p w14:paraId="71C2A63F" w14:textId="76763D38" w:rsidR="00132FF4" w:rsidRPr="00561619" w:rsidRDefault="00132FF4" w:rsidP="00132FF4">
            <w:pPr>
              <w:pStyle w:val="SemEspaamento"/>
              <w:jc w:val="center"/>
              <w:rPr>
                <w:color w:val="1F497D" w:themeColor="text2"/>
              </w:rPr>
            </w:pPr>
            <w:r w:rsidRPr="00561619">
              <w:rPr>
                <w:b/>
                <w:color w:val="1F497D" w:themeColor="text2"/>
                <w:sz w:val="24"/>
              </w:rPr>
              <w:t>202</w:t>
            </w:r>
            <w:r>
              <w:rPr>
                <w:b/>
                <w:color w:val="1F497D" w:themeColor="text2"/>
                <w:sz w:val="24"/>
              </w:rPr>
              <w:t>3</w:t>
            </w:r>
          </w:p>
        </w:tc>
        <w:tc>
          <w:tcPr>
            <w:tcW w:w="1482" w:type="dxa"/>
          </w:tcPr>
          <w:p w14:paraId="7E6D73A8" w14:textId="77777777" w:rsidR="00132FF4" w:rsidRDefault="00132FF4" w:rsidP="00132FF4">
            <w:pPr>
              <w:pStyle w:val="SemEspaamento"/>
              <w:jc w:val="both"/>
              <w:rPr>
                <w:color w:val="FF0000"/>
              </w:rPr>
            </w:pPr>
          </w:p>
          <w:p w14:paraId="6388191F" w14:textId="77777777" w:rsidR="00132FF4" w:rsidRDefault="00132FF4" w:rsidP="00132FF4">
            <w:pPr>
              <w:pStyle w:val="SemEspaamento"/>
              <w:jc w:val="both"/>
              <w:rPr>
                <w:color w:val="FF0000"/>
              </w:rPr>
            </w:pPr>
          </w:p>
          <w:p w14:paraId="5370A324" w14:textId="02892CCB" w:rsidR="00132FF4" w:rsidRDefault="00132FF4" w:rsidP="00132FF4">
            <w:pPr>
              <w:pStyle w:val="SemEspaamento"/>
              <w:jc w:val="both"/>
              <w:rPr>
                <w:color w:val="FF0000"/>
              </w:rPr>
            </w:pPr>
          </w:p>
        </w:tc>
        <w:tc>
          <w:tcPr>
            <w:tcW w:w="1344" w:type="dxa"/>
          </w:tcPr>
          <w:p w14:paraId="232F776B" w14:textId="77777777" w:rsidR="00132FF4" w:rsidRDefault="00132FF4" w:rsidP="00132FF4">
            <w:pPr>
              <w:pStyle w:val="SemEspaamento"/>
              <w:jc w:val="both"/>
              <w:rPr>
                <w:color w:val="FF0000"/>
              </w:rPr>
            </w:pPr>
          </w:p>
        </w:tc>
        <w:tc>
          <w:tcPr>
            <w:tcW w:w="1363" w:type="dxa"/>
          </w:tcPr>
          <w:p w14:paraId="1D4F4EC9" w14:textId="77777777" w:rsidR="00132FF4" w:rsidRDefault="00132FF4" w:rsidP="00132FF4">
            <w:pPr>
              <w:pStyle w:val="SemEspaamento"/>
              <w:jc w:val="both"/>
              <w:rPr>
                <w:color w:val="FF0000"/>
              </w:rPr>
            </w:pPr>
          </w:p>
        </w:tc>
        <w:tc>
          <w:tcPr>
            <w:tcW w:w="1030" w:type="dxa"/>
          </w:tcPr>
          <w:p w14:paraId="6F050774" w14:textId="7CAD3ECE" w:rsidR="00132FF4" w:rsidRDefault="00132FF4" w:rsidP="00132FF4">
            <w:pPr>
              <w:pStyle w:val="SemEspaamento"/>
              <w:jc w:val="both"/>
              <w:rPr>
                <w:color w:val="FF0000"/>
              </w:rPr>
            </w:pPr>
          </w:p>
        </w:tc>
        <w:tc>
          <w:tcPr>
            <w:tcW w:w="1262" w:type="dxa"/>
          </w:tcPr>
          <w:p w14:paraId="2EFBE733" w14:textId="77777777" w:rsidR="00132FF4" w:rsidRDefault="00132FF4" w:rsidP="00132FF4">
            <w:pPr>
              <w:pStyle w:val="SemEspaamento"/>
              <w:jc w:val="both"/>
              <w:rPr>
                <w:color w:val="FF0000"/>
              </w:rPr>
            </w:pPr>
          </w:p>
        </w:tc>
      </w:tr>
      <w:tr w:rsidR="00132FF4" w14:paraId="5CE1C580" w14:textId="77777777" w:rsidTr="00132FF4">
        <w:trPr>
          <w:trHeight w:val="243"/>
        </w:trPr>
        <w:tc>
          <w:tcPr>
            <w:tcW w:w="1366" w:type="dxa"/>
            <w:vMerge/>
            <w:shd w:val="clear" w:color="auto" w:fill="C6D9F1" w:themeFill="text2" w:themeFillTint="33"/>
          </w:tcPr>
          <w:p w14:paraId="797B9452" w14:textId="77777777" w:rsidR="00132FF4" w:rsidRPr="00561619" w:rsidRDefault="00132FF4" w:rsidP="00132FF4">
            <w:pPr>
              <w:pStyle w:val="SemEspaamento"/>
              <w:jc w:val="both"/>
              <w:rPr>
                <w:color w:val="1F497D" w:themeColor="text2"/>
              </w:rPr>
            </w:pPr>
          </w:p>
        </w:tc>
        <w:tc>
          <w:tcPr>
            <w:tcW w:w="1267" w:type="dxa"/>
            <w:shd w:val="clear" w:color="auto" w:fill="C6D9F1" w:themeFill="text2" w:themeFillTint="33"/>
          </w:tcPr>
          <w:p w14:paraId="14F613EA" w14:textId="54B27273" w:rsidR="00132FF4" w:rsidRPr="00561619" w:rsidRDefault="00132FF4" w:rsidP="00132FF4">
            <w:pPr>
              <w:pStyle w:val="SemEspaamento"/>
              <w:jc w:val="center"/>
              <w:rPr>
                <w:b/>
                <w:color w:val="1F497D" w:themeColor="text2"/>
                <w:sz w:val="24"/>
              </w:rPr>
            </w:pPr>
            <w:r>
              <w:rPr>
                <w:b/>
                <w:color w:val="1F497D" w:themeColor="text2"/>
                <w:sz w:val="24"/>
              </w:rPr>
              <w:t>2025</w:t>
            </w:r>
          </w:p>
        </w:tc>
        <w:tc>
          <w:tcPr>
            <w:tcW w:w="1482" w:type="dxa"/>
          </w:tcPr>
          <w:p w14:paraId="3F66B0E1" w14:textId="77777777" w:rsidR="00132FF4" w:rsidRDefault="00132FF4" w:rsidP="00132FF4">
            <w:pPr>
              <w:pStyle w:val="SemEspaamento"/>
              <w:jc w:val="both"/>
              <w:rPr>
                <w:color w:val="FF0000"/>
              </w:rPr>
            </w:pPr>
          </w:p>
        </w:tc>
        <w:tc>
          <w:tcPr>
            <w:tcW w:w="1344" w:type="dxa"/>
          </w:tcPr>
          <w:p w14:paraId="619C7C68" w14:textId="77777777" w:rsidR="00132FF4" w:rsidRDefault="00132FF4" w:rsidP="00132FF4">
            <w:pPr>
              <w:pStyle w:val="SemEspaamento"/>
              <w:jc w:val="both"/>
              <w:rPr>
                <w:color w:val="FF0000"/>
              </w:rPr>
            </w:pPr>
          </w:p>
        </w:tc>
        <w:tc>
          <w:tcPr>
            <w:tcW w:w="1363" w:type="dxa"/>
          </w:tcPr>
          <w:p w14:paraId="1B8E29F1" w14:textId="77777777" w:rsidR="00132FF4" w:rsidRDefault="00132FF4" w:rsidP="00132FF4">
            <w:pPr>
              <w:pStyle w:val="SemEspaamento"/>
              <w:jc w:val="both"/>
              <w:rPr>
                <w:color w:val="FF0000"/>
              </w:rPr>
            </w:pPr>
          </w:p>
        </w:tc>
        <w:tc>
          <w:tcPr>
            <w:tcW w:w="1030" w:type="dxa"/>
          </w:tcPr>
          <w:p w14:paraId="4B5D855C" w14:textId="068E48DE" w:rsidR="00132FF4" w:rsidRDefault="00132FF4" w:rsidP="00132FF4">
            <w:pPr>
              <w:pStyle w:val="SemEspaamento"/>
              <w:jc w:val="both"/>
              <w:rPr>
                <w:color w:val="FF0000"/>
              </w:rPr>
            </w:pPr>
          </w:p>
        </w:tc>
        <w:tc>
          <w:tcPr>
            <w:tcW w:w="1262" w:type="dxa"/>
          </w:tcPr>
          <w:p w14:paraId="37814D10" w14:textId="77777777" w:rsidR="00132FF4" w:rsidRDefault="00132FF4" w:rsidP="00132FF4">
            <w:pPr>
              <w:pStyle w:val="SemEspaamento"/>
              <w:jc w:val="both"/>
              <w:rPr>
                <w:color w:val="FF0000"/>
              </w:rPr>
            </w:pPr>
          </w:p>
          <w:p w14:paraId="5DD2039F" w14:textId="5CDD793F" w:rsidR="00132FF4" w:rsidRDefault="00132FF4" w:rsidP="00132FF4">
            <w:pPr>
              <w:pStyle w:val="SemEspaamento"/>
              <w:jc w:val="both"/>
              <w:rPr>
                <w:color w:val="FF0000"/>
              </w:rPr>
            </w:pPr>
          </w:p>
        </w:tc>
      </w:tr>
    </w:tbl>
    <w:p w14:paraId="3312BFE6" w14:textId="5614CE6E" w:rsidR="00735B1C" w:rsidRPr="00735B1C" w:rsidRDefault="001B4198" w:rsidP="001B4198">
      <w:pPr>
        <w:pStyle w:val="SemEspaamento"/>
        <w:jc w:val="both"/>
        <w:rPr>
          <w:color w:val="000000" w:themeColor="text1"/>
          <w:sz w:val="32"/>
          <w:szCs w:val="32"/>
          <w:vertAlign w:val="superscript"/>
        </w:rPr>
      </w:pPr>
      <w:r w:rsidRPr="00735B1C">
        <w:rPr>
          <w:color w:val="000000" w:themeColor="text1"/>
          <w:sz w:val="32"/>
          <w:szCs w:val="32"/>
          <w:vertAlign w:val="superscript"/>
        </w:rPr>
        <w:t xml:space="preserve">Fonte de pesquisa </w:t>
      </w:r>
      <w:hyperlink r:id="rId11" w:history="1">
        <w:r w:rsidRPr="00735B1C">
          <w:rPr>
            <w:rStyle w:val="Hyperlink"/>
            <w:color w:val="000000" w:themeColor="text1"/>
            <w:sz w:val="32"/>
            <w:szCs w:val="32"/>
            <w:u w:val="none"/>
            <w:vertAlign w:val="superscript"/>
          </w:rPr>
          <w:t>http://www.qedu.org.br</w:t>
        </w:r>
      </w:hyperlink>
    </w:p>
    <w:p w14:paraId="4BAB32DD" w14:textId="0BFFD7A0" w:rsidR="009B3328" w:rsidRDefault="001B4198" w:rsidP="001B4198">
      <w:pPr>
        <w:pStyle w:val="SemEspaamento"/>
        <w:jc w:val="both"/>
        <w:rPr>
          <w:color w:val="FF0000"/>
        </w:rPr>
      </w:pPr>
      <w:r>
        <w:rPr>
          <w:color w:val="FF0000"/>
        </w:rPr>
        <w:t>Se desejar</w:t>
      </w:r>
      <w:r w:rsidR="009B3328">
        <w:rPr>
          <w:color w:val="FF0000"/>
        </w:rPr>
        <w:t>,</w:t>
      </w:r>
      <w:r>
        <w:rPr>
          <w:color w:val="FF0000"/>
        </w:rPr>
        <w:t xml:space="preserve"> </w:t>
      </w:r>
      <w:r w:rsidRPr="008E4C96">
        <w:rPr>
          <w:color w:val="FF0000"/>
        </w:rPr>
        <w:t>inserir gráficos ilustrativos.</w:t>
      </w:r>
    </w:p>
    <w:p w14:paraId="6698D1F0" w14:textId="77777777" w:rsidR="009B3328" w:rsidRDefault="009B3328" w:rsidP="001B4198">
      <w:pPr>
        <w:pStyle w:val="SemEspaamento"/>
        <w:jc w:val="both"/>
        <w:rPr>
          <w:color w:val="FF0000"/>
        </w:rPr>
      </w:pPr>
    </w:p>
    <w:p w14:paraId="736ECDEB" w14:textId="77777777" w:rsidR="009B3328" w:rsidRDefault="009B3328" w:rsidP="001B4198">
      <w:pPr>
        <w:pStyle w:val="SemEspaamento"/>
        <w:jc w:val="both"/>
        <w:rPr>
          <w:b/>
          <w:bCs/>
          <w:sz w:val="28"/>
          <w:szCs w:val="28"/>
        </w:rPr>
      </w:pPr>
      <w:r w:rsidRPr="009B3328">
        <w:rPr>
          <w:b/>
          <w:bCs/>
          <w:sz w:val="28"/>
          <w:szCs w:val="28"/>
        </w:rPr>
        <w:lastRenderedPageBreak/>
        <w:t xml:space="preserve">5.2. </w:t>
      </w:r>
      <w:proofErr w:type="spellStart"/>
      <w:r w:rsidRPr="009B3328">
        <w:rPr>
          <w:b/>
          <w:bCs/>
          <w:sz w:val="28"/>
          <w:szCs w:val="28"/>
        </w:rPr>
        <w:t>Saego</w:t>
      </w:r>
      <w:proofErr w:type="spellEnd"/>
      <w:r w:rsidRPr="009B3328">
        <w:rPr>
          <w:b/>
          <w:bCs/>
          <w:sz w:val="28"/>
          <w:szCs w:val="28"/>
        </w:rPr>
        <w:t xml:space="preserve"> Alfa</w:t>
      </w:r>
    </w:p>
    <w:p w14:paraId="064B479A" w14:textId="41C88C88" w:rsidR="009B3328" w:rsidRPr="006705DB" w:rsidRDefault="009B3328" w:rsidP="001B4198">
      <w:pPr>
        <w:pStyle w:val="SemEspaamento"/>
        <w:jc w:val="both"/>
        <w:rPr>
          <w:b/>
          <w:bCs/>
          <w:color w:val="FF0000"/>
          <w:sz w:val="28"/>
          <w:szCs w:val="28"/>
        </w:rPr>
      </w:pPr>
    </w:p>
    <w:p w14:paraId="2B11FA27" w14:textId="582F7DEB" w:rsidR="009B3328" w:rsidRPr="006705DB" w:rsidRDefault="006705DB" w:rsidP="001B4198">
      <w:pPr>
        <w:pStyle w:val="SemEspaamento"/>
        <w:jc w:val="both"/>
        <w:rPr>
          <w:color w:val="FF0000"/>
        </w:rPr>
      </w:pPr>
      <w:r w:rsidRPr="006705DB">
        <w:rPr>
          <w:color w:val="FF0000"/>
        </w:rPr>
        <w:t>Excluir os dados atuais para inserir as informações referentes à sua escola.</w:t>
      </w:r>
    </w:p>
    <w:p w14:paraId="30FE8DD8" w14:textId="77777777" w:rsidR="006705DB" w:rsidRPr="009B3328" w:rsidRDefault="006705DB" w:rsidP="001B4198">
      <w:pPr>
        <w:pStyle w:val="SemEspaamento"/>
        <w:jc w:val="both"/>
        <w:rPr>
          <w:color w:val="FF0000"/>
        </w:rPr>
      </w:pPr>
    </w:p>
    <w:tbl>
      <w:tblPr>
        <w:tblStyle w:val="TableNormal"/>
        <w:tblW w:w="9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
        <w:gridCol w:w="992"/>
        <w:gridCol w:w="993"/>
        <w:gridCol w:w="992"/>
        <w:gridCol w:w="992"/>
        <w:gridCol w:w="992"/>
        <w:gridCol w:w="851"/>
        <w:gridCol w:w="991"/>
        <w:gridCol w:w="851"/>
        <w:gridCol w:w="992"/>
      </w:tblGrid>
      <w:tr w:rsidR="004E7B57" w14:paraId="598213AF" w14:textId="77777777" w:rsidTr="004E7B57">
        <w:trPr>
          <w:trHeight w:val="630"/>
        </w:trPr>
        <w:tc>
          <w:tcPr>
            <w:tcW w:w="9643" w:type="dxa"/>
            <w:gridSpan w:val="10"/>
          </w:tcPr>
          <w:p w14:paraId="38817569" w14:textId="77777777" w:rsidR="004E7B57" w:rsidRDefault="004E7B57" w:rsidP="009A0760">
            <w:pPr>
              <w:pStyle w:val="TableParagraph"/>
              <w:spacing w:before="144"/>
              <w:ind w:left="0"/>
              <w:jc w:val="center"/>
              <w:rPr>
                <w:b/>
                <w:sz w:val="28"/>
              </w:rPr>
            </w:pPr>
            <w:r>
              <w:rPr>
                <w:b/>
                <w:sz w:val="28"/>
              </w:rPr>
              <w:t>SAEGO</w:t>
            </w:r>
            <w:r>
              <w:rPr>
                <w:b/>
                <w:spacing w:val="-5"/>
                <w:sz w:val="28"/>
              </w:rPr>
              <w:t xml:space="preserve"> </w:t>
            </w:r>
            <w:r>
              <w:rPr>
                <w:b/>
                <w:sz w:val="28"/>
              </w:rPr>
              <w:t>ALFA</w:t>
            </w:r>
            <w:r>
              <w:rPr>
                <w:b/>
                <w:spacing w:val="59"/>
                <w:sz w:val="28"/>
              </w:rPr>
              <w:t xml:space="preserve"> </w:t>
            </w:r>
            <w:r>
              <w:rPr>
                <w:b/>
                <w:sz w:val="28"/>
              </w:rPr>
              <w:t xml:space="preserve">2° </w:t>
            </w:r>
            <w:r>
              <w:rPr>
                <w:b/>
                <w:spacing w:val="-5"/>
                <w:sz w:val="28"/>
              </w:rPr>
              <w:t>ANO</w:t>
            </w:r>
          </w:p>
        </w:tc>
      </w:tr>
      <w:tr w:rsidR="004E7B57" w14:paraId="6842C5AC" w14:textId="77777777" w:rsidTr="004E7B57">
        <w:trPr>
          <w:trHeight w:val="302"/>
        </w:trPr>
        <w:tc>
          <w:tcPr>
            <w:tcW w:w="4966" w:type="dxa"/>
            <w:gridSpan w:val="5"/>
            <w:shd w:val="clear" w:color="auto" w:fill="C5D9F0"/>
          </w:tcPr>
          <w:p w14:paraId="6E3A18E8" w14:textId="77777777" w:rsidR="004E7B57" w:rsidRDefault="004E7B57" w:rsidP="009A0760">
            <w:pPr>
              <w:pStyle w:val="TableParagraph"/>
              <w:spacing w:before="33" w:line="248" w:lineRule="exact"/>
              <w:ind w:left="1463"/>
              <w:rPr>
                <w:b/>
              </w:rPr>
            </w:pPr>
            <w:r>
              <w:rPr>
                <w:b/>
              </w:rPr>
              <w:t>LÍNGUA</w:t>
            </w:r>
            <w:r>
              <w:rPr>
                <w:b/>
                <w:spacing w:val="-5"/>
              </w:rPr>
              <w:t xml:space="preserve"> </w:t>
            </w:r>
            <w:r>
              <w:rPr>
                <w:b/>
                <w:spacing w:val="-2"/>
              </w:rPr>
              <w:t>PORTUGUESA</w:t>
            </w:r>
          </w:p>
        </w:tc>
        <w:tc>
          <w:tcPr>
            <w:tcW w:w="4677" w:type="dxa"/>
            <w:gridSpan w:val="5"/>
            <w:shd w:val="clear" w:color="auto" w:fill="FCE9D9"/>
          </w:tcPr>
          <w:p w14:paraId="45DA718B" w14:textId="77777777" w:rsidR="004E7B57" w:rsidRDefault="004E7B57" w:rsidP="009A0760">
            <w:pPr>
              <w:pStyle w:val="TableParagraph"/>
              <w:spacing w:before="33" w:line="248" w:lineRule="exact"/>
              <w:ind w:left="4"/>
              <w:jc w:val="center"/>
              <w:rPr>
                <w:b/>
              </w:rPr>
            </w:pPr>
            <w:r>
              <w:rPr>
                <w:b/>
                <w:spacing w:val="-2"/>
              </w:rPr>
              <w:t>MATEMÁTICA</w:t>
            </w:r>
          </w:p>
        </w:tc>
      </w:tr>
      <w:tr w:rsidR="004E7B57" w14:paraId="164A9CB7" w14:textId="77777777" w:rsidTr="004E7B57">
        <w:trPr>
          <w:trHeight w:val="297"/>
        </w:trPr>
        <w:tc>
          <w:tcPr>
            <w:tcW w:w="1989" w:type="dxa"/>
            <w:gridSpan w:val="2"/>
            <w:shd w:val="clear" w:color="auto" w:fill="C5D9F0"/>
          </w:tcPr>
          <w:p w14:paraId="64A65211" w14:textId="7597F3E8" w:rsidR="004E7B57" w:rsidRDefault="004E7B57" w:rsidP="009A0760">
            <w:pPr>
              <w:pStyle w:val="TableParagraph"/>
              <w:spacing w:before="29" w:line="248" w:lineRule="exact"/>
              <w:ind w:left="2"/>
              <w:jc w:val="center"/>
              <w:rPr>
                <w:b/>
              </w:rPr>
            </w:pPr>
            <w:r>
              <w:rPr>
                <w:b/>
                <w:spacing w:val="-4"/>
              </w:rPr>
              <w:t>202</w:t>
            </w:r>
            <w:r w:rsidR="00C73630">
              <w:rPr>
                <w:b/>
                <w:spacing w:val="-4"/>
              </w:rPr>
              <w:t>4</w:t>
            </w:r>
          </w:p>
        </w:tc>
        <w:tc>
          <w:tcPr>
            <w:tcW w:w="2977" w:type="dxa"/>
            <w:gridSpan w:val="3"/>
          </w:tcPr>
          <w:p w14:paraId="5BA7364F" w14:textId="62B680D3" w:rsidR="004E7B57" w:rsidRDefault="004E7B57" w:rsidP="009A0760">
            <w:pPr>
              <w:pStyle w:val="TableParagraph"/>
              <w:spacing w:before="29" w:line="248" w:lineRule="exact"/>
              <w:ind w:left="7"/>
              <w:jc w:val="center"/>
              <w:rPr>
                <w:b/>
              </w:rPr>
            </w:pPr>
            <w:r>
              <w:rPr>
                <w:b/>
                <w:spacing w:val="-4"/>
              </w:rPr>
              <w:t>202</w:t>
            </w:r>
            <w:r w:rsidR="00C73630">
              <w:rPr>
                <w:b/>
                <w:spacing w:val="-4"/>
              </w:rPr>
              <w:t>5</w:t>
            </w:r>
          </w:p>
        </w:tc>
        <w:tc>
          <w:tcPr>
            <w:tcW w:w="1843" w:type="dxa"/>
            <w:gridSpan w:val="2"/>
            <w:shd w:val="clear" w:color="auto" w:fill="FCE9D9"/>
          </w:tcPr>
          <w:p w14:paraId="38DB5043" w14:textId="52D060B6" w:rsidR="004E7B57" w:rsidRDefault="004E7B57" w:rsidP="009A0760">
            <w:pPr>
              <w:pStyle w:val="TableParagraph"/>
              <w:spacing w:before="29" w:line="248" w:lineRule="exact"/>
              <w:ind w:left="12"/>
              <w:jc w:val="center"/>
              <w:rPr>
                <w:b/>
              </w:rPr>
            </w:pPr>
            <w:r>
              <w:rPr>
                <w:b/>
                <w:spacing w:val="-4"/>
              </w:rPr>
              <w:t>202</w:t>
            </w:r>
            <w:r w:rsidR="00C73630">
              <w:rPr>
                <w:b/>
                <w:spacing w:val="-4"/>
              </w:rPr>
              <w:t>4</w:t>
            </w:r>
          </w:p>
        </w:tc>
        <w:tc>
          <w:tcPr>
            <w:tcW w:w="2834" w:type="dxa"/>
            <w:gridSpan w:val="3"/>
          </w:tcPr>
          <w:p w14:paraId="50A2F2D4" w14:textId="6A4486E3" w:rsidR="004E7B57" w:rsidRDefault="004E7B57" w:rsidP="009A0760">
            <w:pPr>
              <w:pStyle w:val="TableParagraph"/>
              <w:spacing w:before="29" w:line="248" w:lineRule="exact"/>
              <w:ind w:left="9"/>
              <w:jc w:val="center"/>
              <w:rPr>
                <w:b/>
              </w:rPr>
            </w:pPr>
            <w:r>
              <w:rPr>
                <w:b/>
                <w:spacing w:val="-4"/>
              </w:rPr>
              <w:t>202</w:t>
            </w:r>
            <w:r w:rsidR="00C73630">
              <w:rPr>
                <w:b/>
                <w:spacing w:val="-4"/>
              </w:rPr>
              <w:t>5</w:t>
            </w:r>
          </w:p>
        </w:tc>
      </w:tr>
      <w:tr w:rsidR="004E7B57" w14:paraId="04AA4F71" w14:textId="77777777" w:rsidTr="004E7B57">
        <w:trPr>
          <w:trHeight w:val="454"/>
        </w:trPr>
        <w:tc>
          <w:tcPr>
            <w:tcW w:w="997" w:type="dxa"/>
            <w:shd w:val="clear" w:color="auto" w:fill="C5D9F0"/>
          </w:tcPr>
          <w:p w14:paraId="476AC8F5" w14:textId="77777777" w:rsidR="004E7B57" w:rsidRDefault="004E7B57" w:rsidP="009A0760">
            <w:pPr>
              <w:pStyle w:val="TableParagraph"/>
              <w:ind w:left="123" w:firstLine="328"/>
              <w:rPr>
                <w:b/>
                <w:sz w:val="12"/>
              </w:rPr>
            </w:pPr>
            <w:r>
              <w:rPr>
                <w:b/>
                <w:spacing w:val="-10"/>
                <w:sz w:val="12"/>
              </w:rPr>
              <w:t>%</w:t>
            </w:r>
            <w:r>
              <w:rPr>
                <w:b/>
                <w:spacing w:val="40"/>
                <w:sz w:val="12"/>
              </w:rPr>
              <w:t xml:space="preserve"> </w:t>
            </w:r>
            <w:r>
              <w:rPr>
                <w:b/>
                <w:spacing w:val="-2"/>
                <w:sz w:val="12"/>
              </w:rPr>
              <w:t>PARTICIPAÇÃO</w:t>
            </w:r>
          </w:p>
        </w:tc>
        <w:tc>
          <w:tcPr>
            <w:tcW w:w="992" w:type="dxa"/>
            <w:shd w:val="clear" w:color="auto" w:fill="C5D9F0"/>
          </w:tcPr>
          <w:p w14:paraId="66AC4CD9" w14:textId="77777777" w:rsidR="004E7B57" w:rsidRDefault="004E7B57" w:rsidP="009A0760">
            <w:pPr>
              <w:pStyle w:val="TableParagraph"/>
              <w:ind w:left="66"/>
              <w:rPr>
                <w:b/>
                <w:sz w:val="12"/>
              </w:rPr>
            </w:pPr>
            <w:r>
              <w:rPr>
                <w:b/>
                <w:spacing w:val="-2"/>
                <w:sz w:val="12"/>
              </w:rPr>
              <w:t>PROFICIÊNCIA</w:t>
            </w:r>
          </w:p>
        </w:tc>
        <w:tc>
          <w:tcPr>
            <w:tcW w:w="993" w:type="dxa"/>
          </w:tcPr>
          <w:p w14:paraId="7B0D059B" w14:textId="77777777" w:rsidR="004E7B57" w:rsidRDefault="004E7B57" w:rsidP="009A0760">
            <w:pPr>
              <w:pStyle w:val="TableParagraph"/>
              <w:ind w:left="122" w:firstLine="328"/>
              <w:rPr>
                <w:b/>
                <w:sz w:val="12"/>
              </w:rPr>
            </w:pPr>
            <w:r>
              <w:rPr>
                <w:b/>
                <w:spacing w:val="-10"/>
                <w:sz w:val="12"/>
              </w:rPr>
              <w:t>%</w:t>
            </w:r>
            <w:r>
              <w:rPr>
                <w:b/>
                <w:spacing w:val="40"/>
                <w:sz w:val="12"/>
              </w:rPr>
              <w:t xml:space="preserve"> </w:t>
            </w:r>
            <w:r>
              <w:rPr>
                <w:b/>
                <w:spacing w:val="-2"/>
                <w:sz w:val="12"/>
              </w:rPr>
              <w:t>PARTICIPAÇÃO</w:t>
            </w:r>
          </w:p>
        </w:tc>
        <w:tc>
          <w:tcPr>
            <w:tcW w:w="992" w:type="dxa"/>
          </w:tcPr>
          <w:p w14:paraId="3D9D1746" w14:textId="77777777" w:rsidR="004E7B57" w:rsidRDefault="004E7B57" w:rsidP="009A0760">
            <w:pPr>
              <w:pStyle w:val="TableParagraph"/>
              <w:ind w:left="70"/>
              <w:rPr>
                <w:b/>
                <w:sz w:val="12"/>
              </w:rPr>
            </w:pPr>
            <w:r>
              <w:rPr>
                <w:b/>
                <w:spacing w:val="-2"/>
                <w:sz w:val="12"/>
              </w:rPr>
              <w:t>PROFICIÊNCIA</w:t>
            </w:r>
          </w:p>
        </w:tc>
        <w:tc>
          <w:tcPr>
            <w:tcW w:w="992" w:type="dxa"/>
          </w:tcPr>
          <w:p w14:paraId="4E92BDF5" w14:textId="77777777" w:rsidR="004E7B57" w:rsidRDefault="004E7B57" w:rsidP="009A0760">
            <w:pPr>
              <w:pStyle w:val="TableParagraph"/>
              <w:ind w:left="66"/>
              <w:rPr>
                <w:b/>
                <w:sz w:val="12"/>
              </w:rPr>
            </w:pP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p w14:paraId="6E8E3E90" w14:textId="77777777" w:rsidR="004E7B57" w:rsidRDefault="004E7B57" w:rsidP="009A0760">
            <w:pPr>
              <w:pStyle w:val="TableParagraph"/>
              <w:ind w:left="118"/>
              <w:rPr>
                <w:sz w:val="20"/>
              </w:rPr>
            </w:pPr>
            <w:r>
              <w:rPr>
                <w:noProof/>
                <w:sz w:val="20"/>
              </w:rPr>
              <w:drawing>
                <wp:inline distT="0" distB="0" distL="0" distR="0" wp14:anchorId="28B03621" wp14:editId="0B196BB4">
                  <wp:extent cx="268422" cy="19278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68422" cy="192785"/>
                          </a:xfrm>
                          <a:prstGeom prst="rect">
                            <a:avLst/>
                          </a:prstGeom>
                        </pic:spPr>
                      </pic:pic>
                    </a:graphicData>
                  </a:graphic>
                </wp:inline>
              </w:drawing>
            </w:r>
          </w:p>
        </w:tc>
        <w:tc>
          <w:tcPr>
            <w:tcW w:w="992" w:type="dxa"/>
            <w:shd w:val="clear" w:color="auto" w:fill="FCE9D9"/>
          </w:tcPr>
          <w:p w14:paraId="6202FCFE" w14:textId="77777777" w:rsidR="004E7B57" w:rsidRDefault="004E7B57" w:rsidP="009A0760">
            <w:pPr>
              <w:pStyle w:val="TableParagraph"/>
              <w:ind w:left="122" w:firstLine="328"/>
              <w:rPr>
                <w:b/>
                <w:sz w:val="12"/>
              </w:rPr>
            </w:pPr>
            <w:r>
              <w:rPr>
                <w:b/>
                <w:spacing w:val="-10"/>
                <w:sz w:val="12"/>
              </w:rPr>
              <w:t>%</w:t>
            </w:r>
            <w:r>
              <w:rPr>
                <w:b/>
                <w:spacing w:val="40"/>
                <w:sz w:val="12"/>
              </w:rPr>
              <w:t xml:space="preserve"> </w:t>
            </w:r>
            <w:r>
              <w:rPr>
                <w:b/>
                <w:spacing w:val="-2"/>
                <w:sz w:val="12"/>
              </w:rPr>
              <w:t>PARTICIPAÇÃO</w:t>
            </w:r>
          </w:p>
        </w:tc>
        <w:tc>
          <w:tcPr>
            <w:tcW w:w="851" w:type="dxa"/>
            <w:shd w:val="clear" w:color="auto" w:fill="FCE9D9"/>
          </w:tcPr>
          <w:p w14:paraId="27B07EA8" w14:textId="77777777" w:rsidR="004E7B57" w:rsidRDefault="004E7B57" w:rsidP="009A0760">
            <w:pPr>
              <w:pStyle w:val="TableParagraph"/>
              <w:ind w:left="10" w:right="5"/>
              <w:jc w:val="center"/>
              <w:rPr>
                <w:b/>
                <w:sz w:val="12"/>
              </w:rPr>
            </w:pPr>
            <w:r>
              <w:rPr>
                <w:b/>
                <w:spacing w:val="-2"/>
                <w:sz w:val="12"/>
              </w:rPr>
              <w:t>PROFICIÊNCIA</w:t>
            </w:r>
          </w:p>
        </w:tc>
        <w:tc>
          <w:tcPr>
            <w:tcW w:w="991" w:type="dxa"/>
          </w:tcPr>
          <w:p w14:paraId="38F7B977" w14:textId="77777777" w:rsidR="004E7B57" w:rsidRDefault="004E7B57" w:rsidP="009A0760">
            <w:pPr>
              <w:pStyle w:val="TableParagraph"/>
              <w:ind w:left="120" w:firstLine="328"/>
              <w:rPr>
                <w:b/>
                <w:sz w:val="12"/>
              </w:rPr>
            </w:pPr>
            <w:r>
              <w:rPr>
                <w:b/>
                <w:spacing w:val="-10"/>
                <w:sz w:val="12"/>
              </w:rPr>
              <w:t>%</w:t>
            </w:r>
            <w:r>
              <w:rPr>
                <w:b/>
                <w:spacing w:val="40"/>
                <w:sz w:val="12"/>
              </w:rPr>
              <w:t xml:space="preserve"> </w:t>
            </w:r>
            <w:r>
              <w:rPr>
                <w:b/>
                <w:spacing w:val="-2"/>
                <w:sz w:val="12"/>
              </w:rPr>
              <w:t>PARTICIPAÇÃO</w:t>
            </w:r>
          </w:p>
        </w:tc>
        <w:tc>
          <w:tcPr>
            <w:tcW w:w="851" w:type="dxa"/>
          </w:tcPr>
          <w:p w14:paraId="1292DA2F" w14:textId="77777777" w:rsidR="004E7B57" w:rsidRDefault="004E7B57" w:rsidP="009A0760">
            <w:pPr>
              <w:pStyle w:val="TableParagraph"/>
              <w:ind w:left="10"/>
              <w:jc w:val="center"/>
              <w:rPr>
                <w:b/>
                <w:sz w:val="12"/>
              </w:rPr>
            </w:pPr>
            <w:r>
              <w:rPr>
                <w:b/>
                <w:spacing w:val="-2"/>
                <w:sz w:val="12"/>
              </w:rPr>
              <w:t>PROFICIÊNCIA</w:t>
            </w:r>
          </w:p>
        </w:tc>
        <w:tc>
          <w:tcPr>
            <w:tcW w:w="992" w:type="dxa"/>
          </w:tcPr>
          <w:p w14:paraId="26C8E949" w14:textId="77777777" w:rsidR="004E7B57" w:rsidRDefault="004E7B57" w:rsidP="009A0760">
            <w:pPr>
              <w:pStyle w:val="TableParagraph"/>
              <w:ind w:left="70"/>
              <w:rPr>
                <w:b/>
                <w:sz w:val="12"/>
              </w:rPr>
            </w:pPr>
            <w:r>
              <w:rPr>
                <w:b/>
                <w:noProof/>
                <w:sz w:val="12"/>
              </w:rPr>
              <mc:AlternateContent>
                <mc:Choice Requires="wpg">
                  <w:drawing>
                    <wp:anchor distT="0" distB="0" distL="0" distR="0" simplePos="0" relativeHeight="251676672" behindDoc="1" locked="0" layoutInCell="1" allowOverlap="1" wp14:anchorId="69459874" wp14:editId="2DF67F98">
                      <wp:simplePos x="0" y="0"/>
                      <wp:positionH relativeFrom="column">
                        <wp:posOffset>142239</wp:posOffset>
                      </wp:positionH>
                      <wp:positionV relativeFrom="paragraph">
                        <wp:posOffset>84237</wp:posOffset>
                      </wp:positionV>
                      <wp:extent cx="281940" cy="20637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206375"/>
                                <a:chOff x="0" y="0"/>
                                <a:chExt cx="281940" cy="206375"/>
                              </a:xfrm>
                            </wpg:grpSpPr>
                            <pic:pic xmlns:pic="http://schemas.openxmlformats.org/drawingml/2006/picture">
                              <pic:nvPicPr>
                                <pic:cNvPr id="6" name="Image 11"/>
                                <pic:cNvPicPr/>
                              </pic:nvPicPr>
                              <pic:blipFill>
                                <a:blip r:embed="rId13" cstate="print"/>
                                <a:stretch>
                                  <a:fillRect/>
                                </a:stretch>
                              </pic:blipFill>
                              <pic:spPr>
                                <a:xfrm>
                                  <a:off x="151764" y="0"/>
                                  <a:ext cx="130175" cy="206375"/>
                                </a:xfrm>
                                <a:prstGeom prst="rect">
                                  <a:avLst/>
                                </a:prstGeom>
                              </pic:spPr>
                            </pic:pic>
                            <pic:pic xmlns:pic="http://schemas.openxmlformats.org/drawingml/2006/picture">
                              <pic:nvPicPr>
                                <pic:cNvPr id="8" name="Image 12"/>
                                <pic:cNvPicPr/>
                              </pic:nvPicPr>
                              <pic:blipFill>
                                <a:blip r:embed="rId14" cstate="print"/>
                                <a:stretch>
                                  <a:fillRect/>
                                </a:stretch>
                              </pic:blipFill>
                              <pic:spPr>
                                <a:xfrm>
                                  <a:off x="0" y="9525"/>
                                  <a:ext cx="130175" cy="187325"/>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66F85A44" id="Group 10" o:spid="_x0000_s1026" style="position:absolute;margin-left:11.2pt;margin-top:6.65pt;width:22.2pt;height:16.25pt;z-index:-251639808;mso-wrap-distance-left:0;mso-wrap-distance-right:0" coordsize="281940,20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151764;width:130175;height:20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">
                        <v:imagedata r:id="rId19" o:title=""/>
                      </v:shape>
                      <v:shape id="Image 12" o:spid="_x0000_s1028" type="#_x0000_t75" style="position:absolute;top:9525;width:130175;height:18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">
                        <v:imagedata r:id="rId20" o:title=""/>
                      </v:shape>
                    </v:group>
                  </w:pict>
                </mc:Fallback>
              </mc:AlternateContent>
            </w: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tc>
      </w:tr>
      <w:tr w:rsidR="004E7B57" w14:paraId="19D8EFA7" w14:textId="77777777" w:rsidTr="004E7B57">
        <w:trPr>
          <w:trHeight w:val="914"/>
        </w:trPr>
        <w:tc>
          <w:tcPr>
            <w:tcW w:w="997" w:type="dxa"/>
            <w:shd w:val="clear" w:color="auto" w:fill="C5D9F0"/>
          </w:tcPr>
          <w:p w14:paraId="14B66531" w14:textId="77777777" w:rsidR="004E7B57" w:rsidRDefault="004E7B57" w:rsidP="009A0760">
            <w:pPr>
              <w:pStyle w:val="TableParagraph"/>
              <w:spacing w:before="17"/>
              <w:ind w:left="0"/>
              <w:rPr>
                <w:b/>
                <w:sz w:val="24"/>
              </w:rPr>
            </w:pPr>
          </w:p>
          <w:p w14:paraId="3454B2B0" w14:textId="77777777" w:rsidR="004E7B57" w:rsidRDefault="004E7B57" w:rsidP="009A0760">
            <w:pPr>
              <w:pStyle w:val="TableParagraph"/>
              <w:ind w:left="0" w:right="1"/>
              <w:jc w:val="center"/>
              <w:rPr>
                <w:sz w:val="24"/>
              </w:rPr>
            </w:pPr>
            <w:r>
              <w:rPr>
                <w:spacing w:val="-5"/>
                <w:sz w:val="24"/>
              </w:rPr>
              <w:t>95%</w:t>
            </w:r>
          </w:p>
        </w:tc>
        <w:tc>
          <w:tcPr>
            <w:tcW w:w="992" w:type="dxa"/>
            <w:shd w:val="clear" w:color="auto" w:fill="C5D9F0"/>
          </w:tcPr>
          <w:p w14:paraId="3057D205" w14:textId="77777777" w:rsidR="004E7B57" w:rsidRDefault="004E7B57" w:rsidP="009A0760">
            <w:pPr>
              <w:pStyle w:val="TableParagraph"/>
              <w:spacing w:before="17"/>
              <w:ind w:left="0"/>
              <w:rPr>
                <w:b/>
                <w:sz w:val="24"/>
              </w:rPr>
            </w:pPr>
          </w:p>
          <w:p w14:paraId="3420D99E" w14:textId="77777777" w:rsidR="004E7B57" w:rsidRDefault="004E7B57" w:rsidP="009A0760">
            <w:pPr>
              <w:pStyle w:val="TableParagraph"/>
              <w:ind w:left="310"/>
              <w:rPr>
                <w:sz w:val="24"/>
              </w:rPr>
            </w:pPr>
            <w:r>
              <w:rPr>
                <w:spacing w:val="-5"/>
                <w:sz w:val="24"/>
              </w:rPr>
              <w:t>490</w:t>
            </w:r>
          </w:p>
        </w:tc>
        <w:tc>
          <w:tcPr>
            <w:tcW w:w="993" w:type="dxa"/>
          </w:tcPr>
          <w:p w14:paraId="6B494708" w14:textId="77777777" w:rsidR="004E7B57" w:rsidRDefault="004E7B57" w:rsidP="009A0760">
            <w:pPr>
              <w:pStyle w:val="TableParagraph"/>
              <w:spacing w:before="17"/>
              <w:ind w:left="0"/>
              <w:rPr>
                <w:b/>
                <w:sz w:val="24"/>
              </w:rPr>
            </w:pPr>
          </w:p>
          <w:p w14:paraId="7536E66E" w14:textId="77777777" w:rsidR="004E7B57" w:rsidRDefault="004E7B57" w:rsidP="009A0760">
            <w:pPr>
              <w:pStyle w:val="TableParagraph"/>
              <w:ind w:left="0"/>
              <w:jc w:val="center"/>
              <w:rPr>
                <w:sz w:val="24"/>
              </w:rPr>
            </w:pPr>
            <w:r>
              <w:rPr>
                <w:spacing w:val="-5"/>
                <w:sz w:val="24"/>
              </w:rPr>
              <w:t>97%</w:t>
            </w:r>
          </w:p>
        </w:tc>
        <w:tc>
          <w:tcPr>
            <w:tcW w:w="992" w:type="dxa"/>
          </w:tcPr>
          <w:p w14:paraId="5632F2C9" w14:textId="77777777" w:rsidR="004E7B57" w:rsidRDefault="004E7B57" w:rsidP="009A0760">
            <w:pPr>
              <w:pStyle w:val="TableParagraph"/>
              <w:spacing w:before="17"/>
              <w:ind w:left="0"/>
              <w:rPr>
                <w:b/>
                <w:sz w:val="24"/>
              </w:rPr>
            </w:pPr>
          </w:p>
          <w:p w14:paraId="7B98E75A" w14:textId="77777777" w:rsidR="004E7B57" w:rsidRDefault="004E7B57" w:rsidP="009A0760">
            <w:pPr>
              <w:pStyle w:val="TableParagraph"/>
              <w:ind w:left="314"/>
              <w:rPr>
                <w:sz w:val="24"/>
              </w:rPr>
            </w:pPr>
            <w:r>
              <w:rPr>
                <w:spacing w:val="-5"/>
                <w:sz w:val="24"/>
              </w:rPr>
              <w:t>556</w:t>
            </w:r>
          </w:p>
        </w:tc>
        <w:tc>
          <w:tcPr>
            <w:tcW w:w="992" w:type="dxa"/>
          </w:tcPr>
          <w:p w14:paraId="33F05BD6" w14:textId="77777777" w:rsidR="004E7B57" w:rsidRDefault="004E7B57" w:rsidP="009A0760">
            <w:pPr>
              <w:pStyle w:val="TableParagraph"/>
              <w:spacing w:before="17"/>
              <w:ind w:left="0"/>
              <w:rPr>
                <w:b/>
                <w:sz w:val="24"/>
              </w:rPr>
            </w:pPr>
          </w:p>
          <w:p w14:paraId="26FFE933" w14:textId="77777777" w:rsidR="004E7B57" w:rsidRDefault="004E7B57" w:rsidP="009A0760">
            <w:pPr>
              <w:pStyle w:val="TableParagraph"/>
              <w:ind w:left="7" w:right="7"/>
              <w:jc w:val="center"/>
              <w:rPr>
                <w:sz w:val="24"/>
              </w:rPr>
            </w:pPr>
            <w:r>
              <w:rPr>
                <w:spacing w:val="-5"/>
                <w:sz w:val="24"/>
              </w:rPr>
              <w:t>66</w:t>
            </w:r>
          </w:p>
        </w:tc>
        <w:tc>
          <w:tcPr>
            <w:tcW w:w="992" w:type="dxa"/>
            <w:shd w:val="clear" w:color="auto" w:fill="FCE9D9"/>
          </w:tcPr>
          <w:p w14:paraId="42A215CE" w14:textId="77777777" w:rsidR="004E7B57" w:rsidRDefault="004E7B57" w:rsidP="009A0760">
            <w:pPr>
              <w:pStyle w:val="TableParagraph"/>
              <w:spacing w:before="17"/>
              <w:ind w:left="0"/>
              <w:rPr>
                <w:b/>
                <w:sz w:val="24"/>
              </w:rPr>
            </w:pPr>
          </w:p>
          <w:p w14:paraId="5F2B563A" w14:textId="77777777" w:rsidR="004E7B57" w:rsidRDefault="004E7B57" w:rsidP="009A0760">
            <w:pPr>
              <w:pStyle w:val="TableParagraph"/>
              <w:ind w:left="286"/>
              <w:rPr>
                <w:sz w:val="24"/>
              </w:rPr>
            </w:pPr>
            <w:r>
              <w:rPr>
                <w:noProof/>
                <w:sz w:val="24"/>
              </w:rPr>
              <mc:AlternateContent>
                <mc:Choice Requires="wpg">
                  <w:drawing>
                    <wp:anchor distT="0" distB="0" distL="0" distR="0" simplePos="0" relativeHeight="251675648" behindDoc="1" locked="0" layoutInCell="1" allowOverlap="1" wp14:anchorId="6489C1CF" wp14:editId="13DD0901">
                      <wp:simplePos x="0" y="0"/>
                      <wp:positionH relativeFrom="column">
                        <wp:posOffset>-13017</wp:posOffset>
                      </wp:positionH>
                      <wp:positionV relativeFrom="paragraph">
                        <wp:posOffset>388947</wp:posOffset>
                      </wp:positionV>
                      <wp:extent cx="2933700" cy="8312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831215"/>
                                <a:chOff x="0" y="0"/>
                                <a:chExt cx="2933700" cy="831215"/>
                              </a:xfrm>
                            </wpg:grpSpPr>
                            <wps:wsp>
                              <wps:cNvPr id="14" name="Graphic 14"/>
                              <wps:cNvSpPr/>
                              <wps:spPr>
                                <a:xfrm>
                                  <a:off x="13017" y="0"/>
                                  <a:ext cx="1169035" cy="831215"/>
                                </a:xfrm>
                                <a:custGeom>
                                  <a:avLst/>
                                  <a:gdLst/>
                                  <a:ahLst/>
                                  <a:cxnLst/>
                                  <a:rect l="l" t="t" r="r" b="b"/>
                                  <a:pathLst>
                                    <a:path w="1169035" h="831215">
                                      <a:moveTo>
                                        <a:pt x="627697" y="248920"/>
                                      </a:moveTo>
                                      <a:lnTo>
                                        <a:pt x="2540" y="248920"/>
                                      </a:lnTo>
                                      <a:lnTo>
                                        <a:pt x="0" y="248983"/>
                                      </a:lnTo>
                                      <a:lnTo>
                                        <a:pt x="0" y="830961"/>
                                      </a:lnTo>
                                      <a:lnTo>
                                        <a:pt x="627697" y="830961"/>
                                      </a:lnTo>
                                      <a:lnTo>
                                        <a:pt x="627697" y="251460"/>
                                      </a:lnTo>
                                      <a:lnTo>
                                        <a:pt x="627697" y="248983"/>
                                      </a:lnTo>
                                      <a:close/>
                                    </a:path>
                                    <a:path w="1169035" h="831215">
                                      <a:moveTo>
                                        <a:pt x="627697" y="0"/>
                                      </a:moveTo>
                                      <a:lnTo>
                                        <a:pt x="0" y="0"/>
                                      </a:lnTo>
                                      <a:lnTo>
                                        <a:pt x="0" y="243840"/>
                                      </a:lnTo>
                                      <a:lnTo>
                                        <a:pt x="627697" y="243840"/>
                                      </a:lnTo>
                                      <a:lnTo>
                                        <a:pt x="627697" y="0"/>
                                      </a:lnTo>
                                      <a:close/>
                                    </a:path>
                                    <a:path w="1169035" h="831215">
                                      <a:moveTo>
                                        <a:pt x="1166101" y="0"/>
                                      </a:moveTo>
                                      <a:lnTo>
                                        <a:pt x="630174" y="0"/>
                                      </a:lnTo>
                                      <a:lnTo>
                                        <a:pt x="630174" y="243840"/>
                                      </a:lnTo>
                                      <a:lnTo>
                                        <a:pt x="1166101" y="243840"/>
                                      </a:lnTo>
                                      <a:lnTo>
                                        <a:pt x="1166101" y="0"/>
                                      </a:lnTo>
                                      <a:close/>
                                    </a:path>
                                    <a:path w="1169035" h="831215">
                                      <a:moveTo>
                                        <a:pt x="1168781" y="248920"/>
                                      </a:moveTo>
                                      <a:lnTo>
                                        <a:pt x="632841" y="248920"/>
                                      </a:lnTo>
                                      <a:lnTo>
                                        <a:pt x="630174" y="248983"/>
                                      </a:lnTo>
                                      <a:lnTo>
                                        <a:pt x="630174" y="830961"/>
                                      </a:lnTo>
                                      <a:lnTo>
                                        <a:pt x="1166101" y="830961"/>
                                      </a:lnTo>
                                      <a:lnTo>
                                        <a:pt x="1166101" y="251460"/>
                                      </a:lnTo>
                                      <a:lnTo>
                                        <a:pt x="1168781" y="251460"/>
                                      </a:lnTo>
                                      <a:lnTo>
                                        <a:pt x="1168781" y="248920"/>
                                      </a:lnTo>
                                      <a:close/>
                                    </a:path>
                                  </a:pathLst>
                                </a:custGeom>
                                <a:solidFill>
                                  <a:srgbClr val="FCE9D9"/>
                                </a:solidFill>
                              </wps:spPr>
                              <wps:bodyPr wrap="square" lIns="0" tIns="0" rIns="0" bIns="0" rtlCol="0">
                                <a:prstTxWarp prst="textNoShape">
                                  <a:avLst/>
                                </a:prstTxWarp>
                                <a:noAutofit/>
                              </wps:bodyPr>
                            </wps:wsp>
                            <wps:wsp>
                              <wps:cNvPr id="17" name="Graphic 15"/>
                              <wps:cNvSpPr/>
                              <wps:spPr>
                                <a:xfrm>
                                  <a:off x="4762" y="24638"/>
                                  <a:ext cx="2924175" cy="790575"/>
                                </a:xfrm>
                                <a:custGeom>
                                  <a:avLst/>
                                  <a:gdLst/>
                                  <a:ahLst/>
                                  <a:cxnLst/>
                                  <a:rect l="l" t="t" r="r" b="b"/>
                                  <a:pathLst>
                                    <a:path w="2924175" h="790575">
                                      <a:moveTo>
                                        <a:pt x="0" y="0"/>
                                      </a:moveTo>
                                      <a:lnTo>
                                        <a:pt x="2924175" y="79057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fl="http://schemas.microsoft.com/office/word/2024/wordml/sdtformatlock">
                  <w:pict>
                    <v:group w14:anchorId="12C79B72" id="Group 13" o:spid="_x0000_s1026" style="position:absolute;margin-left:-1pt;margin-top:30.65pt;width:231pt;height:65.45pt;z-index:-251640832;mso-wrap-distance-left:0;mso-wrap-distance-right:0" coordsize="29337,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">
                      <v:shape id="Graphic 14" o:spid="_x0000_s1027" style="position:absolute;left:130;width:11690;height:8312;visibility:visible;mso-wrap-style:square;v-text-anchor:top" coordsize="116903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" path="m627697,248920r-625157,l,248983,,830961r627697,l627697,251460r,-2477l627697,248920xem627697,l,,,243840r627697,l627697,xem1166101,l630174,r,243840l1166101,243840,1166101,xem1168781,248920r-535940,l630174,248983r,581978l1166101,830961r,-579501l1168781,251460r,-2540xe" fillcolor="#fce9d9" stroked="f">
                        <v:path arrowok="t"/>
                      </v:shape>
                      <v:shape id="Graphic 15" o:spid="_x0000_s1028" style="position:absolute;left:47;top:246;width:29242;height:7906;visibility:visible;mso-wrap-style:square;v-text-anchor:top" coordsize="2924175,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" path="m,l2924175,790575e" filled="f">
                        <v:path arrowok="t"/>
                      </v:shape>
                    </v:group>
                  </w:pict>
                </mc:Fallback>
              </mc:AlternateContent>
            </w:r>
            <w:r>
              <w:rPr>
                <w:spacing w:val="-5"/>
                <w:sz w:val="24"/>
              </w:rPr>
              <w:t>94%</w:t>
            </w:r>
          </w:p>
        </w:tc>
        <w:tc>
          <w:tcPr>
            <w:tcW w:w="851" w:type="dxa"/>
            <w:shd w:val="clear" w:color="auto" w:fill="FCE9D9"/>
          </w:tcPr>
          <w:p w14:paraId="1C97D979" w14:textId="77777777" w:rsidR="004E7B57" w:rsidRDefault="004E7B57" w:rsidP="009A0760">
            <w:pPr>
              <w:pStyle w:val="TableParagraph"/>
              <w:spacing w:before="17"/>
              <w:ind w:left="0"/>
              <w:rPr>
                <w:b/>
                <w:sz w:val="24"/>
              </w:rPr>
            </w:pPr>
          </w:p>
          <w:p w14:paraId="087EA7BD" w14:textId="77777777" w:rsidR="004E7B57" w:rsidRDefault="004E7B57" w:rsidP="009A0760">
            <w:pPr>
              <w:pStyle w:val="TableParagraph"/>
              <w:ind w:left="10" w:right="5"/>
              <w:jc w:val="center"/>
              <w:rPr>
                <w:sz w:val="24"/>
              </w:rPr>
            </w:pPr>
            <w:r>
              <w:rPr>
                <w:spacing w:val="-5"/>
                <w:sz w:val="24"/>
              </w:rPr>
              <w:t>526</w:t>
            </w:r>
          </w:p>
        </w:tc>
        <w:tc>
          <w:tcPr>
            <w:tcW w:w="991" w:type="dxa"/>
          </w:tcPr>
          <w:p w14:paraId="7DF5BAA6" w14:textId="77777777" w:rsidR="004E7B57" w:rsidRDefault="004E7B57" w:rsidP="009A0760">
            <w:pPr>
              <w:pStyle w:val="TableParagraph"/>
              <w:spacing w:before="17"/>
              <w:ind w:left="0"/>
              <w:rPr>
                <w:b/>
                <w:sz w:val="24"/>
              </w:rPr>
            </w:pPr>
          </w:p>
          <w:p w14:paraId="57066CF6" w14:textId="77777777" w:rsidR="004E7B57" w:rsidRDefault="004E7B57" w:rsidP="009A0760">
            <w:pPr>
              <w:pStyle w:val="TableParagraph"/>
              <w:ind w:left="284"/>
              <w:rPr>
                <w:sz w:val="24"/>
              </w:rPr>
            </w:pPr>
            <w:r>
              <w:rPr>
                <w:spacing w:val="-5"/>
                <w:sz w:val="24"/>
              </w:rPr>
              <w:t>98%</w:t>
            </w:r>
          </w:p>
        </w:tc>
        <w:tc>
          <w:tcPr>
            <w:tcW w:w="851" w:type="dxa"/>
          </w:tcPr>
          <w:p w14:paraId="2C8F008C" w14:textId="77777777" w:rsidR="004E7B57" w:rsidRDefault="004E7B57" w:rsidP="009A0760">
            <w:pPr>
              <w:pStyle w:val="TableParagraph"/>
              <w:spacing w:before="17"/>
              <w:ind w:left="0"/>
              <w:rPr>
                <w:b/>
                <w:sz w:val="24"/>
              </w:rPr>
            </w:pPr>
          </w:p>
          <w:p w14:paraId="0514B2E9" w14:textId="77777777" w:rsidR="004E7B57" w:rsidRDefault="004E7B57" w:rsidP="009A0760">
            <w:pPr>
              <w:pStyle w:val="TableParagraph"/>
              <w:ind w:left="10"/>
              <w:jc w:val="center"/>
              <w:rPr>
                <w:sz w:val="24"/>
              </w:rPr>
            </w:pPr>
            <w:r>
              <w:rPr>
                <w:spacing w:val="-5"/>
                <w:sz w:val="24"/>
              </w:rPr>
              <w:t>579</w:t>
            </w:r>
          </w:p>
        </w:tc>
        <w:tc>
          <w:tcPr>
            <w:tcW w:w="992" w:type="dxa"/>
          </w:tcPr>
          <w:p w14:paraId="06204307" w14:textId="77777777" w:rsidR="004E7B57" w:rsidRDefault="004E7B57" w:rsidP="009A0760">
            <w:pPr>
              <w:pStyle w:val="TableParagraph"/>
              <w:spacing w:before="17"/>
              <w:ind w:left="0"/>
              <w:rPr>
                <w:b/>
                <w:sz w:val="24"/>
              </w:rPr>
            </w:pPr>
          </w:p>
          <w:p w14:paraId="1EB827BB" w14:textId="77777777" w:rsidR="004E7B57" w:rsidRDefault="004E7B57" w:rsidP="009A0760">
            <w:pPr>
              <w:pStyle w:val="TableParagraph"/>
              <w:ind w:left="7"/>
              <w:jc w:val="center"/>
              <w:rPr>
                <w:sz w:val="24"/>
              </w:rPr>
            </w:pPr>
            <w:r>
              <w:rPr>
                <w:spacing w:val="-5"/>
                <w:sz w:val="24"/>
              </w:rPr>
              <w:t>53</w:t>
            </w:r>
          </w:p>
        </w:tc>
      </w:tr>
      <w:tr w:rsidR="004E7B57" w14:paraId="67E6A37C" w14:textId="77777777" w:rsidTr="004E7B57">
        <w:trPr>
          <w:trHeight w:val="381"/>
        </w:trPr>
        <w:tc>
          <w:tcPr>
            <w:tcW w:w="4966" w:type="dxa"/>
            <w:gridSpan w:val="5"/>
            <w:shd w:val="clear" w:color="auto" w:fill="C5D9F0"/>
          </w:tcPr>
          <w:p w14:paraId="326E8E6B" w14:textId="77777777" w:rsidR="004E7B57" w:rsidRDefault="004E7B57" w:rsidP="009A0760">
            <w:pPr>
              <w:pStyle w:val="TableParagraph"/>
              <w:spacing w:line="266" w:lineRule="exact"/>
              <w:ind w:left="1067"/>
              <w:rPr>
                <w:b/>
              </w:rPr>
            </w:pPr>
            <w:r>
              <w:rPr>
                <w:b/>
              </w:rPr>
              <w:t>LÍNGUA</w:t>
            </w:r>
            <w:r>
              <w:rPr>
                <w:b/>
                <w:spacing w:val="-5"/>
              </w:rPr>
              <w:t xml:space="preserve"> </w:t>
            </w:r>
            <w:r>
              <w:rPr>
                <w:b/>
              </w:rPr>
              <w:t>PORTUGUESA</w:t>
            </w:r>
            <w:r>
              <w:rPr>
                <w:b/>
                <w:spacing w:val="-3"/>
              </w:rPr>
              <w:t xml:space="preserve"> </w:t>
            </w:r>
            <w:r>
              <w:rPr>
                <w:b/>
                <w:spacing w:val="-2"/>
              </w:rPr>
              <w:t>(Escrita)</w:t>
            </w:r>
          </w:p>
        </w:tc>
        <w:tc>
          <w:tcPr>
            <w:tcW w:w="992" w:type="dxa"/>
          </w:tcPr>
          <w:p w14:paraId="565A73EA" w14:textId="77777777" w:rsidR="004E7B57" w:rsidRDefault="004E7B57" w:rsidP="009A0760">
            <w:pPr>
              <w:pStyle w:val="TableParagraph"/>
              <w:ind w:left="0"/>
              <w:rPr>
                <w:rFonts w:ascii="Times New Roman"/>
                <w:sz w:val="20"/>
              </w:rPr>
            </w:pPr>
          </w:p>
        </w:tc>
        <w:tc>
          <w:tcPr>
            <w:tcW w:w="851" w:type="dxa"/>
          </w:tcPr>
          <w:p w14:paraId="671DB810" w14:textId="77777777" w:rsidR="004E7B57" w:rsidRDefault="004E7B57" w:rsidP="009A0760">
            <w:pPr>
              <w:pStyle w:val="TableParagraph"/>
              <w:ind w:left="0"/>
              <w:rPr>
                <w:rFonts w:ascii="Times New Roman"/>
                <w:sz w:val="20"/>
              </w:rPr>
            </w:pPr>
          </w:p>
        </w:tc>
        <w:tc>
          <w:tcPr>
            <w:tcW w:w="991" w:type="dxa"/>
          </w:tcPr>
          <w:p w14:paraId="7A2B38C4" w14:textId="77777777" w:rsidR="004E7B57" w:rsidRDefault="004E7B57" w:rsidP="009A0760">
            <w:pPr>
              <w:pStyle w:val="TableParagraph"/>
              <w:ind w:left="0"/>
              <w:rPr>
                <w:rFonts w:ascii="Times New Roman"/>
                <w:sz w:val="20"/>
              </w:rPr>
            </w:pPr>
          </w:p>
        </w:tc>
        <w:tc>
          <w:tcPr>
            <w:tcW w:w="851" w:type="dxa"/>
          </w:tcPr>
          <w:p w14:paraId="672DBA2D" w14:textId="77777777" w:rsidR="004E7B57" w:rsidRDefault="004E7B57" w:rsidP="009A0760">
            <w:pPr>
              <w:pStyle w:val="TableParagraph"/>
              <w:ind w:left="0"/>
              <w:rPr>
                <w:rFonts w:ascii="Times New Roman"/>
                <w:sz w:val="20"/>
              </w:rPr>
            </w:pPr>
          </w:p>
        </w:tc>
        <w:tc>
          <w:tcPr>
            <w:tcW w:w="992" w:type="dxa"/>
          </w:tcPr>
          <w:p w14:paraId="604C3DAB" w14:textId="77777777" w:rsidR="004E7B57" w:rsidRDefault="004E7B57" w:rsidP="009A0760">
            <w:pPr>
              <w:pStyle w:val="TableParagraph"/>
              <w:ind w:left="0"/>
              <w:rPr>
                <w:rFonts w:ascii="Times New Roman"/>
                <w:sz w:val="20"/>
              </w:rPr>
            </w:pPr>
          </w:p>
        </w:tc>
      </w:tr>
      <w:tr w:rsidR="004E7B57" w14:paraId="170151EA" w14:textId="77777777" w:rsidTr="004E7B57">
        <w:trPr>
          <w:trHeight w:val="914"/>
        </w:trPr>
        <w:tc>
          <w:tcPr>
            <w:tcW w:w="997" w:type="dxa"/>
            <w:shd w:val="clear" w:color="auto" w:fill="C5D9F0"/>
          </w:tcPr>
          <w:p w14:paraId="161AA823" w14:textId="77777777" w:rsidR="004E7B57" w:rsidRDefault="004E7B57" w:rsidP="009A0760">
            <w:pPr>
              <w:pStyle w:val="TableParagraph"/>
              <w:spacing w:before="17"/>
              <w:ind w:left="0"/>
              <w:rPr>
                <w:b/>
                <w:sz w:val="24"/>
              </w:rPr>
            </w:pPr>
          </w:p>
          <w:p w14:paraId="17B10342" w14:textId="77777777" w:rsidR="004E7B57" w:rsidRDefault="004E7B57" w:rsidP="009A0760">
            <w:pPr>
              <w:pStyle w:val="TableParagraph"/>
              <w:ind w:left="0" w:right="1"/>
              <w:jc w:val="center"/>
              <w:rPr>
                <w:sz w:val="24"/>
              </w:rPr>
            </w:pPr>
            <w:r>
              <w:rPr>
                <w:spacing w:val="-5"/>
                <w:sz w:val="24"/>
              </w:rPr>
              <w:t>94%</w:t>
            </w:r>
          </w:p>
        </w:tc>
        <w:tc>
          <w:tcPr>
            <w:tcW w:w="992" w:type="dxa"/>
            <w:shd w:val="clear" w:color="auto" w:fill="C5D9F0"/>
          </w:tcPr>
          <w:p w14:paraId="7CD6CBD2" w14:textId="77777777" w:rsidR="004E7B57" w:rsidRDefault="004E7B57" w:rsidP="009A0760">
            <w:pPr>
              <w:pStyle w:val="TableParagraph"/>
              <w:spacing w:before="17"/>
              <w:ind w:left="0"/>
              <w:rPr>
                <w:b/>
                <w:sz w:val="24"/>
              </w:rPr>
            </w:pPr>
          </w:p>
          <w:p w14:paraId="5756371E" w14:textId="77777777" w:rsidR="004E7B57" w:rsidRDefault="004E7B57" w:rsidP="009A0760">
            <w:pPr>
              <w:pStyle w:val="TableParagraph"/>
              <w:ind w:left="310"/>
              <w:rPr>
                <w:sz w:val="24"/>
              </w:rPr>
            </w:pPr>
            <w:r>
              <w:rPr>
                <w:spacing w:val="-5"/>
                <w:sz w:val="24"/>
              </w:rPr>
              <w:t>563</w:t>
            </w:r>
          </w:p>
        </w:tc>
        <w:tc>
          <w:tcPr>
            <w:tcW w:w="993" w:type="dxa"/>
          </w:tcPr>
          <w:p w14:paraId="218D4F3E" w14:textId="77777777" w:rsidR="004E7B57" w:rsidRDefault="004E7B57" w:rsidP="009A0760">
            <w:pPr>
              <w:pStyle w:val="TableParagraph"/>
              <w:spacing w:before="17"/>
              <w:ind w:left="0"/>
              <w:rPr>
                <w:b/>
                <w:sz w:val="24"/>
              </w:rPr>
            </w:pPr>
          </w:p>
          <w:p w14:paraId="4525D317" w14:textId="77777777" w:rsidR="004E7B57" w:rsidRDefault="004E7B57" w:rsidP="009A0760">
            <w:pPr>
              <w:pStyle w:val="TableParagraph"/>
              <w:ind w:left="0"/>
              <w:jc w:val="center"/>
              <w:rPr>
                <w:sz w:val="24"/>
              </w:rPr>
            </w:pPr>
            <w:r>
              <w:rPr>
                <w:spacing w:val="-5"/>
                <w:sz w:val="24"/>
              </w:rPr>
              <w:t>96%</w:t>
            </w:r>
          </w:p>
        </w:tc>
        <w:tc>
          <w:tcPr>
            <w:tcW w:w="992" w:type="dxa"/>
          </w:tcPr>
          <w:p w14:paraId="572003D4" w14:textId="77777777" w:rsidR="004E7B57" w:rsidRDefault="004E7B57" w:rsidP="009A0760">
            <w:pPr>
              <w:pStyle w:val="TableParagraph"/>
              <w:spacing w:before="17"/>
              <w:ind w:left="0"/>
              <w:rPr>
                <w:b/>
                <w:sz w:val="24"/>
              </w:rPr>
            </w:pPr>
          </w:p>
          <w:p w14:paraId="023FBA21" w14:textId="77777777" w:rsidR="004E7B57" w:rsidRDefault="004E7B57" w:rsidP="009A0760">
            <w:pPr>
              <w:pStyle w:val="TableParagraph"/>
              <w:ind w:left="314"/>
              <w:rPr>
                <w:sz w:val="24"/>
              </w:rPr>
            </w:pPr>
            <w:r>
              <w:rPr>
                <w:spacing w:val="-5"/>
                <w:sz w:val="24"/>
              </w:rPr>
              <w:t>615</w:t>
            </w:r>
          </w:p>
        </w:tc>
        <w:tc>
          <w:tcPr>
            <w:tcW w:w="992" w:type="dxa"/>
          </w:tcPr>
          <w:p w14:paraId="61D43CDB" w14:textId="77777777" w:rsidR="004E7B57" w:rsidRDefault="004E7B57" w:rsidP="009A0760">
            <w:pPr>
              <w:pStyle w:val="TableParagraph"/>
              <w:spacing w:before="17"/>
              <w:ind w:left="0"/>
              <w:rPr>
                <w:b/>
                <w:sz w:val="24"/>
              </w:rPr>
            </w:pPr>
          </w:p>
          <w:p w14:paraId="262F9898" w14:textId="77777777" w:rsidR="004E7B57" w:rsidRDefault="004E7B57" w:rsidP="009A0760">
            <w:pPr>
              <w:pStyle w:val="TableParagraph"/>
              <w:ind w:left="7" w:right="7"/>
              <w:jc w:val="center"/>
              <w:rPr>
                <w:sz w:val="24"/>
              </w:rPr>
            </w:pPr>
            <w:r>
              <w:rPr>
                <w:spacing w:val="-5"/>
                <w:sz w:val="24"/>
              </w:rPr>
              <w:t>52</w:t>
            </w:r>
          </w:p>
        </w:tc>
        <w:tc>
          <w:tcPr>
            <w:tcW w:w="992" w:type="dxa"/>
          </w:tcPr>
          <w:p w14:paraId="0AFDD371" w14:textId="77777777" w:rsidR="004E7B57" w:rsidRDefault="004E7B57" w:rsidP="009A0760">
            <w:pPr>
              <w:pStyle w:val="TableParagraph"/>
              <w:ind w:left="0"/>
              <w:rPr>
                <w:rFonts w:ascii="Times New Roman"/>
                <w:sz w:val="20"/>
              </w:rPr>
            </w:pPr>
          </w:p>
        </w:tc>
        <w:tc>
          <w:tcPr>
            <w:tcW w:w="851" w:type="dxa"/>
          </w:tcPr>
          <w:p w14:paraId="46A54FD2" w14:textId="77777777" w:rsidR="004E7B57" w:rsidRDefault="004E7B57" w:rsidP="009A0760">
            <w:pPr>
              <w:pStyle w:val="TableParagraph"/>
              <w:ind w:left="0"/>
              <w:rPr>
                <w:rFonts w:ascii="Times New Roman"/>
                <w:sz w:val="20"/>
              </w:rPr>
            </w:pPr>
          </w:p>
        </w:tc>
        <w:tc>
          <w:tcPr>
            <w:tcW w:w="991" w:type="dxa"/>
          </w:tcPr>
          <w:p w14:paraId="4EF406DA" w14:textId="77777777" w:rsidR="004E7B57" w:rsidRDefault="004E7B57" w:rsidP="009A0760">
            <w:pPr>
              <w:pStyle w:val="TableParagraph"/>
              <w:ind w:left="0"/>
              <w:rPr>
                <w:rFonts w:ascii="Times New Roman"/>
                <w:sz w:val="20"/>
              </w:rPr>
            </w:pPr>
          </w:p>
        </w:tc>
        <w:tc>
          <w:tcPr>
            <w:tcW w:w="851" w:type="dxa"/>
          </w:tcPr>
          <w:p w14:paraId="02B7B1B1" w14:textId="77777777" w:rsidR="004E7B57" w:rsidRDefault="004E7B57" w:rsidP="009A0760">
            <w:pPr>
              <w:pStyle w:val="TableParagraph"/>
              <w:ind w:left="0"/>
              <w:rPr>
                <w:rFonts w:ascii="Times New Roman"/>
                <w:sz w:val="20"/>
              </w:rPr>
            </w:pPr>
          </w:p>
        </w:tc>
        <w:tc>
          <w:tcPr>
            <w:tcW w:w="992" w:type="dxa"/>
          </w:tcPr>
          <w:p w14:paraId="5C287445" w14:textId="77777777" w:rsidR="004E7B57" w:rsidRDefault="004E7B57" w:rsidP="009A0760">
            <w:pPr>
              <w:pStyle w:val="TableParagraph"/>
              <w:ind w:left="0"/>
              <w:rPr>
                <w:rFonts w:ascii="Times New Roman"/>
                <w:sz w:val="20"/>
              </w:rPr>
            </w:pPr>
          </w:p>
        </w:tc>
      </w:tr>
    </w:tbl>
    <w:p w14:paraId="577561CF" w14:textId="77777777" w:rsidR="004E7B57" w:rsidRPr="004E7B57" w:rsidRDefault="004E7B57" w:rsidP="001B4198">
      <w:pPr>
        <w:pStyle w:val="SemEspaamento"/>
        <w:jc w:val="both"/>
        <w:rPr>
          <w:b/>
          <w:bCs/>
          <w:sz w:val="10"/>
          <w:szCs w:val="10"/>
        </w:rPr>
      </w:pPr>
    </w:p>
    <w:p w14:paraId="6D69249A" w14:textId="77777777" w:rsidR="009B3328" w:rsidRPr="00A66E2C" w:rsidRDefault="009B3328" w:rsidP="001B4198">
      <w:pPr>
        <w:pStyle w:val="SemEspaamento"/>
        <w:jc w:val="both"/>
        <w:rPr>
          <w:b/>
          <w:bCs/>
          <w:sz w:val="10"/>
          <w:szCs w:val="10"/>
        </w:rPr>
      </w:pPr>
    </w:p>
    <w:p w14:paraId="4030547E" w14:textId="74160428" w:rsidR="009B3328" w:rsidRPr="00A66E2C" w:rsidRDefault="009B3328" w:rsidP="001B4198">
      <w:pPr>
        <w:pStyle w:val="SemEspaamento"/>
        <w:jc w:val="both"/>
      </w:pPr>
      <w:r w:rsidRPr="00A66E2C">
        <w:t xml:space="preserve">Fonte: </w:t>
      </w:r>
      <w:proofErr w:type="spellStart"/>
      <w:proofErr w:type="gramStart"/>
      <w:r w:rsidR="00A44629" w:rsidRPr="00A44629">
        <w:t>avaliacaoemonitoramentogoias.caeddigital</w:t>
      </w:r>
      <w:proofErr w:type="spellEnd"/>
      <w:proofErr w:type="gramEnd"/>
    </w:p>
    <w:p w14:paraId="476D74E8" w14:textId="4D362AE0" w:rsidR="00A66E2C" w:rsidRDefault="00A66E2C" w:rsidP="001B4198">
      <w:pPr>
        <w:pStyle w:val="SemEspaamento"/>
        <w:jc w:val="both"/>
        <w:rPr>
          <w:sz w:val="24"/>
          <w:szCs w:val="24"/>
        </w:rPr>
      </w:pPr>
    </w:p>
    <w:tbl>
      <w:tblPr>
        <w:tblStyle w:val="TableNormal"/>
        <w:tblW w:w="9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
        <w:gridCol w:w="992"/>
        <w:gridCol w:w="993"/>
        <w:gridCol w:w="992"/>
        <w:gridCol w:w="992"/>
        <w:gridCol w:w="992"/>
        <w:gridCol w:w="851"/>
        <w:gridCol w:w="991"/>
        <w:gridCol w:w="851"/>
        <w:gridCol w:w="992"/>
      </w:tblGrid>
      <w:tr w:rsidR="004E7B57" w14:paraId="30B3E916" w14:textId="77777777" w:rsidTr="004E7B57">
        <w:trPr>
          <w:trHeight w:val="630"/>
        </w:trPr>
        <w:tc>
          <w:tcPr>
            <w:tcW w:w="9643" w:type="dxa"/>
            <w:gridSpan w:val="10"/>
          </w:tcPr>
          <w:p w14:paraId="474EAF9D" w14:textId="77777777" w:rsidR="004E7B57" w:rsidRDefault="004E7B57" w:rsidP="009A0760">
            <w:pPr>
              <w:pStyle w:val="TableParagraph"/>
              <w:spacing w:before="144"/>
              <w:ind w:left="0"/>
              <w:jc w:val="center"/>
              <w:rPr>
                <w:b/>
                <w:sz w:val="28"/>
              </w:rPr>
            </w:pPr>
            <w:r>
              <w:rPr>
                <w:b/>
                <w:sz w:val="28"/>
              </w:rPr>
              <w:t>SAEGO</w:t>
            </w:r>
            <w:r>
              <w:rPr>
                <w:b/>
                <w:spacing w:val="-3"/>
                <w:sz w:val="28"/>
              </w:rPr>
              <w:t xml:space="preserve"> </w:t>
            </w:r>
            <w:r>
              <w:rPr>
                <w:b/>
                <w:sz w:val="28"/>
              </w:rPr>
              <w:t>ALFA</w:t>
            </w:r>
            <w:r>
              <w:rPr>
                <w:b/>
                <w:spacing w:val="62"/>
                <w:sz w:val="28"/>
              </w:rPr>
              <w:t xml:space="preserve"> </w:t>
            </w:r>
            <w:r>
              <w:rPr>
                <w:b/>
                <w:sz w:val="28"/>
              </w:rPr>
              <w:t xml:space="preserve">5° </w:t>
            </w:r>
            <w:r>
              <w:rPr>
                <w:b/>
                <w:spacing w:val="-5"/>
                <w:sz w:val="28"/>
              </w:rPr>
              <w:t>ANO</w:t>
            </w:r>
          </w:p>
        </w:tc>
      </w:tr>
      <w:tr w:rsidR="004E7B57" w14:paraId="06EAE1C8" w14:textId="77777777" w:rsidTr="004E7B57">
        <w:trPr>
          <w:trHeight w:val="302"/>
        </w:trPr>
        <w:tc>
          <w:tcPr>
            <w:tcW w:w="4966" w:type="dxa"/>
            <w:gridSpan w:val="5"/>
            <w:shd w:val="clear" w:color="auto" w:fill="C5D9F0"/>
          </w:tcPr>
          <w:p w14:paraId="0101BCAD" w14:textId="77777777" w:rsidR="004E7B57" w:rsidRDefault="004E7B57" w:rsidP="009A0760">
            <w:pPr>
              <w:pStyle w:val="TableParagraph"/>
              <w:spacing w:before="34" w:line="248" w:lineRule="exact"/>
              <w:ind w:left="1463"/>
              <w:rPr>
                <w:b/>
              </w:rPr>
            </w:pPr>
            <w:r>
              <w:rPr>
                <w:b/>
              </w:rPr>
              <w:t>LÍNGUA</w:t>
            </w:r>
            <w:r>
              <w:rPr>
                <w:b/>
                <w:spacing w:val="-5"/>
              </w:rPr>
              <w:t xml:space="preserve"> </w:t>
            </w:r>
            <w:r>
              <w:rPr>
                <w:b/>
                <w:spacing w:val="-2"/>
              </w:rPr>
              <w:t>PORTUGUESA</w:t>
            </w:r>
          </w:p>
        </w:tc>
        <w:tc>
          <w:tcPr>
            <w:tcW w:w="4677" w:type="dxa"/>
            <w:gridSpan w:val="5"/>
            <w:shd w:val="clear" w:color="auto" w:fill="FCE9D9"/>
          </w:tcPr>
          <w:p w14:paraId="3AAFD77E" w14:textId="77777777" w:rsidR="004E7B57" w:rsidRDefault="004E7B57" w:rsidP="009A0760">
            <w:pPr>
              <w:pStyle w:val="TableParagraph"/>
              <w:spacing w:before="34" w:line="248" w:lineRule="exact"/>
              <w:ind w:left="4"/>
              <w:jc w:val="center"/>
              <w:rPr>
                <w:b/>
              </w:rPr>
            </w:pPr>
            <w:r>
              <w:rPr>
                <w:b/>
                <w:spacing w:val="-2"/>
              </w:rPr>
              <w:t>MATEMÁTICA</w:t>
            </w:r>
          </w:p>
        </w:tc>
      </w:tr>
      <w:tr w:rsidR="004E7B57" w14:paraId="7E0202C2" w14:textId="77777777" w:rsidTr="004E7B57">
        <w:trPr>
          <w:trHeight w:val="297"/>
        </w:trPr>
        <w:tc>
          <w:tcPr>
            <w:tcW w:w="1989" w:type="dxa"/>
            <w:gridSpan w:val="2"/>
            <w:shd w:val="clear" w:color="auto" w:fill="C5D9F0"/>
          </w:tcPr>
          <w:p w14:paraId="7BE46EE6" w14:textId="5DCB5366" w:rsidR="004E7B57" w:rsidRDefault="004E7B57" w:rsidP="009A0760">
            <w:pPr>
              <w:pStyle w:val="TableParagraph"/>
              <w:spacing w:before="29" w:line="248" w:lineRule="exact"/>
              <w:ind w:left="2"/>
              <w:jc w:val="center"/>
              <w:rPr>
                <w:b/>
              </w:rPr>
            </w:pPr>
            <w:r>
              <w:rPr>
                <w:b/>
                <w:spacing w:val="-4"/>
              </w:rPr>
              <w:t>202</w:t>
            </w:r>
            <w:r w:rsidR="00874F97">
              <w:rPr>
                <w:b/>
                <w:spacing w:val="-4"/>
              </w:rPr>
              <w:t>4</w:t>
            </w:r>
          </w:p>
        </w:tc>
        <w:tc>
          <w:tcPr>
            <w:tcW w:w="2977" w:type="dxa"/>
            <w:gridSpan w:val="3"/>
          </w:tcPr>
          <w:p w14:paraId="057F6512" w14:textId="5121F38F" w:rsidR="004E7B57" w:rsidRDefault="004E7B57" w:rsidP="009A0760">
            <w:pPr>
              <w:pStyle w:val="TableParagraph"/>
              <w:spacing w:before="29" w:line="248" w:lineRule="exact"/>
              <w:ind w:left="7"/>
              <w:jc w:val="center"/>
              <w:rPr>
                <w:b/>
              </w:rPr>
            </w:pPr>
            <w:r>
              <w:rPr>
                <w:b/>
                <w:spacing w:val="-4"/>
              </w:rPr>
              <w:t>202</w:t>
            </w:r>
            <w:r w:rsidR="00874F97">
              <w:rPr>
                <w:b/>
                <w:spacing w:val="-4"/>
              </w:rPr>
              <w:t>5</w:t>
            </w:r>
          </w:p>
        </w:tc>
        <w:tc>
          <w:tcPr>
            <w:tcW w:w="1843" w:type="dxa"/>
            <w:gridSpan w:val="2"/>
            <w:shd w:val="clear" w:color="auto" w:fill="FCE9D9"/>
          </w:tcPr>
          <w:p w14:paraId="03550C3B" w14:textId="1EECC4E9" w:rsidR="004E7B57" w:rsidRDefault="004E7B57" w:rsidP="009A0760">
            <w:pPr>
              <w:pStyle w:val="TableParagraph"/>
              <w:spacing w:before="29" w:line="248" w:lineRule="exact"/>
              <w:ind w:left="12"/>
              <w:jc w:val="center"/>
              <w:rPr>
                <w:b/>
              </w:rPr>
            </w:pPr>
            <w:r>
              <w:rPr>
                <w:b/>
                <w:spacing w:val="-4"/>
              </w:rPr>
              <w:t>202</w:t>
            </w:r>
            <w:r w:rsidR="00874F97">
              <w:rPr>
                <w:b/>
                <w:spacing w:val="-4"/>
              </w:rPr>
              <w:t>4</w:t>
            </w:r>
          </w:p>
        </w:tc>
        <w:tc>
          <w:tcPr>
            <w:tcW w:w="2834" w:type="dxa"/>
            <w:gridSpan w:val="3"/>
          </w:tcPr>
          <w:p w14:paraId="70C2D8BF" w14:textId="5EB09251" w:rsidR="004E7B57" w:rsidRDefault="004E7B57" w:rsidP="009A0760">
            <w:pPr>
              <w:pStyle w:val="TableParagraph"/>
              <w:spacing w:before="29" w:line="248" w:lineRule="exact"/>
              <w:ind w:left="9"/>
              <w:jc w:val="center"/>
              <w:rPr>
                <w:b/>
              </w:rPr>
            </w:pPr>
            <w:r>
              <w:rPr>
                <w:b/>
                <w:spacing w:val="-4"/>
              </w:rPr>
              <w:t>202</w:t>
            </w:r>
            <w:r w:rsidR="00874F97">
              <w:rPr>
                <w:b/>
                <w:spacing w:val="-4"/>
              </w:rPr>
              <w:t>5</w:t>
            </w:r>
          </w:p>
        </w:tc>
      </w:tr>
      <w:tr w:rsidR="004E7B57" w14:paraId="24748442" w14:textId="77777777" w:rsidTr="004E7B57">
        <w:trPr>
          <w:trHeight w:val="453"/>
        </w:trPr>
        <w:tc>
          <w:tcPr>
            <w:tcW w:w="997" w:type="dxa"/>
            <w:shd w:val="clear" w:color="auto" w:fill="C5D9F0"/>
          </w:tcPr>
          <w:p w14:paraId="2E30C87C" w14:textId="77777777" w:rsidR="004E7B57" w:rsidRDefault="004E7B57" w:rsidP="009A0760">
            <w:pPr>
              <w:pStyle w:val="TableParagraph"/>
              <w:spacing w:before="7" w:line="235" w:lineRule="auto"/>
              <w:ind w:left="123" w:firstLine="328"/>
              <w:rPr>
                <w:b/>
                <w:sz w:val="12"/>
              </w:rPr>
            </w:pPr>
            <w:r>
              <w:rPr>
                <w:b/>
                <w:spacing w:val="-10"/>
                <w:sz w:val="12"/>
              </w:rPr>
              <w:t>%</w:t>
            </w:r>
            <w:r>
              <w:rPr>
                <w:b/>
                <w:spacing w:val="40"/>
                <w:sz w:val="12"/>
              </w:rPr>
              <w:t xml:space="preserve"> </w:t>
            </w:r>
            <w:r>
              <w:rPr>
                <w:b/>
                <w:spacing w:val="-2"/>
                <w:sz w:val="12"/>
              </w:rPr>
              <w:t>PARTICIPAÇÃO</w:t>
            </w:r>
          </w:p>
        </w:tc>
        <w:tc>
          <w:tcPr>
            <w:tcW w:w="992" w:type="dxa"/>
            <w:shd w:val="clear" w:color="auto" w:fill="C5D9F0"/>
          </w:tcPr>
          <w:p w14:paraId="20880834" w14:textId="77777777" w:rsidR="004E7B57" w:rsidRDefault="004E7B57" w:rsidP="009A0760">
            <w:pPr>
              <w:pStyle w:val="TableParagraph"/>
              <w:spacing w:before="4"/>
              <w:ind w:left="66"/>
              <w:rPr>
                <w:b/>
                <w:sz w:val="12"/>
              </w:rPr>
            </w:pPr>
            <w:r>
              <w:rPr>
                <w:b/>
                <w:spacing w:val="-2"/>
                <w:sz w:val="12"/>
              </w:rPr>
              <w:t>PROFICIÊNCIA</w:t>
            </w:r>
          </w:p>
        </w:tc>
        <w:tc>
          <w:tcPr>
            <w:tcW w:w="993" w:type="dxa"/>
          </w:tcPr>
          <w:p w14:paraId="1DAF6D7D" w14:textId="77777777" w:rsidR="004E7B57" w:rsidRDefault="004E7B57" w:rsidP="009A0760">
            <w:pPr>
              <w:pStyle w:val="TableParagraph"/>
              <w:spacing w:before="7" w:line="235" w:lineRule="auto"/>
              <w:ind w:left="122" w:firstLine="328"/>
              <w:rPr>
                <w:b/>
                <w:sz w:val="12"/>
              </w:rPr>
            </w:pPr>
            <w:r>
              <w:rPr>
                <w:b/>
                <w:spacing w:val="-10"/>
                <w:sz w:val="12"/>
              </w:rPr>
              <w:t>%</w:t>
            </w:r>
            <w:r>
              <w:rPr>
                <w:b/>
                <w:spacing w:val="40"/>
                <w:sz w:val="12"/>
              </w:rPr>
              <w:t xml:space="preserve"> </w:t>
            </w:r>
            <w:r>
              <w:rPr>
                <w:b/>
                <w:spacing w:val="-2"/>
                <w:sz w:val="12"/>
              </w:rPr>
              <w:t>PARTICIPAÇÃO</w:t>
            </w:r>
          </w:p>
        </w:tc>
        <w:tc>
          <w:tcPr>
            <w:tcW w:w="992" w:type="dxa"/>
          </w:tcPr>
          <w:p w14:paraId="6E080988" w14:textId="77777777" w:rsidR="004E7B57" w:rsidRDefault="004E7B57" w:rsidP="009A0760">
            <w:pPr>
              <w:pStyle w:val="TableParagraph"/>
              <w:spacing w:before="4"/>
              <w:ind w:left="70"/>
              <w:rPr>
                <w:b/>
                <w:sz w:val="12"/>
              </w:rPr>
            </w:pPr>
            <w:r>
              <w:rPr>
                <w:b/>
                <w:spacing w:val="-2"/>
                <w:sz w:val="12"/>
              </w:rPr>
              <w:t>PROFICIÊNCIA</w:t>
            </w:r>
          </w:p>
        </w:tc>
        <w:tc>
          <w:tcPr>
            <w:tcW w:w="992" w:type="dxa"/>
          </w:tcPr>
          <w:p w14:paraId="45629E4B" w14:textId="77777777" w:rsidR="004E7B57" w:rsidRDefault="004E7B57" w:rsidP="009A0760">
            <w:pPr>
              <w:pStyle w:val="TableParagraph"/>
              <w:spacing w:before="4"/>
              <w:ind w:left="66"/>
              <w:rPr>
                <w:b/>
                <w:sz w:val="12"/>
              </w:rPr>
            </w:pP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p w14:paraId="735F6EB2" w14:textId="77777777" w:rsidR="004E7B57" w:rsidRDefault="004E7B57" w:rsidP="009A0760">
            <w:pPr>
              <w:pStyle w:val="TableParagraph"/>
              <w:ind w:left="118"/>
              <w:rPr>
                <w:sz w:val="20"/>
              </w:rPr>
            </w:pPr>
            <w:r>
              <w:rPr>
                <w:noProof/>
                <w:sz w:val="20"/>
              </w:rPr>
              <w:drawing>
                <wp:inline distT="0" distB="0" distL="0" distR="0" wp14:anchorId="29A5D61D" wp14:editId="5A13EECD">
                  <wp:extent cx="266567" cy="188595"/>
                  <wp:effectExtent l="0" t="0" r="0" b="0"/>
                  <wp:docPr id="2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66567" cy="188595"/>
                          </a:xfrm>
                          <a:prstGeom prst="rect">
                            <a:avLst/>
                          </a:prstGeom>
                        </pic:spPr>
                      </pic:pic>
                    </a:graphicData>
                  </a:graphic>
                </wp:inline>
              </w:drawing>
            </w:r>
          </w:p>
        </w:tc>
        <w:tc>
          <w:tcPr>
            <w:tcW w:w="992" w:type="dxa"/>
            <w:shd w:val="clear" w:color="auto" w:fill="FCE9D9"/>
          </w:tcPr>
          <w:p w14:paraId="2F269F7F" w14:textId="77777777" w:rsidR="004E7B57" w:rsidRDefault="004E7B57" w:rsidP="009A0760">
            <w:pPr>
              <w:pStyle w:val="TableParagraph"/>
              <w:spacing w:before="7" w:line="235" w:lineRule="auto"/>
              <w:ind w:left="122" w:firstLine="328"/>
              <w:rPr>
                <w:b/>
                <w:sz w:val="12"/>
              </w:rPr>
            </w:pPr>
            <w:r>
              <w:rPr>
                <w:b/>
                <w:spacing w:val="-10"/>
                <w:sz w:val="12"/>
              </w:rPr>
              <w:t>%</w:t>
            </w:r>
            <w:r>
              <w:rPr>
                <w:b/>
                <w:spacing w:val="40"/>
                <w:sz w:val="12"/>
              </w:rPr>
              <w:t xml:space="preserve"> </w:t>
            </w:r>
            <w:r>
              <w:rPr>
                <w:b/>
                <w:spacing w:val="-2"/>
                <w:sz w:val="12"/>
              </w:rPr>
              <w:t>PARTICIPAÇÃO</w:t>
            </w:r>
          </w:p>
        </w:tc>
        <w:tc>
          <w:tcPr>
            <w:tcW w:w="851" w:type="dxa"/>
            <w:shd w:val="clear" w:color="auto" w:fill="FCE9D9"/>
          </w:tcPr>
          <w:p w14:paraId="77C19649" w14:textId="77777777" w:rsidR="004E7B57" w:rsidRDefault="004E7B57" w:rsidP="009A0760">
            <w:pPr>
              <w:pStyle w:val="TableParagraph"/>
              <w:spacing w:before="4"/>
              <w:ind w:left="10" w:right="5"/>
              <w:jc w:val="center"/>
              <w:rPr>
                <w:b/>
                <w:sz w:val="12"/>
              </w:rPr>
            </w:pPr>
            <w:r>
              <w:rPr>
                <w:b/>
                <w:spacing w:val="-2"/>
                <w:sz w:val="12"/>
              </w:rPr>
              <w:t>PROFICIÊNCIA</w:t>
            </w:r>
          </w:p>
        </w:tc>
        <w:tc>
          <w:tcPr>
            <w:tcW w:w="991" w:type="dxa"/>
          </w:tcPr>
          <w:p w14:paraId="58AF75D7" w14:textId="77777777" w:rsidR="004E7B57" w:rsidRDefault="004E7B57" w:rsidP="009A0760">
            <w:pPr>
              <w:pStyle w:val="TableParagraph"/>
              <w:spacing w:before="7" w:line="235" w:lineRule="auto"/>
              <w:ind w:left="120" w:firstLine="328"/>
              <w:rPr>
                <w:b/>
                <w:sz w:val="12"/>
              </w:rPr>
            </w:pPr>
            <w:r>
              <w:rPr>
                <w:b/>
                <w:spacing w:val="-10"/>
                <w:sz w:val="12"/>
              </w:rPr>
              <w:t>%</w:t>
            </w:r>
            <w:r>
              <w:rPr>
                <w:b/>
                <w:spacing w:val="40"/>
                <w:sz w:val="12"/>
              </w:rPr>
              <w:t xml:space="preserve"> </w:t>
            </w:r>
            <w:r>
              <w:rPr>
                <w:b/>
                <w:spacing w:val="-2"/>
                <w:sz w:val="12"/>
              </w:rPr>
              <w:t>PARTICIPAÇÃO</w:t>
            </w:r>
          </w:p>
        </w:tc>
        <w:tc>
          <w:tcPr>
            <w:tcW w:w="851" w:type="dxa"/>
          </w:tcPr>
          <w:p w14:paraId="5E4894BE" w14:textId="77777777" w:rsidR="004E7B57" w:rsidRDefault="004E7B57" w:rsidP="009A0760">
            <w:pPr>
              <w:pStyle w:val="TableParagraph"/>
              <w:spacing w:before="4"/>
              <w:ind w:left="10"/>
              <w:jc w:val="center"/>
              <w:rPr>
                <w:b/>
                <w:sz w:val="12"/>
              </w:rPr>
            </w:pPr>
            <w:r>
              <w:rPr>
                <w:b/>
                <w:spacing w:val="-2"/>
                <w:sz w:val="12"/>
              </w:rPr>
              <w:t>PROFICIÊNCIA</w:t>
            </w:r>
          </w:p>
        </w:tc>
        <w:tc>
          <w:tcPr>
            <w:tcW w:w="992" w:type="dxa"/>
          </w:tcPr>
          <w:p w14:paraId="217F1C7C" w14:textId="77777777" w:rsidR="004E7B57" w:rsidRDefault="004E7B57" w:rsidP="009A0760">
            <w:pPr>
              <w:pStyle w:val="TableParagraph"/>
              <w:spacing w:before="4"/>
              <w:ind w:left="70"/>
              <w:rPr>
                <w:b/>
                <w:sz w:val="12"/>
              </w:rPr>
            </w:pPr>
            <w:r>
              <w:rPr>
                <w:b/>
                <w:noProof/>
                <w:sz w:val="12"/>
              </w:rPr>
              <mc:AlternateContent>
                <mc:Choice Requires="wpg">
                  <w:drawing>
                    <wp:anchor distT="0" distB="0" distL="0" distR="0" simplePos="0" relativeHeight="251678720" behindDoc="1" locked="0" layoutInCell="1" allowOverlap="1" wp14:anchorId="49BD0743" wp14:editId="73CC788B">
                      <wp:simplePos x="0" y="0"/>
                      <wp:positionH relativeFrom="column">
                        <wp:posOffset>142239</wp:posOffset>
                      </wp:positionH>
                      <wp:positionV relativeFrom="paragraph">
                        <wp:posOffset>83856</wp:posOffset>
                      </wp:positionV>
                      <wp:extent cx="281940" cy="2063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206375"/>
                                <a:chOff x="0" y="0"/>
                                <a:chExt cx="281940" cy="206375"/>
                              </a:xfrm>
                            </wpg:grpSpPr>
                            <pic:pic xmlns:pic="http://schemas.openxmlformats.org/drawingml/2006/picture">
                              <pic:nvPicPr>
                                <pic:cNvPr id="19" name="Image 18"/>
                                <pic:cNvPicPr/>
                              </pic:nvPicPr>
                              <pic:blipFill>
                                <a:blip r:embed="rId13" cstate="print"/>
                                <a:stretch>
                                  <a:fillRect/>
                                </a:stretch>
                              </pic:blipFill>
                              <pic:spPr>
                                <a:xfrm>
                                  <a:off x="151764" y="0"/>
                                  <a:ext cx="130175" cy="206375"/>
                                </a:xfrm>
                                <a:prstGeom prst="rect">
                                  <a:avLst/>
                                </a:prstGeom>
                              </pic:spPr>
                            </pic:pic>
                            <pic:pic xmlns:pic="http://schemas.openxmlformats.org/drawingml/2006/picture">
                              <pic:nvPicPr>
                                <pic:cNvPr id="20" name="Image 19"/>
                                <pic:cNvPicPr/>
                              </pic:nvPicPr>
                              <pic:blipFill>
                                <a:blip r:embed="rId14" cstate="print"/>
                                <a:stretch>
                                  <a:fillRect/>
                                </a:stretch>
                              </pic:blipFill>
                              <pic:spPr>
                                <a:xfrm>
                                  <a:off x="0" y="9525"/>
                                  <a:ext cx="130175" cy="187325"/>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2811C6A8" id="Group 17" o:spid="_x0000_s1026" style="position:absolute;margin-left:11.2pt;margin-top:6.6pt;width:22.2pt;height:16.25pt;z-index:-251637760;mso-wrap-distance-left:0;mso-wrap-distance-right:0" coordsize="281940,20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">
                      <v:shape id="Image 18" o:spid="_x0000_s1027" type="#_x0000_t75" style="position:absolute;left:151764;width:130175;height:20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">
                        <v:imagedata r:id="rId19" o:title=""/>
                      </v:shape>
                      <v:shape id="Image 19" o:spid="_x0000_s1028" type="#_x0000_t75" style="position:absolute;top:9525;width:130175;height:187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">
                        <v:imagedata r:id="rId20" o:title=""/>
                      </v:shape>
                    </v:group>
                  </w:pict>
                </mc:Fallback>
              </mc:AlternateContent>
            </w:r>
            <w:r>
              <w:rPr>
                <w:b/>
                <w:sz w:val="12"/>
              </w:rPr>
              <w:t>E</w:t>
            </w:r>
            <w:r>
              <w:rPr>
                <w:b/>
                <w:spacing w:val="-6"/>
                <w:sz w:val="12"/>
              </w:rPr>
              <w:t xml:space="preserve"> </w:t>
            </w:r>
            <w:r>
              <w:rPr>
                <w:b/>
                <w:sz w:val="12"/>
              </w:rPr>
              <w:t>V</w:t>
            </w:r>
            <w:r>
              <w:rPr>
                <w:b/>
                <w:spacing w:val="-7"/>
                <w:sz w:val="12"/>
              </w:rPr>
              <w:t xml:space="preserve"> </w:t>
            </w:r>
            <w:r>
              <w:rPr>
                <w:b/>
                <w:sz w:val="12"/>
              </w:rPr>
              <w:t>O</w:t>
            </w:r>
            <w:r>
              <w:rPr>
                <w:b/>
                <w:spacing w:val="-9"/>
                <w:sz w:val="12"/>
              </w:rPr>
              <w:t xml:space="preserve"> </w:t>
            </w:r>
            <w:r>
              <w:rPr>
                <w:b/>
                <w:sz w:val="12"/>
              </w:rPr>
              <w:t>L</w:t>
            </w:r>
            <w:r>
              <w:rPr>
                <w:b/>
                <w:spacing w:val="-6"/>
                <w:sz w:val="12"/>
              </w:rPr>
              <w:t xml:space="preserve"> </w:t>
            </w:r>
            <w:r>
              <w:rPr>
                <w:b/>
                <w:sz w:val="12"/>
              </w:rPr>
              <w:t>U</w:t>
            </w:r>
            <w:r>
              <w:rPr>
                <w:b/>
                <w:spacing w:val="-6"/>
                <w:sz w:val="12"/>
              </w:rPr>
              <w:t xml:space="preserve"> </w:t>
            </w:r>
            <w:r>
              <w:rPr>
                <w:b/>
                <w:sz w:val="12"/>
              </w:rPr>
              <w:t>Ç</w:t>
            </w:r>
            <w:r>
              <w:rPr>
                <w:b/>
                <w:spacing w:val="-7"/>
                <w:sz w:val="12"/>
              </w:rPr>
              <w:t xml:space="preserve"> </w:t>
            </w:r>
            <w:r>
              <w:rPr>
                <w:b/>
                <w:sz w:val="12"/>
              </w:rPr>
              <w:t>Ã</w:t>
            </w:r>
            <w:r>
              <w:rPr>
                <w:b/>
                <w:spacing w:val="-8"/>
                <w:sz w:val="12"/>
              </w:rPr>
              <w:t xml:space="preserve"> </w:t>
            </w:r>
            <w:r>
              <w:rPr>
                <w:b/>
                <w:spacing w:val="-10"/>
                <w:sz w:val="12"/>
              </w:rPr>
              <w:t>O</w:t>
            </w:r>
          </w:p>
        </w:tc>
      </w:tr>
      <w:tr w:rsidR="004E7B57" w14:paraId="0C22AF25" w14:textId="77777777" w:rsidTr="004E7B57">
        <w:trPr>
          <w:trHeight w:val="913"/>
        </w:trPr>
        <w:tc>
          <w:tcPr>
            <w:tcW w:w="997" w:type="dxa"/>
            <w:shd w:val="clear" w:color="auto" w:fill="C5D9F0"/>
          </w:tcPr>
          <w:p w14:paraId="2502AF32" w14:textId="77777777" w:rsidR="004E7B57" w:rsidRDefault="004E7B57" w:rsidP="009A0760">
            <w:pPr>
              <w:pStyle w:val="TableParagraph"/>
              <w:spacing w:before="17"/>
              <w:ind w:left="0"/>
              <w:rPr>
                <w:b/>
                <w:sz w:val="24"/>
              </w:rPr>
            </w:pPr>
          </w:p>
          <w:p w14:paraId="7307D51F" w14:textId="77777777" w:rsidR="004E7B57" w:rsidRDefault="004E7B57" w:rsidP="009A0760">
            <w:pPr>
              <w:pStyle w:val="TableParagraph"/>
              <w:ind w:left="287"/>
              <w:rPr>
                <w:sz w:val="24"/>
              </w:rPr>
            </w:pPr>
            <w:r>
              <w:rPr>
                <w:spacing w:val="-5"/>
                <w:sz w:val="24"/>
              </w:rPr>
              <w:t>93%</w:t>
            </w:r>
          </w:p>
        </w:tc>
        <w:tc>
          <w:tcPr>
            <w:tcW w:w="992" w:type="dxa"/>
            <w:shd w:val="clear" w:color="auto" w:fill="C5D9F0"/>
          </w:tcPr>
          <w:p w14:paraId="0E87FCCD" w14:textId="77777777" w:rsidR="004E7B57" w:rsidRDefault="004E7B57" w:rsidP="009A0760">
            <w:pPr>
              <w:pStyle w:val="TableParagraph"/>
              <w:spacing w:before="17"/>
              <w:ind w:left="0"/>
              <w:rPr>
                <w:b/>
                <w:sz w:val="24"/>
              </w:rPr>
            </w:pPr>
          </w:p>
          <w:p w14:paraId="11FA05BD" w14:textId="77777777" w:rsidR="004E7B57" w:rsidRDefault="004E7B57" w:rsidP="009A0760">
            <w:pPr>
              <w:pStyle w:val="TableParagraph"/>
              <w:ind w:left="310"/>
              <w:rPr>
                <w:sz w:val="24"/>
              </w:rPr>
            </w:pPr>
            <w:r>
              <w:rPr>
                <w:spacing w:val="-5"/>
                <w:sz w:val="24"/>
              </w:rPr>
              <w:t>204</w:t>
            </w:r>
          </w:p>
        </w:tc>
        <w:tc>
          <w:tcPr>
            <w:tcW w:w="993" w:type="dxa"/>
          </w:tcPr>
          <w:p w14:paraId="3FBADF27" w14:textId="77777777" w:rsidR="004E7B57" w:rsidRDefault="004E7B57" w:rsidP="009A0760">
            <w:pPr>
              <w:pStyle w:val="TableParagraph"/>
              <w:spacing w:before="17"/>
              <w:ind w:left="0"/>
              <w:rPr>
                <w:b/>
                <w:sz w:val="24"/>
              </w:rPr>
            </w:pPr>
          </w:p>
          <w:p w14:paraId="7F0FBD8C" w14:textId="77777777" w:rsidR="004E7B57" w:rsidRDefault="004E7B57" w:rsidP="009A0760">
            <w:pPr>
              <w:pStyle w:val="TableParagraph"/>
              <w:ind w:left="286"/>
              <w:rPr>
                <w:sz w:val="24"/>
              </w:rPr>
            </w:pPr>
            <w:r>
              <w:rPr>
                <w:spacing w:val="-5"/>
                <w:sz w:val="24"/>
              </w:rPr>
              <w:t>92%</w:t>
            </w:r>
          </w:p>
        </w:tc>
        <w:tc>
          <w:tcPr>
            <w:tcW w:w="992" w:type="dxa"/>
          </w:tcPr>
          <w:p w14:paraId="19E790A8" w14:textId="77777777" w:rsidR="004E7B57" w:rsidRDefault="004E7B57" w:rsidP="009A0760">
            <w:pPr>
              <w:pStyle w:val="TableParagraph"/>
              <w:spacing w:before="17"/>
              <w:ind w:left="0"/>
              <w:rPr>
                <w:b/>
                <w:sz w:val="24"/>
              </w:rPr>
            </w:pPr>
          </w:p>
          <w:p w14:paraId="63A54CFA" w14:textId="77777777" w:rsidR="004E7B57" w:rsidRDefault="004E7B57" w:rsidP="009A0760">
            <w:pPr>
              <w:pStyle w:val="TableParagraph"/>
              <w:ind w:left="314"/>
              <w:rPr>
                <w:sz w:val="24"/>
              </w:rPr>
            </w:pPr>
            <w:r>
              <w:rPr>
                <w:spacing w:val="-5"/>
                <w:sz w:val="24"/>
              </w:rPr>
              <w:t>206</w:t>
            </w:r>
          </w:p>
        </w:tc>
        <w:tc>
          <w:tcPr>
            <w:tcW w:w="992" w:type="dxa"/>
          </w:tcPr>
          <w:p w14:paraId="57870BC1" w14:textId="77777777" w:rsidR="004E7B57" w:rsidRDefault="004E7B57" w:rsidP="009A0760">
            <w:pPr>
              <w:pStyle w:val="TableParagraph"/>
              <w:spacing w:before="17"/>
              <w:ind w:left="0"/>
              <w:rPr>
                <w:b/>
                <w:sz w:val="24"/>
              </w:rPr>
            </w:pPr>
          </w:p>
          <w:p w14:paraId="72DACB65" w14:textId="77777777" w:rsidR="004E7B57" w:rsidRDefault="004E7B57" w:rsidP="009A0760">
            <w:pPr>
              <w:pStyle w:val="TableParagraph"/>
              <w:ind w:left="7" w:right="7"/>
              <w:jc w:val="center"/>
              <w:rPr>
                <w:sz w:val="24"/>
              </w:rPr>
            </w:pPr>
            <w:r>
              <w:rPr>
                <w:spacing w:val="-5"/>
                <w:sz w:val="24"/>
              </w:rPr>
              <w:t>02</w:t>
            </w:r>
          </w:p>
        </w:tc>
        <w:tc>
          <w:tcPr>
            <w:tcW w:w="992" w:type="dxa"/>
            <w:shd w:val="clear" w:color="auto" w:fill="FCE9D9"/>
          </w:tcPr>
          <w:p w14:paraId="4EB9CB31" w14:textId="77777777" w:rsidR="004E7B57" w:rsidRDefault="004E7B57" w:rsidP="009A0760">
            <w:pPr>
              <w:pStyle w:val="TableParagraph"/>
              <w:spacing w:before="17"/>
              <w:ind w:left="0"/>
              <w:rPr>
                <w:b/>
                <w:sz w:val="24"/>
              </w:rPr>
            </w:pPr>
          </w:p>
          <w:p w14:paraId="48B4E70C" w14:textId="77777777" w:rsidR="004E7B57" w:rsidRDefault="004E7B57" w:rsidP="009A0760">
            <w:pPr>
              <w:pStyle w:val="TableParagraph"/>
              <w:ind w:left="286"/>
              <w:rPr>
                <w:sz w:val="24"/>
              </w:rPr>
            </w:pPr>
            <w:r>
              <w:rPr>
                <w:spacing w:val="-5"/>
                <w:sz w:val="24"/>
              </w:rPr>
              <w:t>90%</w:t>
            </w:r>
          </w:p>
        </w:tc>
        <w:tc>
          <w:tcPr>
            <w:tcW w:w="851" w:type="dxa"/>
            <w:shd w:val="clear" w:color="auto" w:fill="FCE9D9"/>
          </w:tcPr>
          <w:p w14:paraId="5F10A5CD" w14:textId="77777777" w:rsidR="004E7B57" w:rsidRDefault="004E7B57" w:rsidP="009A0760">
            <w:pPr>
              <w:pStyle w:val="TableParagraph"/>
              <w:spacing w:before="17"/>
              <w:ind w:left="0"/>
              <w:rPr>
                <w:b/>
                <w:sz w:val="24"/>
              </w:rPr>
            </w:pPr>
          </w:p>
          <w:p w14:paraId="1CB59FA3" w14:textId="77777777" w:rsidR="004E7B57" w:rsidRDefault="004E7B57" w:rsidP="009A0760">
            <w:pPr>
              <w:pStyle w:val="TableParagraph"/>
              <w:ind w:left="10" w:right="5"/>
              <w:jc w:val="center"/>
              <w:rPr>
                <w:sz w:val="24"/>
              </w:rPr>
            </w:pPr>
            <w:r>
              <w:rPr>
                <w:spacing w:val="-5"/>
                <w:sz w:val="24"/>
              </w:rPr>
              <w:t>202</w:t>
            </w:r>
          </w:p>
        </w:tc>
        <w:tc>
          <w:tcPr>
            <w:tcW w:w="991" w:type="dxa"/>
          </w:tcPr>
          <w:p w14:paraId="7EB9F4D8" w14:textId="77777777" w:rsidR="004E7B57" w:rsidRDefault="004E7B57" w:rsidP="009A0760">
            <w:pPr>
              <w:pStyle w:val="TableParagraph"/>
              <w:spacing w:before="17"/>
              <w:ind w:left="0"/>
              <w:rPr>
                <w:b/>
                <w:sz w:val="24"/>
              </w:rPr>
            </w:pPr>
          </w:p>
          <w:p w14:paraId="3EF3115B" w14:textId="77777777" w:rsidR="004E7B57" w:rsidRDefault="004E7B57" w:rsidP="009A0760">
            <w:pPr>
              <w:pStyle w:val="TableParagraph"/>
              <w:ind w:left="284"/>
              <w:rPr>
                <w:sz w:val="24"/>
              </w:rPr>
            </w:pPr>
            <w:r>
              <w:rPr>
                <w:spacing w:val="-5"/>
                <w:sz w:val="24"/>
              </w:rPr>
              <w:t>92%</w:t>
            </w:r>
          </w:p>
        </w:tc>
        <w:tc>
          <w:tcPr>
            <w:tcW w:w="851" w:type="dxa"/>
          </w:tcPr>
          <w:p w14:paraId="0DEDB8E3" w14:textId="77777777" w:rsidR="004E7B57" w:rsidRDefault="004E7B57" w:rsidP="009A0760">
            <w:pPr>
              <w:pStyle w:val="TableParagraph"/>
              <w:spacing w:before="17"/>
              <w:ind w:left="0"/>
              <w:rPr>
                <w:b/>
                <w:sz w:val="24"/>
              </w:rPr>
            </w:pPr>
          </w:p>
          <w:p w14:paraId="73DA945C" w14:textId="77777777" w:rsidR="004E7B57" w:rsidRDefault="004E7B57" w:rsidP="009A0760">
            <w:pPr>
              <w:pStyle w:val="TableParagraph"/>
              <w:ind w:left="10"/>
              <w:jc w:val="center"/>
              <w:rPr>
                <w:sz w:val="24"/>
              </w:rPr>
            </w:pPr>
            <w:r>
              <w:rPr>
                <w:spacing w:val="-5"/>
                <w:sz w:val="24"/>
              </w:rPr>
              <w:t>202</w:t>
            </w:r>
          </w:p>
        </w:tc>
        <w:tc>
          <w:tcPr>
            <w:tcW w:w="992" w:type="dxa"/>
          </w:tcPr>
          <w:p w14:paraId="237A7A98" w14:textId="77777777" w:rsidR="004E7B57" w:rsidRDefault="004E7B57" w:rsidP="009A0760">
            <w:pPr>
              <w:pStyle w:val="TableParagraph"/>
              <w:spacing w:before="17"/>
              <w:ind w:left="0"/>
              <w:rPr>
                <w:b/>
                <w:sz w:val="24"/>
              </w:rPr>
            </w:pPr>
          </w:p>
          <w:p w14:paraId="2CBDE5B9" w14:textId="77777777" w:rsidR="004E7B57" w:rsidRDefault="004E7B57" w:rsidP="009A0760">
            <w:pPr>
              <w:pStyle w:val="TableParagraph"/>
              <w:ind w:left="7"/>
              <w:jc w:val="center"/>
              <w:rPr>
                <w:sz w:val="24"/>
              </w:rPr>
            </w:pPr>
            <w:r>
              <w:rPr>
                <w:spacing w:val="-5"/>
                <w:sz w:val="24"/>
              </w:rPr>
              <w:t>00</w:t>
            </w:r>
          </w:p>
        </w:tc>
      </w:tr>
    </w:tbl>
    <w:p w14:paraId="3217A3B3" w14:textId="77777777" w:rsidR="004E7B57" w:rsidRPr="009B3328" w:rsidRDefault="004E7B57" w:rsidP="001B4198">
      <w:pPr>
        <w:pStyle w:val="SemEspaamento"/>
        <w:jc w:val="both"/>
        <w:rPr>
          <w:sz w:val="24"/>
          <w:szCs w:val="24"/>
        </w:rPr>
      </w:pPr>
    </w:p>
    <w:p w14:paraId="6A608758" w14:textId="1B8943F8" w:rsidR="009B3328" w:rsidRDefault="004E7B57" w:rsidP="001B4198">
      <w:pPr>
        <w:pStyle w:val="SemEspaamento"/>
        <w:jc w:val="both"/>
      </w:pPr>
      <w:r w:rsidRPr="00A66E2C">
        <w:t xml:space="preserve">Fonte: </w:t>
      </w:r>
      <w:proofErr w:type="spellStart"/>
      <w:proofErr w:type="gramStart"/>
      <w:r w:rsidR="00A44629" w:rsidRPr="00A44629">
        <w:t>avaliacaoemonitoramentogoias.caeddigital</w:t>
      </w:r>
      <w:proofErr w:type="spellEnd"/>
      <w:proofErr w:type="gramEnd"/>
    </w:p>
    <w:p w14:paraId="7C01382A" w14:textId="77777777" w:rsidR="00A44629" w:rsidRPr="00A44629" w:rsidRDefault="00A44629" w:rsidP="001B4198">
      <w:pPr>
        <w:pStyle w:val="SemEspaamento"/>
        <w:jc w:val="both"/>
      </w:pPr>
    </w:p>
    <w:p w14:paraId="4E0EE96B" w14:textId="7A9D7B95" w:rsidR="00BE6CC8" w:rsidRDefault="007F6111" w:rsidP="00A66E2C">
      <w:pPr>
        <w:pStyle w:val="SemEspaamento"/>
        <w:rPr>
          <w:b/>
          <w:bCs/>
          <w:sz w:val="28"/>
          <w:szCs w:val="28"/>
        </w:rPr>
      </w:pPr>
      <w:r w:rsidRPr="00A66E2C">
        <w:rPr>
          <w:b/>
          <w:bCs/>
          <w:noProof/>
          <w:sz w:val="28"/>
          <w:szCs w:val="28"/>
        </w:rPr>
        <mc:AlternateContent>
          <mc:Choice Requires="wps">
            <w:drawing>
              <wp:anchor distT="0" distB="0" distL="114300" distR="114300" simplePos="0" relativeHeight="251670528" behindDoc="0" locked="0" layoutInCell="1" allowOverlap="1" wp14:anchorId="4DB52D05" wp14:editId="0437D8F8">
                <wp:simplePos x="0" y="0"/>
                <wp:positionH relativeFrom="column">
                  <wp:posOffset>3457575</wp:posOffset>
                </wp:positionH>
                <wp:positionV relativeFrom="paragraph">
                  <wp:posOffset>2625090</wp:posOffset>
                </wp:positionV>
                <wp:extent cx="409575" cy="190500"/>
                <wp:effectExtent l="0" t="0" r="9525" b="0"/>
                <wp:wrapNone/>
                <wp:docPr id="12" name="Caixa de Texto 12"/>
                <wp:cNvGraphicFramePr/>
                <a:graphic xmlns:a="http://schemas.openxmlformats.org/drawingml/2006/main">
                  <a:graphicData uri="http://schemas.microsoft.com/office/word/2010/wordprocessingShape">
                    <wps:wsp>
                      <wps:cNvSpPr txBox="1"/>
                      <wps:spPr>
                        <a:xfrm>
                          <a:off x="0" y="0"/>
                          <a:ext cx="409575" cy="190500"/>
                        </a:xfrm>
                        <a:prstGeom prst="rect">
                          <a:avLst/>
                        </a:prstGeom>
                        <a:solidFill>
                          <a:schemeClr val="lt1"/>
                        </a:solidFill>
                        <a:ln w="6350">
                          <a:noFill/>
                        </a:ln>
                      </wps:spPr>
                      <wps:txbx>
                        <w:txbxContent>
                          <w:p w14:paraId="018504A6" w14:textId="77777777" w:rsidR="0081593A" w:rsidRDefault="00815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B52D05" id="_x0000_t202" coordsize="21600,21600" o:spt="202" path="m,l,21600r21600,l21600,xe">
                <v:stroke joinstyle="miter"/>
                <v:path gradientshapeok="t" o:connecttype="rect"/>
              </v:shapetype>
              <v:shape id="Caixa de Texto 12" o:spid="_x0000_s1026" type="#_x0000_t202" style="position:absolute;margin-left:272.25pt;margin-top:206.7pt;width:32.2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" fillcolor="white [3201]" stroked="f" strokeweight=".5pt">
                <v:textbox>
                  <w:txbxContent>
                    <w:p w14:paraId="018504A6" w14:textId="77777777" w:rsidR="0081593A" w:rsidRDefault="0081593A"/>
                  </w:txbxContent>
                </v:textbox>
              </v:shape>
            </w:pict>
          </mc:Fallback>
        </mc:AlternateContent>
      </w:r>
      <w:r w:rsidRPr="00A66E2C">
        <w:rPr>
          <w:b/>
          <w:bCs/>
          <w:noProof/>
          <w:sz w:val="28"/>
          <w:szCs w:val="28"/>
        </w:rPr>
        <mc:AlternateContent>
          <mc:Choice Requires="wps">
            <w:drawing>
              <wp:anchor distT="0" distB="0" distL="114300" distR="114300" simplePos="0" relativeHeight="251669504" behindDoc="0" locked="0" layoutInCell="1" allowOverlap="1" wp14:anchorId="30D3D02E" wp14:editId="21FDA71D">
                <wp:simplePos x="0" y="0"/>
                <wp:positionH relativeFrom="column">
                  <wp:posOffset>2514600</wp:posOffset>
                </wp:positionH>
                <wp:positionV relativeFrom="paragraph">
                  <wp:posOffset>2682240</wp:posOffset>
                </wp:positionV>
                <wp:extent cx="247650" cy="133350"/>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247650" cy="133350"/>
                        </a:xfrm>
                        <a:prstGeom prst="rect">
                          <a:avLst/>
                        </a:prstGeom>
                        <a:solidFill>
                          <a:schemeClr val="lt1"/>
                        </a:solidFill>
                        <a:ln w="6350">
                          <a:noFill/>
                        </a:ln>
                      </wps:spPr>
                      <wps:txbx>
                        <w:txbxContent>
                          <w:p w14:paraId="577228B4" w14:textId="77777777" w:rsidR="0081593A" w:rsidRDefault="00815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D3D02E" id="Caixa de Texto 11" o:spid="_x0000_s1027" type="#_x0000_t202" style="position:absolute;margin-left:198pt;margin-top:211.2pt;width:19.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" fillcolor="white [3201]" stroked="f" strokeweight=".5pt">
                <v:textbox>
                  <w:txbxContent>
                    <w:p w14:paraId="577228B4" w14:textId="77777777" w:rsidR="0081593A" w:rsidRDefault="0081593A"/>
                  </w:txbxContent>
                </v:textbox>
              </v:shape>
            </w:pict>
          </mc:Fallback>
        </mc:AlternateContent>
      </w:r>
      <w:r w:rsidRPr="00A66E2C">
        <w:rPr>
          <w:b/>
          <w:bCs/>
          <w:noProof/>
          <w:sz w:val="28"/>
          <w:szCs w:val="28"/>
        </w:rPr>
        <mc:AlternateContent>
          <mc:Choice Requires="wps">
            <w:drawing>
              <wp:anchor distT="0" distB="0" distL="114300" distR="114300" simplePos="0" relativeHeight="251668480" behindDoc="0" locked="0" layoutInCell="1" allowOverlap="1" wp14:anchorId="16C58535" wp14:editId="37E5A252">
                <wp:simplePos x="0" y="0"/>
                <wp:positionH relativeFrom="column">
                  <wp:posOffset>1438275</wp:posOffset>
                </wp:positionH>
                <wp:positionV relativeFrom="paragraph">
                  <wp:posOffset>2682240</wp:posOffset>
                </wp:positionV>
                <wp:extent cx="428625" cy="133350"/>
                <wp:effectExtent l="0" t="0" r="9525" b="0"/>
                <wp:wrapNone/>
                <wp:docPr id="10" name="Caixa de Texto 10"/>
                <wp:cNvGraphicFramePr/>
                <a:graphic xmlns:a="http://schemas.openxmlformats.org/drawingml/2006/main">
                  <a:graphicData uri="http://schemas.microsoft.com/office/word/2010/wordprocessingShape">
                    <wps:wsp>
                      <wps:cNvSpPr txBox="1"/>
                      <wps:spPr>
                        <a:xfrm>
                          <a:off x="0" y="0"/>
                          <a:ext cx="428625" cy="133350"/>
                        </a:xfrm>
                        <a:prstGeom prst="rect">
                          <a:avLst/>
                        </a:prstGeom>
                        <a:solidFill>
                          <a:schemeClr val="lt1"/>
                        </a:solidFill>
                        <a:ln w="6350">
                          <a:noFill/>
                        </a:ln>
                      </wps:spPr>
                      <wps:txbx>
                        <w:txbxContent>
                          <w:p w14:paraId="3842F7EE" w14:textId="77777777" w:rsidR="0081593A" w:rsidRDefault="00815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58535" id="Caixa de Texto 10" o:spid="_x0000_s1028" type="#_x0000_t202" style="position:absolute;margin-left:113.25pt;margin-top:211.2pt;width:33.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" fillcolor="white [3201]" stroked="f" strokeweight=".5pt">
                <v:textbox>
                  <w:txbxContent>
                    <w:p w14:paraId="3842F7EE" w14:textId="77777777" w:rsidR="0081593A" w:rsidRDefault="0081593A"/>
                  </w:txbxContent>
                </v:textbox>
              </v:shape>
            </w:pict>
          </mc:Fallback>
        </mc:AlternateContent>
      </w:r>
      <w:r w:rsidR="00A66E2C" w:rsidRPr="00A66E2C">
        <w:rPr>
          <w:b/>
          <w:bCs/>
          <w:sz w:val="28"/>
          <w:szCs w:val="28"/>
        </w:rPr>
        <w:t xml:space="preserve">5.3. Avaliação de Fluência </w:t>
      </w:r>
      <w:r w:rsidR="00F36785" w:rsidRPr="00A66E2C">
        <w:rPr>
          <w:b/>
          <w:bCs/>
          <w:sz w:val="28"/>
          <w:szCs w:val="28"/>
        </w:rPr>
        <w:t xml:space="preserve">Leitora </w:t>
      </w:r>
      <w:r w:rsidR="00132FF4" w:rsidRPr="00A66E2C">
        <w:rPr>
          <w:b/>
          <w:bCs/>
          <w:sz w:val="28"/>
          <w:szCs w:val="28"/>
        </w:rPr>
        <w:t>- Percentuais</w:t>
      </w:r>
      <w:r w:rsidR="00A66E2C" w:rsidRPr="00A66E2C">
        <w:rPr>
          <w:b/>
          <w:bCs/>
          <w:sz w:val="28"/>
          <w:szCs w:val="28"/>
        </w:rPr>
        <w:t xml:space="preserve"> de Entrada e Saída </w:t>
      </w:r>
    </w:p>
    <w:p w14:paraId="7D6D1D23" w14:textId="21385442" w:rsidR="00A66E2C" w:rsidRDefault="00A66E2C" w:rsidP="00A66E2C">
      <w:pPr>
        <w:pStyle w:val="SemEspaamento"/>
        <w:rPr>
          <w:b/>
          <w:bCs/>
          <w:sz w:val="28"/>
          <w:szCs w:val="28"/>
        </w:rPr>
      </w:pPr>
    </w:p>
    <w:p w14:paraId="09052FC3" w14:textId="5906E998" w:rsidR="00A66E2C" w:rsidRPr="00A66E2C" w:rsidRDefault="00A66E2C" w:rsidP="00A66E2C">
      <w:pPr>
        <w:pStyle w:val="SemEspaamento"/>
        <w:rPr>
          <w:color w:val="FF0000"/>
          <w:sz w:val="28"/>
          <w:szCs w:val="28"/>
        </w:rPr>
      </w:pPr>
      <w:r w:rsidRPr="00A66E2C">
        <w:rPr>
          <w:color w:val="FF0000"/>
          <w:sz w:val="28"/>
          <w:szCs w:val="28"/>
        </w:rPr>
        <w:t>Ins</w:t>
      </w:r>
      <w:r w:rsidR="00A42A61">
        <w:rPr>
          <w:color w:val="FF0000"/>
          <w:sz w:val="28"/>
          <w:szCs w:val="28"/>
        </w:rPr>
        <w:t>erir</w:t>
      </w:r>
      <w:r w:rsidRPr="00A66E2C">
        <w:rPr>
          <w:color w:val="FF0000"/>
          <w:sz w:val="28"/>
          <w:szCs w:val="28"/>
        </w:rPr>
        <w:t xml:space="preserve"> os gráficos que serão enviados pela SME.</w:t>
      </w:r>
    </w:p>
    <w:p w14:paraId="6B138F9E" w14:textId="6F2394C0" w:rsidR="00A66E2C" w:rsidRDefault="00A66E2C" w:rsidP="00A66E2C">
      <w:pPr>
        <w:pStyle w:val="SemEspaamento"/>
        <w:rPr>
          <w:b/>
          <w:bCs/>
          <w:sz w:val="28"/>
          <w:szCs w:val="28"/>
        </w:rPr>
      </w:pPr>
    </w:p>
    <w:p w14:paraId="430E8F7F" w14:textId="20A3DDD2" w:rsidR="00A66E2C" w:rsidRDefault="00A66E2C" w:rsidP="00A66E2C">
      <w:pPr>
        <w:pStyle w:val="SemEspaamento"/>
        <w:rPr>
          <w:b/>
          <w:bCs/>
          <w:sz w:val="28"/>
          <w:szCs w:val="28"/>
        </w:rPr>
      </w:pPr>
    </w:p>
    <w:p w14:paraId="49817D3B" w14:textId="07AE2644" w:rsidR="00A66E2C" w:rsidRDefault="00A66E2C" w:rsidP="00A66E2C">
      <w:pPr>
        <w:pStyle w:val="SemEspaamento"/>
        <w:rPr>
          <w:b/>
          <w:bCs/>
          <w:sz w:val="28"/>
          <w:szCs w:val="28"/>
        </w:rPr>
      </w:pPr>
    </w:p>
    <w:p w14:paraId="3EFEAC69" w14:textId="4B290A57" w:rsidR="00A66E2C" w:rsidRDefault="00A66E2C" w:rsidP="00A66E2C">
      <w:pPr>
        <w:pStyle w:val="SemEspaamento"/>
        <w:rPr>
          <w:b/>
          <w:bCs/>
          <w:sz w:val="28"/>
          <w:szCs w:val="28"/>
        </w:rPr>
      </w:pPr>
    </w:p>
    <w:p w14:paraId="007E8F6A" w14:textId="77777777" w:rsidR="00A66E2C" w:rsidRDefault="00A66E2C" w:rsidP="00A66E2C">
      <w:pPr>
        <w:pStyle w:val="SemEspaamento"/>
        <w:rPr>
          <w:b/>
          <w:bCs/>
          <w:sz w:val="28"/>
          <w:szCs w:val="28"/>
        </w:rPr>
      </w:pPr>
    </w:p>
    <w:p w14:paraId="2E17AAAA" w14:textId="0D0CA730" w:rsidR="00A66E2C" w:rsidRPr="00A66E2C" w:rsidRDefault="00A66E2C" w:rsidP="00A66E2C">
      <w:pPr>
        <w:pStyle w:val="SemEspaamento"/>
      </w:pPr>
      <w:r w:rsidRPr="00A66E2C">
        <w:t xml:space="preserve">Fonte: </w:t>
      </w:r>
      <w:r w:rsidR="00132FF4">
        <w:t>Avaliação de Fluência Leitora – Painel de Resultados – Power BI</w:t>
      </w:r>
    </w:p>
    <w:p w14:paraId="2445251D" w14:textId="37700623" w:rsidR="00A66E2C" w:rsidRDefault="00A66E2C" w:rsidP="00A66E2C">
      <w:pPr>
        <w:pStyle w:val="SemEspaamento"/>
        <w:rPr>
          <w:b/>
          <w:bCs/>
          <w:sz w:val="28"/>
          <w:szCs w:val="28"/>
        </w:rPr>
      </w:pPr>
    </w:p>
    <w:p w14:paraId="5FA84FFE" w14:textId="5711B6F6" w:rsidR="00A66E2C" w:rsidRDefault="00A66E2C" w:rsidP="00A66E2C">
      <w:pPr>
        <w:pStyle w:val="SemEspaamento"/>
        <w:rPr>
          <w:b/>
          <w:bCs/>
          <w:sz w:val="28"/>
          <w:szCs w:val="28"/>
        </w:rPr>
      </w:pPr>
    </w:p>
    <w:p w14:paraId="497E0E41" w14:textId="77777777" w:rsidR="00A66E2C" w:rsidRDefault="00A66E2C" w:rsidP="00A66E2C">
      <w:pPr>
        <w:pStyle w:val="SemEspaamento"/>
        <w:rPr>
          <w:b/>
          <w:bCs/>
          <w:sz w:val="28"/>
          <w:szCs w:val="28"/>
        </w:rPr>
      </w:pPr>
    </w:p>
    <w:p w14:paraId="623AFA90" w14:textId="21ED0083" w:rsidR="00A66E2C" w:rsidRDefault="00A66E2C" w:rsidP="00A66E2C">
      <w:pPr>
        <w:pStyle w:val="SemEspaamento"/>
        <w:rPr>
          <w:b/>
          <w:bCs/>
          <w:sz w:val="28"/>
          <w:szCs w:val="28"/>
        </w:rPr>
      </w:pPr>
      <w:r>
        <w:rPr>
          <w:b/>
          <w:bCs/>
          <w:sz w:val="28"/>
          <w:szCs w:val="28"/>
        </w:rPr>
        <w:lastRenderedPageBreak/>
        <w:t>5</w:t>
      </w:r>
      <w:r w:rsidRPr="00A66E2C">
        <w:rPr>
          <w:b/>
          <w:bCs/>
          <w:sz w:val="28"/>
          <w:szCs w:val="28"/>
        </w:rPr>
        <w:t>.</w:t>
      </w:r>
      <w:r>
        <w:rPr>
          <w:b/>
          <w:bCs/>
          <w:sz w:val="28"/>
          <w:szCs w:val="28"/>
        </w:rPr>
        <w:t>4</w:t>
      </w:r>
      <w:r w:rsidRPr="00A66E2C">
        <w:rPr>
          <w:b/>
          <w:bCs/>
          <w:sz w:val="28"/>
          <w:szCs w:val="28"/>
        </w:rPr>
        <w:t xml:space="preserve">. </w:t>
      </w:r>
      <w:r>
        <w:rPr>
          <w:b/>
          <w:bCs/>
          <w:sz w:val="28"/>
          <w:szCs w:val="28"/>
        </w:rPr>
        <w:t>Resultados Finais do Ano Anterior</w:t>
      </w:r>
    </w:p>
    <w:p w14:paraId="5086E639" w14:textId="77777777" w:rsidR="00A66E2C" w:rsidRDefault="00A66E2C" w:rsidP="00A66E2C">
      <w:pPr>
        <w:pStyle w:val="SemEspaamento"/>
        <w:rPr>
          <w:b/>
          <w:bCs/>
          <w:sz w:val="28"/>
          <w:szCs w:val="28"/>
        </w:rPr>
      </w:pPr>
    </w:p>
    <w:p w14:paraId="1F60C0B2" w14:textId="27DFD0F0" w:rsidR="00C618F4" w:rsidRDefault="00C618F4" w:rsidP="003F62F4">
      <w:pPr>
        <w:pStyle w:val="Ttulo2"/>
        <w:spacing w:before="0"/>
        <w:rPr>
          <w:rFonts w:asciiTheme="minorHAnsi" w:hAnsiTheme="minorHAnsi" w:cs="Arial"/>
          <w:color w:val="auto"/>
          <w:sz w:val="28"/>
          <w:szCs w:val="28"/>
        </w:rPr>
      </w:pPr>
    </w:p>
    <w:tbl>
      <w:tblPr>
        <w:tblStyle w:val="Tabelacomgrade"/>
        <w:tblW w:w="10430"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1118"/>
        <w:gridCol w:w="1388"/>
        <w:gridCol w:w="1044"/>
        <w:gridCol w:w="1118"/>
        <w:gridCol w:w="1202"/>
        <w:gridCol w:w="1305"/>
        <w:gridCol w:w="836"/>
        <w:gridCol w:w="717"/>
      </w:tblGrid>
      <w:tr w:rsidR="00C618F4" w14:paraId="7D567C53" w14:textId="77777777" w:rsidTr="00C618F4">
        <w:tc>
          <w:tcPr>
            <w:tcW w:w="1702" w:type="dxa"/>
            <w:shd w:val="clear" w:color="auto" w:fill="C6D9F1" w:themeFill="text2" w:themeFillTint="33"/>
          </w:tcPr>
          <w:p w14:paraId="36B15D58" w14:textId="5CA559E3" w:rsidR="00C618F4" w:rsidRPr="00561619" w:rsidRDefault="00C618F4" w:rsidP="00C618F4">
            <w:pPr>
              <w:jc w:val="center"/>
              <w:rPr>
                <w:rFonts w:asciiTheme="minorHAnsi" w:hAnsiTheme="minorHAnsi" w:cstheme="minorHAnsi"/>
                <w:b/>
                <w:color w:val="1F497D" w:themeColor="text2"/>
                <w:sz w:val="18"/>
              </w:rPr>
            </w:pPr>
            <w:r w:rsidRPr="00561619">
              <w:rPr>
                <w:rFonts w:asciiTheme="minorHAnsi" w:hAnsiTheme="minorHAnsi" w:cstheme="minorHAnsi"/>
                <w:b/>
                <w:color w:val="1F497D" w:themeColor="text2"/>
                <w:sz w:val="18"/>
              </w:rPr>
              <w:t>Série</w:t>
            </w:r>
          </w:p>
        </w:tc>
        <w:tc>
          <w:tcPr>
            <w:tcW w:w="1118" w:type="dxa"/>
            <w:shd w:val="clear" w:color="auto" w:fill="C6D9F1" w:themeFill="text2" w:themeFillTint="33"/>
          </w:tcPr>
          <w:p w14:paraId="4D56D7AD"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Matrícula</w:t>
            </w:r>
          </w:p>
          <w:p w14:paraId="179CF878"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Inicial</w:t>
            </w:r>
          </w:p>
        </w:tc>
        <w:tc>
          <w:tcPr>
            <w:tcW w:w="1388" w:type="dxa"/>
            <w:shd w:val="clear" w:color="auto" w:fill="C6D9F1" w:themeFill="text2" w:themeFillTint="33"/>
          </w:tcPr>
          <w:p w14:paraId="7BF4C74A"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Transf</w:t>
            </w:r>
            <w:r>
              <w:rPr>
                <w:rFonts w:ascii="Calibri" w:hAnsi="Calibri" w:cs="Calibri"/>
                <w:b/>
                <w:color w:val="1F497D" w:themeColor="text2"/>
                <w:sz w:val="18"/>
                <w:szCs w:val="22"/>
              </w:rPr>
              <w:t>eridos</w:t>
            </w:r>
          </w:p>
        </w:tc>
        <w:tc>
          <w:tcPr>
            <w:tcW w:w="1044" w:type="dxa"/>
            <w:shd w:val="clear" w:color="auto" w:fill="C6D9F1" w:themeFill="text2" w:themeFillTint="33"/>
          </w:tcPr>
          <w:p w14:paraId="788E6ED2"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Evadidos</w:t>
            </w:r>
          </w:p>
        </w:tc>
        <w:tc>
          <w:tcPr>
            <w:tcW w:w="1118" w:type="dxa"/>
            <w:shd w:val="clear" w:color="auto" w:fill="C6D9F1" w:themeFill="text2" w:themeFillTint="33"/>
          </w:tcPr>
          <w:p w14:paraId="0B3E61C2"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Matrícula</w:t>
            </w:r>
          </w:p>
          <w:p w14:paraId="7338FF81"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Final</w:t>
            </w:r>
          </w:p>
        </w:tc>
        <w:tc>
          <w:tcPr>
            <w:tcW w:w="1202" w:type="dxa"/>
            <w:shd w:val="clear" w:color="auto" w:fill="C6D9F1" w:themeFill="text2" w:themeFillTint="33"/>
          </w:tcPr>
          <w:p w14:paraId="6CAEE242"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Aprovados</w:t>
            </w:r>
          </w:p>
        </w:tc>
        <w:tc>
          <w:tcPr>
            <w:tcW w:w="1305" w:type="dxa"/>
            <w:shd w:val="clear" w:color="auto" w:fill="C6D9F1" w:themeFill="text2" w:themeFillTint="33"/>
          </w:tcPr>
          <w:p w14:paraId="0C2AFB7C"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Reprov</w:t>
            </w:r>
            <w:r>
              <w:rPr>
                <w:rFonts w:ascii="Calibri" w:hAnsi="Calibri" w:cs="Calibri"/>
                <w:b/>
                <w:color w:val="1F497D" w:themeColor="text2"/>
                <w:sz w:val="18"/>
                <w:szCs w:val="22"/>
              </w:rPr>
              <w:t>ados</w:t>
            </w:r>
          </w:p>
        </w:tc>
        <w:tc>
          <w:tcPr>
            <w:tcW w:w="836" w:type="dxa"/>
            <w:shd w:val="clear" w:color="auto" w:fill="C6D9F1" w:themeFill="text2" w:themeFillTint="33"/>
          </w:tcPr>
          <w:p w14:paraId="67FE811C"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w:t>
            </w:r>
          </w:p>
          <w:p w14:paraId="29AC10CD" w14:textId="77777777" w:rsidR="00C618F4" w:rsidRPr="00561619" w:rsidRDefault="00C618F4" w:rsidP="00C618F4">
            <w:pPr>
              <w:jc w:val="center"/>
              <w:rPr>
                <w:rFonts w:ascii="Calibri" w:hAnsi="Calibri" w:cs="Calibri"/>
                <w:b/>
                <w:color w:val="1F497D" w:themeColor="text2"/>
                <w:sz w:val="18"/>
                <w:szCs w:val="22"/>
              </w:rPr>
            </w:pPr>
            <w:proofErr w:type="spellStart"/>
            <w:r w:rsidRPr="00561619">
              <w:rPr>
                <w:rFonts w:ascii="Calibri" w:hAnsi="Calibri" w:cs="Calibri"/>
                <w:b/>
                <w:color w:val="1F497D" w:themeColor="text2"/>
                <w:sz w:val="18"/>
                <w:szCs w:val="22"/>
              </w:rPr>
              <w:t>Aprov</w:t>
            </w:r>
            <w:proofErr w:type="spellEnd"/>
            <w:r w:rsidRPr="00561619">
              <w:rPr>
                <w:rFonts w:ascii="Calibri" w:hAnsi="Calibri" w:cs="Calibri"/>
                <w:b/>
                <w:color w:val="1F497D" w:themeColor="text2"/>
                <w:sz w:val="18"/>
                <w:szCs w:val="22"/>
              </w:rPr>
              <w:t>.</w:t>
            </w:r>
          </w:p>
        </w:tc>
        <w:tc>
          <w:tcPr>
            <w:tcW w:w="717" w:type="dxa"/>
            <w:shd w:val="clear" w:color="auto" w:fill="C6D9F1" w:themeFill="text2" w:themeFillTint="33"/>
          </w:tcPr>
          <w:p w14:paraId="490D4517" w14:textId="77777777" w:rsidR="00C618F4" w:rsidRPr="00561619" w:rsidRDefault="00C618F4" w:rsidP="00C618F4">
            <w:pPr>
              <w:jc w:val="center"/>
              <w:rPr>
                <w:rFonts w:ascii="Calibri" w:hAnsi="Calibri" w:cs="Calibri"/>
                <w:b/>
                <w:color w:val="1F497D" w:themeColor="text2"/>
                <w:sz w:val="18"/>
                <w:szCs w:val="22"/>
              </w:rPr>
            </w:pPr>
            <w:r w:rsidRPr="00561619">
              <w:rPr>
                <w:rFonts w:ascii="Calibri" w:hAnsi="Calibri" w:cs="Calibri"/>
                <w:b/>
                <w:color w:val="1F497D" w:themeColor="text2"/>
                <w:sz w:val="18"/>
                <w:szCs w:val="22"/>
              </w:rPr>
              <w:t>%</w:t>
            </w:r>
          </w:p>
          <w:p w14:paraId="1D205B2D" w14:textId="77777777" w:rsidR="00C618F4" w:rsidRPr="00561619" w:rsidRDefault="00C618F4" w:rsidP="00C618F4">
            <w:pPr>
              <w:jc w:val="center"/>
              <w:rPr>
                <w:rFonts w:ascii="Calibri" w:hAnsi="Calibri" w:cs="Calibri"/>
                <w:b/>
                <w:color w:val="1F497D" w:themeColor="text2"/>
                <w:sz w:val="18"/>
                <w:szCs w:val="22"/>
              </w:rPr>
            </w:pPr>
            <w:proofErr w:type="spellStart"/>
            <w:r w:rsidRPr="00561619">
              <w:rPr>
                <w:rFonts w:ascii="Calibri" w:hAnsi="Calibri" w:cs="Calibri"/>
                <w:b/>
                <w:color w:val="1F497D" w:themeColor="text2"/>
                <w:sz w:val="18"/>
                <w:szCs w:val="22"/>
              </w:rPr>
              <w:t>Repr</w:t>
            </w:r>
            <w:proofErr w:type="spellEnd"/>
            <w:r w:rsidRPr="00561619">
              <w:rPr>
                <w:rFonts w:ascii="Calibri" w:hAnsi="Calibri" w:cs="Calibri"/>
                <w:b/>
                <w:color w:val="1F497D" w:themeColor="text2"/>
                <w:sz w:val="18"/>
                <w:szCs w:val="22"/>
              </w:rPr>
              <w:t>.</w:t>
            </w:r>
          </w:p>
        </w:tc>
      </w:tr>
      <w:tr w:rsidR="00C618F4" w14:paraId="7A83C6AE" w14:textId="77777777" w:rsidTr="00C618F4">
        <w:tc>
          <w:tcPr>
            <w:tcW w:w="1702" w:type="dxa"/>
          </w:tcPr>
          <w:p w14:paraId="79EC7815" w14:textId="73A10C3D" w:rsidR="00C618F4" w:rsidRPr="00F232CA" w:rsidRDefault="00C618F4" w:rsidP="00C618F4">
            <w:pPr>
              <w:jc w:val="both"/>
              <w:rPr>
                <w:rFonts w:ascii="Calibri" w:hAnsi="Calibri" w:cs="Calibri"/>
                <w:b/>
                <w:sz w:val="20"/>
                <w:szCs w:val="22"/>
              </w:rPr>
            </w:pPr>
            <w:proofErr w:type="spellStart"/>
            <w:r w:rsidRPr="00F232CA">
              <w:rPr>
                <w:rFonts w:ascii="Calibri" w:hAnsi="Calibri" w:cs="Calibri"/>
                <w:b/>
                <w:sz w:val="20"/>
                <w:szCs w:val="22"/>
              </w:rPr>
              <w:t>Agrup</w:t>
            </w:r>
            <w:proofErr w:type="spellEnd"/>
            <w:r w:rsidRPr="00F232CA">
              <w:rPr>
                <w:rFonts w:ascii="Calibri" w:hAnsi="Calibri" w:cs="Calibri"/>
                <w:b/>
                <w:sz w:val="20"/>
                <w:szCs w:val="22"/>
              </w:rPr>
              <w:t>. 4 anos</w:t>
            </w:r>
          </w:p>
        </w:tc>
        <w:tc>
          <w:tcPr>
            <w:tcW w:w="1118" w:type="dxa"/>
          </w:tcPr>
          <w:p w14:paraId="7FC7A840" w14:textId="77777777" w:rsidR="00C618F4" w:rsidRPr="0060247B" w:rsidRDefault="00C618F4" w:rsidP="00C618F4">
            <w:pPr>
              <w:rPr>
                <w:rFonts w:ascii="Calibri" w:hAnsi="Calibri" w:cs="Calibri"/>
                <w:sz w:val="22"/>
                <w:szCs w:val="22"/>
              </w:rPr>
            </w:pPr>
          </w:p>
        </w:tc>
        <w:tc>
          <w:tcPr>
            <w:tcW w:w="1388" w:type="dxa"/>
          </w:tcPr>
          <w:p w14:paraId="298E8B60" w14:textId="77777777" w:rsidR="00C618F4" w:rsidRPr="0060247B" w:rsidRDefault="00C618F4" w:rsidP="00C618F4">
            <w:pPr>
              <w:rPr>
                <w:rFonts w:ascii="Calibri" w:hAnsi="Calibri" w:cs="Calibri"/>
                <w:sz w:val="22"/>
                <w:szCs w:val="22"/>
              </w:rPr>
            </w:pPr>
          </w:p>
        </w:tc>
        <w:tc>
          <w:tcPr>
            <w:tcW w:w="1044" w:type="dxa"/>
          </w:tcPr>
          <w:p w14:paraId="5C85998C" w14:textId="77777777" w:rsidR="00C618F4" w:rsidRPr="0060247B" w:rsidRDefault="00C618F4" w:rsidP="00C618F4">
            <w:pPr>
              <w:rPr>
                <w:rFonts w:ascii="Calibri" w:hAnsi="Calibri" w:cs="Calibri"/>
                <w:sz w:val="22"/>
                <w:szCs w:val="22"/>
              </w:rPr>
            </w:pPr>
          </w:p>
        </w:tc>
        <w:tc>
          <w:tcPr>
            <w:tcW w:w="1118" w:type="dxa"/>
          </w:tcPr>
          <w:p w14:paraId="0C606821" w14:textId="77777777" w:rsidR="00C618F4" w:rsidRPr="0060247B" w:rsidRDefault="00C618F4" w:rsidP="00C618F4">
            <w:pPr>
              <w:rPr>
                <w:rFonts w:ascii="Calibri" w:hAnsi="Calibri" w:cs="Calibri"/>
                <w:sz w:val="22"/>
                <w:szCs w:val="22"/>
              </w:rPr>
            </w:pPr>
          </w:p>
        </w:tc>
        <w:tc>
          <w:tcPr>
            <w:tcW w:w="1202" w:type="dxa"/>
          </w:tcPr>
          <w:p w14:paraId="69876C6A" w14:textId="77777777" w:rsidR="00C618F4" w:rsidRPr="0060247B" w:rsidRDefault="00C618F4" w:rsidP="00C618F4">
            <w:pPr>
              <w:rPr>
                <w:rFonts w:ascii="Calibri" w:hAnsi="Calibri" w:cs="Calibri"/>
                <w:sz w:val="22"/>
                <w:szCs w:val="22"/>
              </w:rPr>
            </w:pPr>
          </w:p>
        </w:tc>
        <w:tc>
          <w:tcPr>
            <w:tcW w:w="1305" w:type="dxa"/>
          </w:tcPr>
          <w:p w14:paraId="0B5701B7" w14:textId="77777777" w:rsidR="00C618F4" w:rsidRPr="0060247B" w:rsidRDefault="00C618F4" w:rsidP="00C618F4">
            <w:pPr>
              <w:rPr>
                <w:rFonts w:ascii="Calibri" w:hAnsi="Calibri" w:cs="Calibri"/>
                <w:sz w:val="22"/>
                <w:szCs w:val="22"/>
              </w:rPr>
            </w:pPr>
          </w:p>
        </w:tc>
        <w:tc>
          <w:tcPr>
            <w:tcW w:w="836" w:type="dxa"/>
          </w:tcPr>
          <w:p w14:paraId="23E98FD7" w14:textId="77777777" w:rsidR="00C618F4" w:rsidRPr="0060247B" w:rsidRDefault="00C618F4" w:rsidP="00C618F4">
            <w:pPr>
              <w:rPr>
                <w:rFonts w:ascii="Calibri" w:hAnsi="Calibri" w:cs="Calibri"/>
                <w:sz w:val="22"/>
                <w:szCs w:val="22"/>
              </w:rPr>
            </w:pPr>
          </w:p>
        </w:tc>
        <w:tc>
          <w:tcPr>
            <w:tcW w:w="717" w:type="dxa"/>
          </w:tcPr>
          <w:p w14:paraId="523FF416" w14:textId="77777777" w:rsidR="00C618F4" w:rsidRPr="0060247B" w:rsidRDefault="00C618F4" w:rsidP="00C618F4">
            <w:pPr>
              <w:rPr>
                <w:rFonts w:ascii="Calibri" w:hAnsi="Calibri" w:cs="Calibri"/>
                <w:sz w:val="22"/>
                <w:szCs w:val="22"/>
              </w:rPr>
            </w:pPr>
          </w:p>
        </w:tc>
      </w:tr>
      <w:tr w:rsidR="00C618F4" w14:paraId="13C07575" w14:textId="77777777" w:rsidTr="00C618F4">
        <w:tc>
          <w:tcPr>
            <w:tcW w:w="1702" w:type="dxa"/>
          </w:tcPr>
          <w:p w14:paraId="2C6A077C" w14:textId="656314E1" w:rsidR="00C618F4" w:rsidRPr="00F232CA" w:rsidRDefault="00C618F4" w:rsidP="00C618F4">
            <w:pPr>
              <w:rPr>
                <w:rFonts w:ascii="Calibri" w:hAnsi="Calibri" w:cs="Calibri"/>
                <w:b/>
                <w:sz w:val="20"/>
                <w:szCs w:val="22"/>
              </w:rPr>
            </w:pPr>
            <w:proofErr w:type="spellStart"/>
            <w:r>
              <w:rPr>
                <w:rFonts w:ascii="Calibri" w:hAnsi="Calibri" w:cs="Calibri"/>
                <w:b/>
                <w:sz w:val="20"/>
                <w:szCs w:val="22"/>
              </w:rPr>
              <w:t>Agrup</w:t>
            </w:r>
            <w:proofErr w:type="spellEnd"/>
            <w:r>
              <w:rPr>
                <w:rFonts w:ascii="Calibri" w:hAnsi="Calibri" w:cs="Calibri"/>
                <w:b/>
                <w:sz w:val="20"/>
                <w:szCs w:val="22"/>
              </w:rPr>
              <w:t>. 5 anos</w:t>
            </w:r>
          </w:p>
        </w:tc>
        <w:tc>
          <w:tcPr>
            <w:tcW w:w="1118" w:type="dxa"/>
          </w:tcPr>
          <w:p w14:paraId="7AADE6B3" w14:textId="77777777" w:rsidR="00C618F4" w:rsidRPr="0060247B" w:rsidRDefault="00C618F4" w:rsidP="00C618F4">
            <w:pPr>
              <w:rPr>
                <w:rFonts w:ascii="Calibri" w:hAnsi="Calibri" w:cs="Calibri"/>
                <w:sz w:val="22"/>
                <w:szCs w:val="22"/>
              </w:rPr>
            </w:pPr>
          </w:p>
        </w:tc>
        <w:tc>
          <w:tcPr>
            <w:tcW w:w="1388" w:type="dxa"/>
          </w:tcPr>
          <w:p w14:paraId="7C786C3E" w14:textId="77777777" w:rsidR="00C618F4" w:rsidRPr="0060247B" w:rsidRDefault="00C618F4" w:rsidP="00C618F4">
            <w:pPr>
              <w:rPr>
                <w:rFonts w:ascii="Calibri" w:hAnsi="Calibri" w:cs="Calibri"/>
                <w:sz w:val="22"/>
                <w:szCs w:val="22"/>
              </w:rPr>
            </w:pPr>
          </w:p>
        </w:tc>
        <w:tc>
          <w:tcPr>
            <w:tcW w:w="1044" w:type="dxa"/>
          </w:tcPr>
          <w:p w14:paraId="32DD733F" w14:textId="77777777" w:rsidR="00C618F4" w:rsidRPr="0060247B" w:rsidRDefault="00C618F4" w:rsidP="00C618F4">
            <w:pPr>
              <w:rPr>
                <w:rFonts w:ascii="Calibri" w:hAnsi="Calibri" w:cs="Calibri"/>
                <w:sz w:val="22"/>
                <w:szCs w:val="22"/>
              </w:rPr>
            </w:pPr>
          </w:p>
        </w:tc>
        <w:tc>
          <w:tcPr>
            <w:tcW w:w="1118" w:type="dxa"/>
          </w:tcPr>
          <w:p w14:paraId="749B00F0" w14:textId="77777777" w:rsidR="00C618F4" w:rsidRPr="0060247B" w:rsidRDefault="00C618F4" w:rsidP="00C618F4">
            <w:pPr>
              <w:rPr>
                <w:rFonts w:ascii="Calibri" w:hAnsi="Calibri" w:cs="Calibri"/>
                <w:sz w:val="22"/>
                <w:szCs w:val="22"/>
              </w:rPr>
            </w:pPr>
          </w:p>
        </w:tc>
        <w:tc>
          <w:tcPr>
            <w:tcW w:w="1202" w:type="dxa"/>
          </w:tcPr>
          <w:p w14:paraId="797FFB35" w14:textId="77777777" w:rsidR="00C618F4" w:rsidRPr="0060247B" w:rsidRDefault="00C618F4" w:rsidP="00C618F4">
            <w:pPr>
              <w:rPr>
                <w:rFonts w:ascii="Calibri" w:hAnsi="Calibri" w:cs="Calibri"/>
                <w:sz w:val="22"/>
                <w:szCs w:val="22"/>
              </w:rPr>
            </w:pPr>
          </w:p>
        </w:tc>
        <w:tc>
          <w:tcPr>
            <w:tcW w:w="1305" w:type="dxa"/>
          </w:tcPr>
          <w:p w14:paraId="3DD5228E" w14:textId="77777777" w:rsidR="00C618F4" w:rsidRPr="0060247B" w:rsidRDefault="00C618F4" w:rsidP="00C618F4">
            <w:pPr>
              <w:rPr>
                <w:rFonts w:ascii="Calibri" w:hAnsi="Calibri" w:cs="Calibri"/>
                <w:sz w:val="22"/>
                <w:szCs w:val="22"/>
              </w:rPr>
            </w:pPr>
          </w:p>
        </w:tc>
        <w:tc>
          <w:tcPr>
            <w:tcW w:w="836" w:type="dxa"/>
          </w:tcPr>
          <w:p w14:paraId="349B76A1" w14:textId="77777777" w:rsidR="00C618F4" w:rsidRPr="0060247B" w:rsidRDefault="00C618F4" w:rsidP="00C618F4">
            <w:pPr>
              <w:rPr>
                <w:rFonts w:ascii="Calibri" w:hAnsi="Calibri" w:cs="Calibri"/>
                <w:sz w:val="22"/>
                <w:szCs w:val="22"/>
              </w:rPr>
            </w:pPr>
          </w:p>
        </w:tc>
        <w:tc>
          <w:tcPr>
            <w:tcW w:w="717" w:type="dxa"/>
          </w:tcPr>
          <w:p w14:paraId="4B22DE8C" w14:textId="77777777" w:rsidR="00C618F4" w:rsidRPr="0060247B" w:rsidRDefault="00C618F4" w:rsidP="00C618F4">
            <w:pPr>
              <w:rPr>
                <w:rFonts w:ascii="Calibri" w:hAnsi="Calibri" w:cs="Calibri"/>
                <w:sz w:val="22"/>
                <w:szCs w:val="22"/>
              </w:rPr>
            </w:pPr>
          </w:p>
        </w:tc>
      </w:tr>
      <w:tr w:rsidR="00C618F4" w14:paraId="424B30D3" w14:textId="77777777" w:rsidTr="00C618F4">
        <w:tc>
          <w:tcPr>
            <w:tcW w:w="1702" w:type="dxa"/>
          </w:tcPr>
          <w:p w14:paraId="5966BFC0" w14:textId="77777777" w:rsidR="00C618F4" w:rsidRPr="00F232CA" w:rsidRDefault="00C618F4" w:rsidP="00C618F4">
            <w:pPr>
              <w:rPr>
                <w:rFonts w:ascii="Calibri" w:hAnsi="Calibri" w:cs="Calibri"/>
                <w:b/>
                <w:sz w:val="20"/>
                <w:szCs w:val="22"/>
              </w:rPr>
            </w:pPr>
            <w:r>
              <w:rPr>
                <w:rFonts w:ascii="Calibri" w:hAnsi="Calibri" w:cs="Calibri"/>
                <w:b/>
                <w:sz w:val="20"/>
                <w:szCs w:val="22"/>
              </w:rPr>
              <w:t>1º Ano</w:t>
            </w:r>
          </w:p>
        </w:tc>
        <w:tc>
          <w:tcPr>
            <w:tcW w:w="1118" w:type="dxa"/>
          </w:tcPr>
          <w:p w14:paraId="55D71612" w14:textId="77777777" w:rsidR="00C618F4" w:rsidRPr="0060247B" w:rsidRDefault="00C618F4" w:rsidP="00C618F4">
            <w:pPr>
              <w:rPr>
                <w:rFonts w:ascii="Calibri" w:hAnsi="Calibri" w:cs="Calibri"/>
                <w:sz w:val="22"/>
                <w:szCs w:val="22"/>
              </w:rPr>
            </w:pPr>
          </w:p>
        </w:tc>
        <w:tc>
          <w:tcPr>
            <w:tcW w:w="1388" w:type="dxa"/>
          </w:tcPr>
          <w:p w14:paraId="37768AE7" w14:textId="77777777" w:rsidR="00C618F4" w:rsidRPr="0060247B" w:rsidRDefault="00C618F4" w:rsidP="00C618F4">
            <w:pPr>
              <w:rPr>
                <w:rFonts w:ascii="Calibri" w:hAnsi="Calibri" w:cs="Calibri"/>
                <w:sz w:val="22"/>
                <w:szCs w:val="22"/>
              </w:rPr>
            </w:pPr>
          </w:p>
        </w:tc>
        <w:tc>
          <w:tcPr>
            <w:tcW w:w="1044" w:type="dxa"/>
          </w:tcPr>
          <w:p w14:paraId="59BB9C01" w14:textId="77777777" w:rsidR="00C618F4" w:rsidRPr="0060247B" w:rsidRDefault="00C618F4" w:rsidP="00C618F4">
            <w:pPr>
              <w:rPr>
                <w:rFonts w:ascii="Calibri" w:hAnsi="Calibri" w:cs="Calibri"/>
                <w:sz w:val="22"/>
                <w:szCs w:val="22"/>
              </w:rPr>
            </w:pPr>
          </w:p>
        </w:tc>
        <w:tc>
          <w:tcPr>
            <w:tcW w:w="1118" w:type="dxa"/>
          </w:tcPr>
          <w:p w14:paraId="0D5CB546" w14:textId="77777777" w:rsidR="00C618F4" w:rsidRPr="0060247B" w:rsidRDefault="00C618F4" w:rsidP="00C618F4">
            <w:pPr>
              <w:rPr>
                <w:rFonts w:ascii="Calibri" w:hAnsi="Calibri" w:cs="Calibri"/>
                <w:sz w:val="22"/>
                <w:szCs w:val="22"/>
              </w:rPr>
            </w:pPr>
          </w:p>
        </w:tc>
        <w:tc>
          <w:tcPr>
            <w:tcW w:w="1202" w:type="dxa"/>
          </w:tcPr>
          <w:p w14:paraId="38A2E8EA" w14:textId="77777777" w:rsidR="00C618F4" w:rsidRPr="0060247B" w:rsidRDefault="00C618F4" w:rsidP="00C618F4">
            <w:pPr>
              <w:rPr>
                <w:rFonts w:ascii="Calibri" w:hAnsi="Calibri" w:cs="Calibri"/>
                <w:sz w:val="22"/>
                <w:szCs w:val="22"/>
              </w:rPr>
            </w:pPr>
          </w:p>
        </w:tc>
        <w:tc>
          <w:tcPr>
            <w:tcW w:w="1305" w:type="dxa"/>
          </w:tcPr>
          <w:p w14:paraId="5CCE3279" w14:textId="77777777" w:rsidR="00C618F4" w:rsidRPr="0060247B" w:rsidRDefault="00C618F4" w:rsidP="00C618F4">
            <w:pPr>
              <w:rPr>
                <w:rFonts w:ascii="Calibri" w:hAnsi="Calibri" w:cs="Calibri"/>
                <w:sz w:val="22"/>
                <w:szCs w:val="22"/>
              </w:rPr>
            </w:pPr>
          </w:p>
        </w:tc>
        <w:tc>
          <w:tcPr>
            <w:tcW w:w="836" w:type="dxa"/>
          </w:tcPr>
          <w:p w14:paraId="6D732126" w14:textId="77777777" w:rsidR="00C618F4" w:rsidRPr="0060247B" w:rsidRDefault="00C618F4" w:rsidP="00C618F4">
            <w:pPr>
              <w:rPr>
                <w:rFonts w:ascii="Calibri" w:hAnsi="Calibri" w:cs="Calibri"/>
                <w:sz w:val="22"/>
                <w:szCs w:val="22"/>
              </w:rPr>
            </w:pPr>
          </w:p>
        </w:tc>
        <w:tc>
          <w:tcPr>
            <w:tcW w:w="717" w:type="dxa"/>
          </w:tcPr>
          <w:p w14:paraId="74CB9CCC" w14:textId="77777777" w:rsidR="00C618F4" w:rsidRPr="0060247B" w:rsidRDefault="00C618F4" w:rsidP="00C618F4">
            <w:pPr>
              <w:rPr>
                <w:rFonts w:ascii="Calibri" w:hAnsi="Calibri" w:cs="Calibri"/>
                <w:sz w:val="22"/>
                <w:szCs w:val="22"/>
              </w:rPr>
            </w:pPr>
          </w:p>
        </w:tc>
      </w:tr>
      <w:tr w:rsidR="00C618F4" w14:paraId="37FBC12D" w14:textId="77777777" w:rsidTr="00C618F4">
        <w:tc>
          <w:tcPr>
            <w:tcW w:w="1702" w:type="dxa"/>
          </w:tcPr>
          <w:p w14:paraId="599CEC16" w14:textId="77777777" w:rsidR="00C618F4" w:rsidRPr="00F232CA" w:rsidRDefault="00C618F4" w:rsidP="00C618F4">
            <w:pPr>
              <w:rPr>
                <w:rFonts w:ascii="Calibri" w:hAnsi="Calibri" w:cs="Calibri"/>
                <w:b/>
                <w:sz w:val="20"/>
                <w:szCs w:val="22"/>
              </w:rPr>
            </w:pPr>
            <w:r>
              <w:rPr>
                <w:rFonts w:ascii="Calibri" w:hAnsi="Calibri" w:cs="Calibri"/>
                <w:b/>
                <w:sz w:val="20"/>
                <w:szCs w:val="22"/>
              </w:rPr>
              <w:t>2º Ano</w:t>
            </w:r>
          </w:p>
        </w:tc>
        <w:tc>
          <w:tcPr>
            <w:tcW w:w="1118" w:type="dxa"/>
          </w:tcPr>
          <w:p w14:paraId="7419F53C" w14:textId="77777777" w:rsidR="00C618F4" w:rsidRPr="0060247B" w:rsidRDefault="00C618F4" w:rsidP="00C618F4">
            <w:pPr>
              <w:rPr>
                <w:rFonts w:ascii="Calibri" w:hAnsi="Calibri" w:cs="Calibri"/>
                <w:sz w:val="22"/>
                <w:szCs w:val="22"/>
              </w:rPr>
            </w:pPr>
          </w:p>
        </w:tc>
        <w:tc>
          <w:tcPr>
            <w:tcW w:w="1388" w:type="dxa"/>
          </w:tcPr>
          <w:p w14:paraId="22E1F88F" w14:textId="77777777" w:rsidR="00C618F4" w:rsidRPr="0060247B" w:rsidRDefault="00C618F4" w:rsidP="00C618F4">
            <w:pPr>
              <w:rPr>
                <w:rFonts w:ascii="Calibri" w:hAnsi="Calibri" w:cs="Calibri"/>
                <w:sz w:val="22"/>
                <w:szCs w:val="22"/>
              </w:rPr>
            </w:pPr>
          </w:p>
        </w:tc>
        <w:tc>
          <w:tcPr>
            <w:tcW w:w="1044" w:type="dxa"/>
          </w:tcPr>
          <w:p w14:paraId="52093FDE" w14:textId="77777777" w:rsidR="00C618F4" w:rsidRPr="0060247B" w:rsidRDefault="00C618F4" w:rsidP="00C618F4">
            <w:pPr>
              <w:rPr>
                <w:rFonts w:ascii="Calibri" w:hAnsi="Calibri" w:cs="Calibri"/>
                <w:sz w:val="22"/>
                <w:szCs w:val="22"/>
              </w:rPr>
            </w:pPr>
          </w:p>
        </w:tc>
        <w:tc>
          <w:tcPr>
            <w:tcW w:w="1118" w:type="dxa"/>
          </w:tcPr>
          <w:p w14:paraId="47E41126" w14:textId="77777777" w:rsidR="00C618F4" w:rsidRPr="0060247B" w:rsidRDefault="00C618F4" w:rsidP="00C618F4">
            <w:pPr>
              <w:rPr>
                <w:rFonts w:ascii="Calibri" w:hAnsi="Calibri" w:cs="Calibri"/>
                <w:sz w:val="22"/>
                <w:szCs w:val="22"/>
              </w:rPr>
            </w:pPr>
          </w:p>
        </w:tc>
        <w:tc>
          <w:tcPr>
            <w:tcW w:w="1202" w:type="dxa"/>
          </w:tcPr>
          <w:p w14:paraId="1372AF0E" w14:textId="77777777" w:rsidR="00C618F4" w:rsidRPr="0060247B" w:rsidRDefault="00C618F4" w:rsidP="00C618F4">
            <w:pPr>
              <w:rPr>
                <w:rFonts w:ascii="Calibri" w:hAnsi="Calibri" w:cs="Calibri"/>
                <w:sz w:val="22"/>
                <w:szCs w:val="22"/>
              </w:rPr>
            </w:pPr>
          </w:p>
        </w:tc>
        <w:tc>
          <w:tcPr>
            <w:tcW w:w="1305" w:type="dxa"/>
          </w:tcPr>
          <w:p w14:paraId="31B2742B" w14:textId="77777777" w:rsidR="00C618F4" w:rsidRPr="0060247B" w:rsidRDefault="00C618F4" w:rsidP="00C618F4">
            <w:pPr>
              <w:rPr>
                <w:rFonts w:ascii="Calibri" w:hAnsi="Calibri" w:cs="Calibri"/>
                <w:sz w:val="22"/>
                <w:szCs w:val="22"/>
              </w:rPr>
            </w:pPr>
          </w:p>
        </w:tc>
        <w:tc>
          <w:tcPr>
            <w:tcW w:w="836" w:type="dxa"/>
          </w:tcPr>
          <w:p w14:paraId="261F656C" w14:textId="77777777" w:rsidR="00C618F4" w:rsidRPr="0060247B" w:rsidRDefault="00C618F4" w:rsidP="00C618F4">
            <w:pPr>
              <w:rPr>
                <w:rFonts w:ascii="Calibri" w:hAnsi="Calibri" w:cs="Calibri"/>
                <w:sz w:val="22"/>
                <w:szCs w:val="22"/>
              </w:rPr>
            </w:pPr>
          </w:p>
        </w:tc>
        <w:tc>
          <w:tcPr>
            <w:tcW w:w="717" w:type="dxa"/>
          </w:tcPr>
          <w:p w14:paraId="1D82A4DF" w14:textId="77777777" w:rsidR="00C618F4" w:rsidRPr="0060247B" w:rsidRDefault="00C618F4" w:rsidP="00C618F4">
            <w:pPr>
              <w:rPr>
                <w:rFonts w:ascii="Calibri" w:hAnsi="Calibri" w:cs="Calibri"/>
                <w:sz w:val="22"/>
                <w:szCs w:val="22"/>
              </w:rPr>
            </w:pPr>
          </w:p>
        </w:tc>
      </w:tr>
      <w:tr w:rsidR="00C618F4" w14:paraId="2315FB0D" w14:textId="77777777" w:rsidTr="00C618F4">
        <w:tc>
          <w:tcPr>
            <w:tcW w:w="1702" w:type="dxa"/>
          </w:tcPr>
          <w:p w14:paraId="502E9DBC" w14:textId="77777777" w:rsidR="00C618F4" w:rsidRPr="00F232CA" w:rsidRDefault="00C618F4" w:rsidP="00C618F4">
            <w:pPr>
              <w:rPr>
                <w:rFonts w:ascii="Calibri" w:hAnsi="Calibri" w:cs="Calibri"/>
                <w:b/>
                <w:sz w:val="20"/>
                <w:szCs w:val="22"/>
              </w:rPr>
            </w:pPr>
            <w:r>
              <w:rPr>
                <w:rFonts w:ascii="Calibri" w:hAnsi="Calibri" w:cs="Calibri"/>
                <w:b/>
                <w:sz w:val="20"/>
                <w:szCs w:val="22"/>
              </w:rPr>
              <w:t>3º Ano</w:t>
            </w:r>
          </w:p>
        </w:tc>
        <w:tc>
          <w:tcPr>
            <w:tcW w:w="1118" w:type="dxa"/>
          </w:tcPr>
          <w:p w14:paraId="27660C97" w14:textId="77777777" w:rsidR="00C618F4" w:rsidRPr="0060247B" w:rsidRDefault="00C618F4" w:rsidP="00C618F4">
            <w:pPr>
              <w:rPr>
                <w:rFonts w:ascii="Calibri" w:hAnsi="Calibri" w:cs="Calibri"/>
                <w:sz w:val="22"/>
                <w:szCs w:val="22"/>
              </w:rPr>
            </w:pPr>
          </w:p>
        </w:tc>
        <w:tc>
          <w:tcPr>
            <w:tcW w:w="1388" w:type="dxa"/>
          </w:tcPr>
          <w:p w14:paraId="10FDC7C9" w14:textId="77777777" w:rsidR="00C618F4" w:rsidRPr="0060247B" w:rsidRDefault="00C618F4" w:rsidP="00C618F4">
            <w:pPr>
              <w:rPr>
                <w:rFonts w:ascii="Calibri" w:hAnsi="Calibri" w:cs="Calibri"/>
                <w:sz w:val="22"/>
                <w:szCs w:val="22"/>
              </w:rPr>
            </w:pPr>
          </w:p>
        </w:tc>
        <w:tc>
          <w:tcPr>
            <w:tcW w:w="1044" w:type="dxa"/>
          </w:tcPr>
          <w:p w14:paraId="72E63612" w14:textId="77777777" w:rsidR="00C618F4" w:rsidRPr="0060247B" w:rsidRDefault="00C618F4" w:rsidP="00C618F4">
            <w:pPr>
              <w:rPr>
                <w:rFonts w:ascii="Calibri" w:hAnsi="Calibri" w:cs="Calibri"/>
                <w:sz w:val="22"/>
                <w:szCs w:val="22"/>
              </w:rPr>
            </w:pPr>
          </w:p>
        </w:tc>
        <w:tc>
          <w:tcPr>
            <w:tcW w:w="1118" w:type="dxa"/>
          </w:tcPr>
          <w:p w14:paraId="04B53865" w14:textId="77777777" w:rsidR="00C618F4" w:rsidRPr="0060247B" w:rsidRDefault="00C618F4" w:rsidP="00C618F4">
            <w:pPr>
              <w:rPr>
                <w:rFonts w:ascii="Calibri" w:hAnsi="Calibri" w:cs="Calibri"/>
                <w:sz w:val="22"/>
                <w:szCs w:val="22"/>
              </w:rPr>
            </w:pPr>
          </w:p>
        </w:tc>
        <w:tc>
          <w:tcPr>
            <w:tcW w:w="1202" w:type="dxa"/>
          </w:tcPr>
          <w:p w14:paraId="374124E0" w14:textId="77777777" w:rsidR="00C618F4" w:rsidRPr="0060247B" w:rsidRDefault="00C618F4" w:rsidP="00C618F4">
            <w:pPr>
              <w:rPr>
                <w:rFonts w:ascii="Calibri" w:hAnsi="Calibri" w:cs="Calibri"/>
                <w:sz w:val="22"/>
                <w:szCs w:val="22"/>
              </w:rPr>
            </w:pPr>
          </w:p>
        </w:tc>
        <w:tc>
          <w:tcPr>
            <w:tcW w:w="1305" w:type="dxa"/>
          </w:tcPr>
          <w:p w14:paraId="59308954" w14:textId="77777777" w:rsidR="00C618F4" w:rsidRPr="0060247B" w:rsidRDefault="00C618F4" w:rsidP="00C618F4">
            <w:pPr>
              <w:rPr>
                <w:rFonts w:ascii="Calibri" w:hAnsi="Calibri" w:cs="Calibri"/>
                <w:sz w:val="22"/>
                <w:szCs w:val="22"/>
              </w:rPr>
            </w:pPr>
          </w:p>
        </w:tc>
        <w:tc>
          <w:tcPr>
            <w:tcW w:w="836" w:type="dxa"/>
          </w:tcPr>
          <w:p w14:paraId="36114132" w14:textId="77777777" w:rsidR="00C618F4" w:rsidRPr="0060247B" w:rsidRDefault="00C618F4" w:rsidP="00C618F4">
            <w:pPr>
              <w:rPr>
                <w:rFonts w:ascii="Calibri" w:hAnsi="Calibri" w:cs="Calibri"/>
                <w:sz w:val="22"/>
                <w:szCs w:val="22"/>
              </w:rPr>
            </w:pPr>
          </w:p>
        </w:tc>
        <w:tc>
          <w:tcPr>
            <w:tcW w:w="717" w:type="dxa"/>
          </w:tcPr>
          <w:p w14:paraId="4EFEE14C" w14:textId="77777777" w:rsidR="00C618F4" w:rsidRPr="0060247B" w:rsidRDefault="00C618F4" w:rsidP="00C618F4">
            <w:pPr>
              <w:rPr>
                <w:rFonts w:ascii="Calibri" w:hAnsi="Calibri" w:cs="Calibri"/>
                <w:sz w:val="22"/>
                <w:szCs w:val="22"/>
              </w:rPr>
            </w:pPr>
          </w:p>
        </w:tc>
      </w:tr>
      <w:tr w:rsidR="00C618F4" w14:paraId="404502EA" w14:textId="77777777" w:rsidTr="00C618F4">
        <w:tc>
          <w:tcPr>
            <w:tcW w:w="1702" w:type="dxa"/>
          </w:tcPr>
          <w:p w14:paraId="1D4CDE6B" w14:textId="77777777" w:rsidR="00C618F4" w:rsidRPr="00F232CA" w:rsidRDefault="00C618F4" w:rsidP="00C618F4">
            <w:pPr>
              <w:rPr>
                <w:rFonts w:ascii="Calibri" w:hAnsi="Calibri" w:cs="Calibri"/>
                <w:b/>
                <w:sz w:val="20"/>
                <w:szCs w:val="22"/>
              </w:rPr>
            </w:pPr>
            <w:r>
              <w:rPr>
                <w:rFonts w:ascii="Calibri" w:hAnsi="Calibri" w:cs="Calibri"/>
                <w:b/>
                <w:sz w:val="20"/>
                <w:szCs w:val="22"/>
              </w:rPr>
              <w:t>4º Ano</w:t>
            </w:r>
          </w:p>
        </w:tc>
        <w:tc>
          <w:tcPr>
            <w:tcW w:w="1118" w:type="dxa"/>
          </w:tcPr>
          <w:p w14:paraId="28FD674B" w14:textId="77777777" w:rsidR="00C618F4" w:rsidRPr="0060247B" w:rsidRDefault="00C618F4" w:rsidP="00C618F4">
            <w:pPr>
              <w:rPr>
                <w:rFonts w:ascii="Calibri" w:hAnsi="Calibri" w:cs="Calibri"/>
                <w:sz w:val="22"/>
                <w:szCs w:val="22"/>
              </w:rPr>
            </w:pPr>
          </w:p>
        </w:tc>
        <w:tc>
          <w:tcPr>
            <w:tcW w:w="1388" w:type="dxa"/>
          </w:tcPr>
          <w:p w14:paraId="1C707979" w14:textId="77777777" w:rsidR="00C618F4" w:rsidRPr="0060247B" w:rsidRDefault="00C618F4" w:rsidP="00C618F4">
            <w:pPr>
              <w:rPr>
                <w:rFonts w:ascii="Calibri" w:hAnsi="Calibri" w:cs="Calibri"/>
                <w:sz w:val="22"/>
                <w:szCs w:val="22"/>
              </w:rPr>
            </w:pPr>
          </w:p>
        </w:tc>
        <w:tc>
          <w:tcPr>
            <w:tcW w:w="1044" w:type="dxa"/>
          </w:tcPr>
          <w:p w14:paraId="21F0C68A" w14:textId="77777777" w:rsidR="00C618F4" w:rsidRPr="0060247B" w:rsidRDefault="00C618F4" w:rsidP="00C618F4">
            <w:pPr>
              <w:rPr>
                <w:rFonts w:ascii="Calibri" w:hAnsi="Calibri" w:cs="Calibri"/>
                <w:sz w:val="22"/>
                <w:szCs w:val="22"/>
              </w:rPr>
            </w:pPr>
          </w:p>
        </w:tc>
        <w:tc>
          <w:tcPr>
            <w:tcW w:w="1118" w:type="dxa"/>
          </w:tcPr>
          <w:p w14:paraId="2CFD5CB9" w14:textId="77777777" w:rsidR="00C618F4" w:rsidRPr="0060247B" w:rsidRDefault="00C618F4" w:rsidP="00C618F4">
            <w:pPr>
              <w:rPr>
                <w:rFonts w:ascii="Calibri" w:hAnsi="Calibri" w:cs="Calibri"/>
                <w:sz w:val="22"/>
                <w:szCs w:val="22"/>
              </w:rPr>
            </w:pPr>
          </w:p>
        </w:tc>
        <w:tc>
          <w:tcPr>
            <w:tcW w:w="1202" w:type="dxa"/>
          </w:tcPr>
          <w:p w14:paraId="0EDAEEB7" w14:textId="77777777" w:rsidR="00C618F4" w:rsidRPr="0060247B" w:rsidRDefault="00C618F4" w:rsidP="00C618F4">
            <w:pPr>
              <w:rPr>
                <w:rFonts w:ascii="Calibri" w:hAnsi="Calibri" w:cs="Calibri"/>
                <w:sz w:val="22"/>
                <w:szCs w:val="22"/>
              </w:rPr>
            </w:pPr>
          </w:p>
        </w:tc>
        <w:tc>
          <w:tcPr>
            <w:tcW w:w="1305" w:type="dxa"/>
          </w:tcPr>
          <w:p w14:paraId="00049D3A" w14:textId="77777777" w:rsidR="00C618F4" w:rsidRPr="0060247B" w:rsidRDefault="00C618F4" w:rsidP="00C618F4">
            <w:pPr>
              <w:rPr>
                <w:rFonts w:ascii="Calibri" w:hAnsi="Calibri" w:cs="Calibri"/>
                <w:sz w:val="22"/>
                <w:szCs w:val="22"/>
              </w:rPr>
            </w:pPr>
          </w:p>
        </w:tc>
        <w:tc>
          <w:tcPr>
            <w:tcW w:w="836" w:type="dxa"/>
          </w:tcPr>
          <w:p w14:paraId="4C107D21" w14:textId="77777777" w:rsidR="00C618F4" w:rsidRPr="0060247B" w:rsidRDefault="00C618F4" w:rsidP="00C618F4">
            <w:pPr>
              <w:rPr>
                <w:rFonts w:ascii="Calibri" w:hAnsi="Calibri" w:cs="Calibri"/>
                <w:sz w:val="22"/>
                <w:szCs w:val="22"/>
              </w:rPr>
            </w:pPr>
          </w:p>
        </w:tc>
        <w:tc>
          <w:tcPr>
            <w:tcW w:w="717" w:type="dxa"/>
          </w:tcPr>
          <w:p w14:paraId="2F9D4AA2" w14:textId="77777777" w:rsidR="00C618F4" w:rsidRPr="0060247B" w:rsidRDefault="00C618F4" w:rsidP="00C618F4">
            <w:pPr>
              <w:rPr>
                <w:rFonts w:ascii="Calibri" w:hAnsi="Calibri" w:cs="Calibri"/>
                <w:sz w:val="22"/>
                <w:szCs w:val="22"/>
              </w:rPr>
            </w:pPr>
          </w:p>
        </w:tc>
      </w:tr>
      <w:tr w:rsidR="00C618F4" w14:paraId="3CD2FD47" w14:textId="77777777" w:rsidTr="00C618F4">
        <w:tc>
          <w:tcPr>
            <w:tcW w:w="1702" w:type="dxa"/>
          </w:tcPr>
          <w:p w14:paraId="328DB196" w14:textId="77777777" w:rsidR="00C618F4" w:rsidRPr="00F232CA" w:rsidRDefault="00C618F4" w:rsidP="00C618F4">
            <w:pPr>
              <w:rPr>
                <w:rFonts w:ascii="Calibri" w:hAnsi="Calibri" w:cs="Calibri"/>
                <w:b/>
                <w:sz w:val="20"/>
                <w:szCs w:val="22"/>
              </w:rPr>
            </w:pPr>
            <w:r>
              <w:rPr>
                <w:rFonts w:ascii="Calibri" w:hAnsi="Calibri" w:cs="Calibri"/>
                <w:b/>
                <w:sz w:val="20"/>
                <w:szCs w:val="22"/>
              </w:rPr>
              <w:t>5º Ano</w:t>
            </w:r>
          </w:p>
        </w:tc>
        <w:tc>
          <w:tcPr>
            <w:tcW w:w="1118" w:type="dxa"/>
          </w:tcPr>
          <w:p w14:paraId="00E29486" w14:textId="77777777" w:rsidR="00C618F4" w:rsidRPr="0060247B" w:rsidRDefault="00C618F4" w:rsidP="00C618F4">
            <w:pPr>
              <w:rPr>
                <w:rFonts w:ascii="Calibri" w:hAnsi="Calibri" w:cs="Calibri"/>
                <w:sz w:val="22"/>
                <w:szCs w:val="22"/>
              </w:rPr>
            </w:pPr>
          </w:p>
        </w:tc>
        <w:tc>
          <w:tcPr>
            <w:tcW w:w="1388" w:type="dxa"/>
          </w:tcPr>
          <w:p w14:paraId="0F6881AB" w14:textId="77777777" w:rsidR="00C618F4" w:rsidRPr="0060247B" w:rsidRDefault="00C618F4" w:rsidP="00C618F4">
            <w:pPr>
              <w:rPr>
                <w:rFonts w:ascii="Calibri" w:hAnsi="Calibri" w:cs="Calibri"/>
                <w:sz w:val="22"/>
                <w:szCs w:val="22"/>
              </w:rPr>
            </w:pPr>
          </w:p>
        </w:tc>
        <w:tc>
          <w:tcPr>
            <w:tcW w:w="1044" w:type="dxa"/>
          </w:tcPr>
          <w:p w14:paraId="37433E50" w14:textId="77777777" w:rsidR="00C618F4" w:rsidRPr="0060247B" w:rsidRDefault="00C618F4" w:rsidP="00C618F4">
            <w:pPr>
              <w:rPr>
                <w:rFonts w:ascii="Calibri" w:hAnsi="Calibri" w:cs="Calibri"/>
                <w:sz w:val="22"/>
                <w:szCs w:val="22"/>
              </w:rPr>
            </w:pPr>
          </w:p>
        </w:tc>
        <w:tc>
          <w:tcPr>
            <w:tcW w:w="1118" w:type="dxa"/>
          </w:tcPr>
          <w:p w14:paraId="29BA4317" w14:textId="77777777" w:rsidR="00C618F4" w:rsidRPr="0060247B" w:rsidRDefault="00C618F4" w:rsidP="00C618F4">
            <w:pPr>
              <w:rPr>
                <w:rFonts w:ascii="Calibri" w:hAnsi="Calibri" w:cs="Calibri"/>
                <w:sz w:val="22"/>
                <w:szCs w:val="22"/>
              </w:rPr>
            </w:pPr>
          </w:p>
        </w:tc>
        <w:tc>
          <w:tcPr>
            <w:tcW w:w="1202" w:type="dxa"/>
          </w:tcPr>
          <w:p w14:paraId="69AC982E" w14:textId="77777777" w:rsidR="00C618F4" w:rsidRPr="0060247B" w:rsidRDefault="00C618F4" w:rsidP="00C618F4">
            <w:pPr>
              <w:rPr>
                <w:rFonts w:ascii="Calibri" w:hAnsi="Calibri" w:cs="Calibri"/>
                <w:sz w:val="22"/>
                <w:szCs w:val="22"/>
              </w:rPr>
            </w:pPr>
          </w:p>
        </w:tc>
        <w:tc>
          <w:tcPr>
            <w:tcW w:w="1305" w:type="dxa"/>
          </w:tcPr>
          <w:p w14:paraId="1D56F9D9" w14:textId="77777777" w:rsidR="00C618F4" w:rsidRPr="0060247B" w:rsidRDefault="00C618F4" w:rsidP="00C618F4">
            <w:pPr>
              <w:rPr>
                <w:rFonts w:ascii="Calibri" w:hAnsi="Calibri" w:cs="Calibri"/>
                <w:sz w:val="22"/>
                <w:szCs w:val="22"/>
              </w:rPr>
            </w:pPr>
          </w:p>
        </w:tc>
        <w:tc>
          <w:tcPr>
            <w:tcW w:w="836" w:type="dxa"/>
          </w:tcPr>
          <w:p w14:paraId="2CBBCB35" w14:textId="77777777" w:rsidR="00C618F4" w:rsidRPr="0060247B" w:rsidRDefault="00C618F4" w:rsidP="00C618F4">
            <w:pPr>
              <w:rPr>
                <w:rFonts w:ascii="Calibri" w:hAnsi="Calibri" w:cs="Calibri"/>
                <w:sz w:val="22"/>
                <w:szCs w:val="22"/>
              </w:rPr>
            </w:pPr>
          </w:p>
        </w:tc>
        <w:tc>
          <w:tcPr>
            <w:tcW w:w="717" w:type="dxa"/>
          </w:tcPr>
          <w:p w14:paraId="3B6F6DC5" w14:textId="77777777" w:rsidR="00C618F4" w:rsidRPr="0060247B" w:rsidRDefault="00C618F4" w:rsidP="00C618F4">
            <w:pPr>
              <w:rPr>
                <w:rFonts w:ascii="Calibri" w:hAnsi="Calibri" w:cs="Calibri"/>
                <w:sz w:val="22"/>
                <w:szCs w:val="22"/>
              </w:rPr>
            </w:pPr>
          </w:p>
        </w:tc>
      </w:tr>
      <w:tr w:rsidR="00C618F4" w14:paraId="5ABF7EE4" w14:textId="77777777" w:rsidTr="00C618F4">
        <w:tc>
          <w:tcPr>
            <w:tcW w:w="1702" w:type="dxa"/>
          </w:tcPr>
          <w:p w14:paraId="054B570D" w14:textId="77777777" w:rsidR="00C618F4" w:rsidRDefault="00C618F4" w:rsidP="00C618F4">
            <w:pPr>
              <w:rPr>
                <w:rFonts w:ascii="Calibri" w:hAnsi="Calibri" w:cs="Calibri"/>
                <w:b/>
                <w:sz w:val="20"/>
                <w:szCs w:val="22"/>
              </w:rPr>
            </w:pPr>
            <w:r>
              <w:rPr>
                <w:rFonts w:ascii="Calibri" w:hAnsi="Calibri" w:cs="Calibri"/>
                <w:b/>
                <w:sz w:val="20"/>
                <w:szCs w:val="22"/>
              </w:rPr>
              <w:t xml:space="preserve">6º Ano </w:t>
            </w:r>
          </w:p>
        </w:tc>
        <w:tc>
          <w:tcPr>
            <w:tcW w:w="1118" w:type="dxa"/>
          </w:tcPr>
          <w:p w14:paraId="3657416D" w14:textId="77777777" w:rsidR="00C618F4" w:rsidRPr="0060247B" w:rsidRDefault="00C618F4" w:rsidP="00C618F4">
            <w:pPr>
              <w:rPr>
                <w:rFonts w:ascii="Calibri" w:hAnsi="Calibri" w:cs="Calibri"/>
                <w:sz w:val="22"/>
                <w:szCs w:val="22"/>
              </w:rPr>
            </w:pPr>
          </w:p>
        </w:tc>
        <w:tc>
          <w:tcPr>
            <w:tcW w:w="1388" w:type="dxa"/>
          </w:tcPr>
          <w:p w14:paraId="4C75B2D0" w14:textId="77777777" w:rsidR="00C618F4" w:rsidRPr="0060247B" w:rsidRDefault="00C618F4" w:rsidP="00C618F4">
            <w:pPr>
              <w:rPr>
                <w:rFonts w:ascii="Calibri" w:hAnsi="Calibri" w:cs="Calibri"/>
                <w:sz w:val="22"/>
                <w:szCs w:val="22"/>
              </w:rPr>
            </w:pPr>
          </w:p>
        </w:tc>
        <w:tc>
          <w:tcPr>
            <w:tcW w:w="1044" w:type="dxa"/>
          </w:tcPr>
          <w:p w14:paraId="5A59A296" w14:textId="77777777" w:rsidR="00C618F4" w:rsidRPr="0060247B" w:rsidRDefault="00C618F4" w:rsidP="00C618F4">
            <w:pPr>
              <w:rPr>
                <w:rFonts w:ascii="Calibri" w:hAnsi="Calibri" w:cs="Calibri"/>
                <w:sz w:val="22"/>
                <w:szCs w:val="22"/>
              </w:rPr>
            </w:pPr>
          </w:p>
        </w:tc>
        <w:tc>
          <w:tcPr>
            <w:tcW w:w="1118" w:type="dxa"/>
          </w:tcPr>
          <w:p w14:paraId="3BBF4A35" w14:textId="77777777" w:rsidR="00C618F4" w:rsidRPr="0060247B" w:rsidRDefault="00C618F4" w:rsidP="00C618F4">
            <w:pPr>
              <w:rPr>
                <w:rFonts w:ascii="Calibri" w:hAnsi="Calibri" w:cs="Calibri"/>
                <w:sz w:val="22"/>
                <w:szCs w:val="22"/>
              </w:rPr>
            </w:pPr>
          </w:p>
        </w:tc>
        <w:tc>
          <w:tcPr>
            <w:tcW w:w="1202" w:type="dxa"/>
          </w:tcPr>
          <w:p w14:paraId="348E9471" w14:textId="77777777" w:rsidR="00C618F4" w:rsidRPr="0060247B" w:rsidRDefault="00C618F4" w:rsidP="00C618F4">
            <w:pPr>
              <w:rPr>
                <w:rFonts w:ascii="Calibri" w:hAnsi="Calibri" w:cs="Calibri"/>
                <w:sz w:val="22"/>
                <w:szCs w:val="22"/>
              </w:rPr>
            </w:pPr>
          </w:p>
        </w:tc>
        <w:tc>
          <w:tcPr>
            <w:tcW w:w="1305" w:type="dxa"/>
          </w:tcPr>
          <w:p w14:paraId="5CE18DF0" w14:textId="77777777" w:rsidR="00C618F4" w:rsidRPr="0060247B" w:rsidRDefault="00C618F4" w:rsidP="00C618F4">
            <w:pPr>
              <w:rPr>
                <w:rFonts w:ascii="Calibri" w:hAnsi="Calibri" w:cs="Calibri"/>
                <w:sz w:val="22"/>
                <w:szCs w:val="22"/>
              </w:rPr>
            </w:pPr>
          </w:p>
        </w:tc>
        <w:tc>
          <w:tcPr>
            <w:tcW w:w="836" w:type="dxa"/>
          </w:tcPr>
          <w:p w14:paraId="540F16B0" w14:textId="77777777" w:rsidR="00C618F4" w:rsidRPr="0060247B" w:rsidRDefault="00C618F4" w:rsidP="00C618F4">
            <w:pPr>
              <w:rPr>
                <w:rFonts w:ascii="Calibri" w:hAnsi="Calibri" w:cs="Calibri"/>
                <w:sz w:val="22"/>
                <w:szCs w:val="22"/>
              </w:rPr>
            </w:pPr>
          </w:p>
        </w:tc>
        <w:tc>
          <w:tcPr>
            <w:tcW w:w="717" w:type="dxa"/>
          </w:tcPr>
          <w:p w14:paraId="61E64A5B" w14:textId="77777777" w:rsidR="00C618F4" w:rsidRPr="0060247B" w:rsidRDefault="00C618F4" w:rsidP="00C618F4">
            <w:pPr>
              <w:rPr>
                <w:rFonts w:ascii="Calibri" w:hAnsi="Calibri" w:cs="Calibri"/>
                <w:sz w:val="22"/>
                <w:szCs w:val="22"/>
              </w:rPr>
            </w:pPr>
          </w:p>
        </w:tc>
      </w:tr>
      <w:tr w:rsidR="00C618F4" w14:paraId="616AFEDE" w14:textId="77777777" w:rsidTr="00C618F4">
        <w:tc>
          <w:tcPr>
            <w:tcW w:w="1702" w:type="dxa"/>
          </w:tcPr>
          <w:p w14:paraId="7F73D800" w14:textId="77777777" w:rsidR="00C618F4" w:rsidRDefault="00C618F4" w:rsidP="00C618F4">
            <w:pPr>
              <w:rPr>
                <w:rFonts w:ascii="Calibri" w:hAnsi="Calibri" w:cs="Calibri"/>
                <w:b/>
                <w:sz w:val="20"/>
                <w:szCs w:val="22"/>
              </w:rPr>
            </w:pPr>
            <w:r>
              <w:rPr>
                <w:rFonts w:ascii="Calibri" w:hAnsi="Calibri" w:cs="Calibri"/>
                <w:b/>
                <w:sz w:val="20"/>
                <w:szCs w:val="22"/>
              </w:rPr>
              <w:t>7º Ano</w:t>
            </w:r>
          </w:p>
        </w:tc>
        <w:tc>
          <w:tcPr>
            <w:tcW w:w="1118" w:type="dxa"/>
          </w:tcPr>
          <w:p w14:paraId="1A327CC7" w14:textId="77777777" w:rsidR="00C618F4" w:rsidRPr="0060247B" w:rsidRDefault="00C618F4" w:rsidP="00C618F4">
            <w:pPr>
              <w:rPr>
                <w:rFonts w:ascii="Calibri" w:hAnsi="Calibri" w:cs="Calibri"/>
                <w:sz w:val="22"/>
                <w:szCs w:val="22"/>
              </w:rPr>
            </w:pPr>
          </w:p>
        </w:tc>
        <w:tc>
          <w:tcPr>
            <w:tcW w:w="1388" w:type="dxa"/>
          </w:tcPr>
          <w:p w14:paraId="1DE98CAD" w14:textId="77777777" w:rsidR="00C618F4" w:rsidRPr="0060247B" w:rsidRDefault="00C618F4" w:rsidP="00C618F4">
            <w:pPr>
              <w:rPr>
                <w:rFonts w:ascii="Calibri" w:hAnsi="Calibri" w:cs="Calibri"/>
                <w:sz w:val="22"/>
                <w:szCs w:val="22"/>
              </w:rPr>
            </w:pPr>
          </w:p>
        </w:tc>
        <w:tc>
          <w:tcPr>
            <w:tcW w:w="1044" w:type="dxa"/>
          </w:tcPr>
          <w:p w14:paraId="23C68D09" w14:textId="77777777" w:rsidR="00C618F4" w:rsidRPr="0060247B" w:rsidRDefault="00C618F4" w:rsidP="00C618F4">
            <w:pPr>
              <w:rPr>
                <w:rFonts w:ascii="Calibri" w:hAnsi="Calibri" w:cs="Calibri"/>
                <w:sz w:val="22"/>
                <w:szCs w:val="22"/>
              </w:rPr>
            </w:pPr>
          </w:p>
        </w:tc>
        <w:tc>
          <w:tcPr>
            <w:tcW w:w="1118" w:type="dxa"/>
          </w:tcPr>
          <w:p w14:paraId="131D50FD" w14:textId="77777777" w:rsidR="00C618F4" w:rsidRPr="0060247B" w:rsidRDefault="00C618F4" w:rsidP="00C618F4">
            <w:pPr>
              <w:rPr>
                <w:rFonts w:ascii="Calibri" w:hAnsi="Calibri" w:cs="Calibri"/>
                <w:sz w:val="22"/>
                <w:szCs w:val="22"/>
              </w:rPr>
            </w:pPr>
          </w:p>
        </w:tc>
        <w:tc>
          <w:tcPr>
            <w:tcW w:w="1202" w:type="dxa"/>
          </w:tcPr>
          <w:p w14:paraId="66B8AEA8" w14:textId="77777777" w:rsidR="00C618F4" w:rsidRPr="0060247B" w:rsidRDefault="00C618F4" w:rsidP="00C618F4">
            <w:pPr>
              <w:rPr>
                <w:rFonts w:ascii="Calibri" w:hAnsi="Calibri" w:cs="Calibri"/>
                <w:sz w:val="22"/>
                <w:szCs w:val="22"/>
              </w:rPr>
            </w:pPr>
          </w:p>
        </w:tc>
        <w:tc>
          <w:tcPr>
            <w:tcW w:w="1305" w:type="dxa"/>
          </w:tcPr>
          <w:p w14:paraId="56115E70" w14:textId="77777777" w:rsidR="00C618F4" w:rsidRPr="0060247B" w:rsidRDefault="00C618F4" w:rsidP="00C618F4">
            <w:pPr>
              <w:rPr>
                <w:rFonts w:ascii="Calibri" w:hAnsi="Calibri" w:cs="Calibri"/>
                <w:sz w:val="22"/>
                <w:szCs w:val="22"/>
              </w:rPr>
            </w:pPr>
          </w:p>
        </w:tc>
        <w:tc>
          <w:tcPr>
            <w:tcW w:w="836" w:type="dxa"/>
          </w:tcPr>
          <w:p w14:paraId="7360CEBE" w14:textId="77777777" w:rsidR="00C618F4" w:rsidRPr="0060247B" w:rsidRDefault="00C618F4" w:rsidP="00C618F4">
            <w:pPr>
              <w:rPr>
                <w:rFonts w:ascii="Calibri" w:hAnsi="Calibri" w:cs="Calibri"/>
                <w:sz w:val="22"/>
                <w:szCs w:val="22"/>
              </w:rPr>
            </w:pPr>
          </w:p>
        </w:tc>
        <w:tc>
          <w:tcPr>
            <w:tcW w:w="717" w:type="dxa"/>
          </w:tcPr>
          <w:p w14:paraId="63E849FB" w14:textId="77777777" w:rsidR="00C618F4" w:rsidRPr="0060247B" w:rsidRDefault="00C618F4" w:rsidP="00C618F4">
            <w:pPr>
              <w:rPr>
                <w:rFonts w:ascii="Calibri" w:hAnsi="Calibri" w:cs="Calibri"/>
                <w:sz w:val="22"/>
                <w:szCs w:val="22"/>
              </w:rPr>
            </w:pPr>
          </w:p>
        </w:tc>
      </w:tr>
      <w:tr w:rsidR="00C618F4" w14:paraId="1DF0717B" w14:textId="77777777" w:rsidTr="00C618F4">
        <w:tc>
          <w:tcPr>
            <w:tcW w:w="1702" w:type="dxa"/>
          </w:tcPr>
          <w:p w14:paraId="60C07EEF" w14:textId="77777777" w:rsidR="00C618F4" w:rsidRDefault="00C618F4" w:rsidP="00C618F4">
            <w:pPr>
              <w:rPr>
                <w:rFonts w:ascii="Calibri" w:hAnsi="Calibri" w:cs="Calibri"/>
                <w:b/>
                <w:sz w:val="20"/>
                <w:szCs w:val="22"/>
              </w:rPr>
            </w:pPr>
            <w:r>
              <w:rPr>
                <w:rFonts w:ascii="Calibri" w:hAnsi="Calibri" w:cs="Calibri"/>
                <w:b/>
                <w:sz w:val="20"/>
                <w:szCs w:val="22"/>
              </w:rPr>
              <w:t>8º Ano</w:t>
            </w:r>
          </w:p>
        </w:tc>
        <w:tc>
          <w:tcPr>
            <w:tcW w:w="1118" w:type="dxa"/>
          </w:tcPr>
          <w:p w14:paraId="53D2936E" w14:textId="77777777" w:rsidR="00C618F4" w:rsidRPr="0060247B" w:rsidRDefault="00C618F4" w:rsidP="00C618F4">
            <w:pPr>
              <w:rPr>
                <w:rFonts w:ascii="Calibri" w:hAnsi="Calibri" w:cs="Calibri"/>
                <w:sz w:val="22"/>
                <w:szCs w:val="22"/>
              </w:rPr>
            </w:pPr>
          </w:p>
        </w:tc>
        <w:tc>
          <w:tcPr>
            <w:tcW w:w="1388" w:type="dxa"/>
          </w:tcPr>
          <w:p w14:paraId="506EBF6C" w14:textId="77777777" w:rsidR="00C618F4" w:rsidRPr="0060247B" w:rsidRDefault="00C618F4" w:rsidP="00C618F4">
            <w:pPr>
              <w:rPr>
                <w:rFonts w:ascii="Calibri" w:hAnsi="Calibri" w:cs="Calibri"/>
                <w:sz w:val="22"/>
                <w:szCs w:val="22"/>
              </w:rPr>
            </w:pPr>
          </w:p>
        </w:tc>
        <w:tc>
          <w:tcPr>
            <w:tcW w:w="1044" w:type="dxa"/>
          </w:tcPr>
          <w:p w14:paraId="43B2719E" w14:textId="77777777" w:rsidR="00C618F4" w:rsidRPr="0060247B" w:rsidRDefault="00C618F4" w:rsidP="00C618F4">
            <w:pPr>
              <w:rPr>
                <w:rFonts w:ascii="Calibri" w:hAnsi="Calibri" w:cs="Calibri"/>
                <w:sz w:val="22"/>
                <w:szCs w:val="22"/>
              </w:rPr>
            </w:pPr>
          </w:p>
        </w:tc>
        <w:tc>
          <w:tcPr>
            <w:tcW w:w="1118" w:type="dxa"/>
          </w:tcPr>
          <w:p w14:paraId="2FBD9D01" w14:textId="77777777" w:rsidR="00C618F4" w:rsidRPr="0060247B" w:rsidRDefault="00C618F4" w:rsidP="00C618F4">
            <w:pPr>
              <w:rPr>
                <w:rFonts w:ascii="Calibri" w:hAnsi="Calibri" w:cs="Calibri"/>
                <w:sz w:val="22"/>
                <w:szCs w:val="22"/>
              </w:rPr>
            </w:pPr>
          </w:p>
        </w:tc>
        <w:tc>
          <w:tcPr>
            <w:tcW w:w="1202" w:type="dxa"/>
          </w:tcPr>
          <w:p w14:paraId="183D0AB4" w14:textId="77777777" w:rsidR="00C618F4" w:rsidRPr="0060247B" w:rsidRDefault="00C618F4" w:rsidP="00C618F4">
            <w:pPr>
              <w:rPr>
                <w:rFonts w:ascii="Calibri" w:hAnsi="Calibri" w:cs="Calibri"/>
                <w:sz w:val="22"/>
                <w:szCs w:val="22"/>
              </w:rPr>
            </w:pPr>
          </w:p>
        </w:tc>
        <w:tc>
          <w:tcPr>
            <w:tcW w:w="1305" w:type="dxa"/>
          </w:tcPr>
          <w:p w14:paraId="78D05EF9" w14:textId="77777777" w:rsidR="00C618F4" w:rsidRPr="0060247B" w:rsidRDefault="00C618F4" w:rsidP="00C618F4">
            <w:pPr>
              <w:rPr>
                <w:rFonts w:ascii="Calibri" w:hAnsi="Calibri" w:cs="Calibri"/>
                <w:sz w:val="22"/>
                <w:szCs w:val="22"/>
              </w:rPr>
            </w:pPr>
          </w:p>
        </w:tc>
        <w:tc>
          <w:tcPr>
            <w:tcW w:w="836" w:type="dxa"/>
          </w:tcPr>
          <w:p w14:paraId="6CD87083" w14:textId="77777777" w:rsidR="00C618F4" w:rsidRPr="0060247B" w:rsidRDefault="00C618F4" w:rsidP="00C618F4">
            <w:pPr>
              <w:rPr>
                <w:rFonts w:ascii="Calibri" w:hAnsi="Calibri" w:cs="Calibri"/>
                <w:sz w:val="22"/>
                <w:szCs w:val="22"/>
              </w:rPr>
            </w:pPr>
          </w:p>
        </w:tc>
        <w:tc>
          <w:tcPr>
            <w:tcW w:w="717" w:type="dxa"/>
          </w:tcPr>
          <w:p w14:paraId="46614DBF" w14:textId="77777777" w:rsidR="00C618F4" w:rsidRPr="0060247B" w:rsidRDefault="00C618F4" w:rsidP="00C618F4">
            <w:pPr>
              <w:rPr>
                <w:rFonts w:ascii="Calibri" w:hAnsi="Calibri" w:cs="Calibri"/>
                <w:sz w:val="22"/>
                <w:szCs w:val="22"/>
              </w:rPr>
            </w:pPr>
          </w:p>
        </w:tc>
      </w:tr>
      <w:tr w:rsidR="00C618F4" w14:paraId="13FFFED9" w14:textId="77777777" w:rsidTr="00C618F4">
        <w:tc>
          <w:tcPr>
            <w:tcW w:w="1702" w:type="dxa"/>
          </w:tcPr>
          <w:p w14:paraId="2C3E2E09" w14:textId="77777777" w:rsidR="00C618F4" w:rsidRDefault="00C618F4" w:rsidP="00C618F4">
            <w:pPr>
              <w:rPr>
                <w:rFonts w:ascii="Calibri" w:hAnsi="Calibri" w:cs="Calibri"/>
                <w:b/>
                <w:sz w:val="20"/>
                <w:szCs w:val="22"/>
              </w:rPr>
            </w:pPr>
            <w:r>
              <w:rPr>
                <w:rFonts w:ascii="Calibri" w:hAnsi="Calibri" w:cs="Calibri"/>
                <w:b/>
                <w:sz w:val="20"/>
                <w:szCs w:val="22"/>
              </w:rPr>
              <w:t>9º Ano</w:t>
            </w:r>
          </w:p>
        </w:tc>
        <w:tc>
          <w:tcPr>
            <w:tcW w:w="1118" w:type="dxa"/>
          </w:tcPr>
          <w:p w14:paraId="6878EB81" w14:textId="77777777" w:rsidR="00C618F4" w:rsidRPr="0060247B" w:rsidRDefault="00C618F4" w:rsidP="00C618F4">
            <w:pPr>
              <w:rPr>
                <w:rFonts w:ascii="Calibri" w:hAnsi="Calibri" w:cs="Calibri"/>
                <w:sz w:val="22"/>
                <w:szCs w:val="22"/>
              </w:rPr>
            </w:pPr>
          </w:p>
        </w:tc>
        <w:tc>
          <w:tcPr>
            <w:tcW w:w="1388" w:type="dxa"/>
          </w:tcPr>
          <w:p w14:paraId="01EFA4B6" w14:textId="77777777" w:rsidR="00C618F4" w:rsidRPr="0060247B" w:rsidRDefault="00C618F4" w:rsidP="00C618F4">
            <w:pPr>
              <w:rPr>
                <w:rFonts w:ascii="Calibri" w:hAnsi="Calibri" w:cs="Calibri"/>
                <w:sz w:val="22"/>
                <w:szCs w:val="22"/>
              </w:rPr>
            </w:pPr>
          </w:p>
        </w:tc>
        <w:tc>
          <w:tcPr>
            <w:tcW w:w="1044" w:type="dxa"/>
          </w:tcPr>
          <w:p w14:paraId="618E7C5C" w14:textId="77777777" w:rsidR="00C618F4" w:rsidRPr="0060247B" w:rsidRDefault="00C618F4" w:rsidP="00C618F4">
            <w:pPr>
              <w:rPr>
                <w:rFonts w:ascii="Calibri" w:hAnsi="Calibri" w:cs="Calibri"/>
                <w:sz w:val="22"/>
                <w:szCs w:val="22"/>
              </w:rPr>
            </w:pPr>
          </w:p>
        </w:tc>
        <w:tc>
          <w:tcPr>
            <w:tcW w:w="1118" w:type="dxa"/>
          </w:tcPr>
          <w:p w14:paraId="3245AFA4" w14:textId="77777777" w:rsidR="00C618F4" w:rsidRPr="0060247B" w:rsidRDefault="00C618F4" w:rsidP="00C618F4">
            <w:pPr>
              <w:rPr>
                <w:rFonts w:ascii="Calibri" w:hAnsi="Calibri" w:cs="Calibri"/>
                <w:sz w:val="22"/>
                <w:szCs w:val="22"/>
              </w:rPr>
            </w:pPr>
          </w:p>
        </w:tc>
        <w:tc>
          <w:tcPr>
            <w:tcW w:w="1202" w:type="dxa"/>
          </w:tcPr>
          <w:p w14:paraId="366FE55E" w14:textId="77777777" w:rsidR="00C618F4" w:rsidRPr="0060247B" w:rsidRDefault="00C618F4" w:rsidP="00C618F4">
            <w:pPr>
              <w:rPr>
                <w:rFonts w:ascii="Calibri" w:hAnsi="Calibri" w:cs="Calibri"/>
                <w:sz w:val="22"/>
                <w:szCs w:val="22"/>
              </w:rPr>
            </w:pPr>
          </w:p>
        </w:tc>
        <w:tc>
          <w:tcPr>
            <w:tcW w:w="1305" w:type="dxa"/>
          </w:tcPr>
          <w:p w14:paraId="7DBF293A" w14:textId="77777777" w:rsidR="00C618F4" w:rsidRPr="0060247B" w:rsidRDefault="00C618F4" w:rsidP="00C618F4">
            <w:pPr>
              <w:rPr>
                <w:rFonts w:ascii="Calibri" w:hAnsi="Calibri" w:cs="Calibri"/>
                <w:sz w:val="22"/>
                <w:szCs w:val="22"/>
              </w:rPr>
            </w:pPr>
          </w:p>
        </w:tc>
        <w:tc>
          <w:tcPr>
            <w:tcW w:w="836" w:type="dxa"/>
          </w:tcPr>
          <w:p w14:paraId="299D8D5C" w14:textId="77777777" w:rsidR="00C618F4" w:rsidRPr="0060247B" w:rsidRDefault="00C618F4" w:rsidP="00C618F4">
            <w:pPr>
              <w:rPr>
                <w:rFonts w:ascii="Calibri" w:hAnsi="Calibri" w:cs="Calibri"/>
                <w:sz w:val="22"/>
                <w:szCs w:val="22"/>
              </w:rPr>
            </w:pPr>
          </w:p>
        </w:tc>
        <w:tc>
          <w:tcPr>
            <w:tcW w:w="717" w:type="dxa"/>
          </w:tcPr>
          <w:p w14:paraId="1C44BC7E" w14:textId="77777777" w:rsidR="00C618F4" w:rsidRPr="0060247B" w:rsidRDefault="00C618F4" w:rsidP="00C618F4">
            <w:pPr>
              <w:rPr>
                <w:rFonts w:ascii="Calibri" w:hAnsi="Calibri" w:cs="Calibri"/>
                <w:sz w:val="22"/>
                <w:szCs w:val="22"/>
              </w:rPr>
            </w:pPr>
          </w:p>
        </w:tc>
      </w:tr>
      <w:tr w:rsidR="00C618F4" w14:paraId="4EC5AA20" w14:textId="77777777" w:rsidTr="00C618F4">
        <w:tc>
          <w:tcPr>
            <w:tcW w:w="1702" w:type="dxa"/>
          </w:tcPr>
          <w:p w14:paraId="686E0AEF" w14:textId="4FBC3F3E" w:rsidR="00C618F4" w:rsidRDefault="000D626D" w:rsidP="00C618F4">
            <w:pPr>
              <w:jc w:val="both"/>
              <w:rPr>
                <w:rFonts w:ascii="Calibri" w:hAnsi="Calibri" w:cs="Calibri"/>
                <w:b/>
                <w:sz w:val="20"/>
                <w:szCs w:val="22"/>
              </w:rPr>
            </w:pPr>
            <w:r>
              <w:rPr>
                <w:rFonts w:ascii="Calibri" w:hAnsi="Calibri" w:cs="Calibri"/>
                <w:b/>
                <w:sz w:val="20"/>
                <w:szCs w:val="22"/>
              </w:rPr>
              <w:t>EJA</w:t>
            </w:r>
          </w:p>
        </w:tc>
        <w:tc>
          <w:tcPr>
            <w:tcW w:w="1118" w:type="dxa"/>
          </w:tcPr>
          <w:p w14:paraId="60A661F1" w14:textId="77777777" w:rsidR="00C618F4" w:rsidRPr="0060247B" w:rsidRDefault="00C618F4" w:rsidP="00C618F4">
            <w:pPr>
              <w:rPr>
                <w:rFonts w:ascii="Calibri" w:hAnsi="Calibri" w:cs="Calibri"/>
                <w:sz w:val="22"/>
                <w:szCs w:val="22"/>
              </w:rPr>
            </w:pPr>
          </w:p>
        </w:tc>
        <w:tc>
          <w:tcPr>
            <w:tcW w:w="1388" w:type="dxa"/>
          </w:tcPr>
          <w:p w14:paraId="6A0842B3" w14:textId="77777777" w:rsidR="00C618F4" w:rsidRPr="0060247B" w:rsidRDefault="00C618F4" w:rsidP="00C618F4">
            <w:pPr>
              <w:rPr>
                <w:rFonts w:ascii="Calibri" w:hAnsi="Calibri" w:cs="Calibri"/>
                <w:sz w:val="22"/>
                <w:szCs w:val="22"/>
              </w:rPr>
            </w:pPr>
          </w:p>
        </w:tc>
        <w:tc>
          <w:tcPr>
            <w:tcW w:w="1044" w:type="dxa"/>
          </w:tcPr>
          <w:p w14:paraId="59F3B94C" w14:textId="77777777" w:rsidR="00C618F4" w:rsidRPr="0060247B" w:rsidRDefault="00C618F4" w:rsidP="00C618F4">
            <w:pPr>
              <w:rPr>
                <w:rFonts w:ascii="Calibri" w:hAnsi="Calibri" w:cs="Calibri"/>
                <w:sz w:val="22"/>
                <w:szCs w:val="22"/>
              </w:rPr>
            </w:pPr>
          </w:p>
        </w:tc>
        <w:tc>
          <w:tcPr>
            <w:tcW w:w="1118" w:type="dxa"/>
          </w:tcPr>
          <w:p w14:paraId="76188481" w14:textId="77777777" w:rsidR="00C618F4" w:rsidRPr="0060247B" w:rsidRDefault="00C618F4" w:rsidP="00C618F4">
            <w:pPr>
              <w:rPr>
                <w:rFonts w:ascii="Calibri" w:hAnsi="Calibri" w:cs="Calibri"/>
                <w:sz w:val="22"/>
                <w:szCs w:val="22"/>
              </w:rPr>
            </w:pPr>
          </w:p>
        </w:tc>
        <w:tc>
          <w:tcPr>
            <w:tcW w:w="1202" w:type="dxa"/>
          </w:tcPr>
          <w:p w14:paraId="25A03849" w14:textId="77777777" w:rsidR="00C618F4" w:rsidRPr="0060247B" w:rsidRDefault="00C618F4" w:rsidP="00C618F4">
            <w:pPr>
              <w:rPr>
                <w:rFonts w:ascii="Calibri" w:hAnsi="Calibri" w:cs="Calibri"/>
                <w:sz w:val="22"/>
                <w:szCs w:val="22"/>
              </w:rPr>
            </w:pPr>
          </w:p>
        </w:tc>
        <w:tc>
          <w:tcPr>
            <w:tcW w:w="1305" w:type="dxa"/>
          </w:tcPr>
          <w:p w14:paraId="0E9BFFE5" w14:textId="77777777" w:rsidR="00C618F4" w:rsidRPr="0060247B" w:rsidRDefault="00C618F4" w:rsidP="00C618F4">
            <w:pPr>
              <w:rPr>
                <w:rFonts w:ascii="Calibri" w:hAnsi="Calibri" w:cs="Calibri"/>
                <w:sz w:val="22"/>
                <w:szCs w:val="22"/>
              </w:rPr>
            </w:pPr>
          </w:p>
        </w:tc>
        <w:tc>
          <w:tcPr>
            <w:tcW w:w="836" w:type="dxa"/>
          </w:tcPr>
          <w:p w14:paraId="11B4B096" w14:textId="77777777" w:rsidR="00C618F4" w:rsidRPr="0060247B" w:rsidRDefault="00C618F4" w:rsidP="00C618F4">
            <w:pPr>
              <w:rPr>
                <w:rFonts w:ascii="Calibri" w:hAnsi="Calibri" w:cs="Calibri"/>
                <w:sz w:val="22"/>
                <w:szCs w:val="22"/>
              </w:rPr>
            </w:pPr>
          </w:p>
        </w:tc>
        <w:tc>
          <w:tcPr>
            <w:tcW w:w="717" w:type="dxa"/>
          </w:tcPr>
          <w:p w14:paraId="5BE72D67" w14:textId="77777777" w:rsidR="00C618F4" w:rsidRPr="0060247B" w:rsidRDefault="00C618F4" w:rsidP="00C618F4">
            <w:pPr>
              <w:rPr>
                <w:rFonts w:ascii="Calibri" w:hAnsi="Calibri" w:cs="Calibri"/>
                <w:sz w:val="22"/>
                <w:szCs w:val="22"/>
              </w:rPr>
            </w:pPr>
          </w:p>
        </w:tc>
      </w:tr>
      <w:tr w:rsidR="000D626D" w14:paraId="67B6A733" w14:textId="77777777" w:rsidTr="00C618F4">
        <w:trPr>
          <w:trHeight w:val="371"/>
        </w:trPr>
        <w:tc>
          <w:tcPr>
            <w:tcW w:w="1702" w:type="dxa"/>
          </w:tcPr>
          <w:p w14:paraId="2BEB1B37" w14:textId="29B343C0"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757FDC2D" w14:textId="77777777" w:rsidR="000D626D" w:rsidRPr="0060247B" w:rsidRDefault="000D626D" w:rsidP="000D626D">
            <w:pPr>
              <w:rPr>
                <w:rFonts w:ascii="Calibri" w:hAnsi="Calibri" w:cs="Calibri"/>
                <w:sz w:val="22"/>
                <w:szCs w:val="22"/>
              </w:rPr>
            </w:pPr>
          </w:p>
        </w:tc>
        <w:tc>
          <w:tcPr>
            <w:tcW w:w="1388" w:type="dxa"/>
          </w:tcPr>
          <w:p w14:paraId="452EAA53" w14:textId="77777777" w:rsidR="000D626D" w:rsidRPr="0060247B" w:rsidRDefault="000D626D" w:rsidP="000D626D">
            <w:pPr>
              <w:rPr>
                <w:rFonts w:ascii="Calibri" w:hAnsi="Calibri" w:cs="Calibri"/>
                <w:sz w:val="22"/>
                <w:szCs w:val="22"/>
              </w:rPr>
            </w:pPr>
          </w:p>
        </w:tc>
        <w:tc>
          <w:tcPr>
            <w:tcW w:w="1044" w:type="dxa"/>
          </w:tcPr>
          <w:p w14:paraId="2A491549" w14:textId="77777777" w:rsidR="000D626D" w:rsidRPr="0060247B" w:rsidRDefault="000D626D" w:rsidP="000D626D">
            <w:pPr>
              <w:rPr>
                <w:rFonts w:ascii="Calibri" w:hAnsi="Calibri" w:cs="Calibri"/>
                <w:sz w:val="22"/>
                <w:szCs w:val="22"/>
              </w:rPr>
            </w:pPr>
          </w:p>
        </w:tc>
        <w:tc>
          <w:tcPr>
            <w:tcW w:w="1118" w:type="dxa"/>
          </w:tcPr>
          <w:p w14:paraId="50C250E8" w14:textId="77777777" w:rsidR="000D626D" w:rsidRPr="0060247B" w:rsidRDefault="000D626D" w:rsidP="000D626D">
            <w:pPr>
              <w:rPr>
                <w:rFonts w:ascii="Calibri" w:hAnsi="Calibri" w:cs="Calibri"/>
                <w:sz w:val="22"/>
                <w:szCs w:val="22"/>
              </w:rPr>
            </w:pPr>
          </w:p>
        </w:tc>
        <w:tc>
          <w:tcPr>
            <w:tcW w:w="1202" w:type="dxa"/>
          </w:tcPr>
          <w:p w14:paraId="49A6C7BF" w14:textId="77777777" w:rsidR="000D626D" w:rsidRPr="0060247B" w:rsidRDefault="000D626D" w:rsidP="000D626D">
            <w:pPr>
              <w:rPr>
                <w:rFonts w:ascii="Calibri" w:hAnsi="Calibri" w:cs="Calibri"/>
                <w:sz w:val="22"/>
                <w:szCs w:val="22"/>
              </w:rPr>
            </w:pPr>
          </w:p>
        </w:tc>
        <w:tc>
          <w:tcPr>
            <w:tcW w:w="1305" w:type="dxa"/>
          </w:tcPr>
          <w:p w14:paraId="1E49C0B5" w14:textId="77777777" w:rsidR="000D626D" w:rsidRPr="0060247B" w:rsidRDefault="000D626D" w:rsidP="000D626D">
            <w:pPr>
              <w:rPr>
                <w:rFonts w:ascii="Calibri" w:hAnsi="Calibri" w:cs="Calibri"/>
                <w:sz w:val="22"/>
                <w:szCs w:val="22"/>
              </w:rPr>
            </w:pPr>
          </w:p>
        </w:tc>
        <w:tc>
          <w:tcPr>
            <w:tcW w:w="836" w:type="dxa"/>
          </w:tcPr>
          <w:p w14:paraId="0E729CD3" w14:textId="77777777" w:rsidR="000D626D" w:rsidRPr="0060247B" w:rsidRDefault="000D626D" w:rsidP="000D626D">
            <w:pPr>
              <w:rPr>
                <w:rFonts w:ascii="Calibri" w:hAnsi="Calibri" w:cs="Calibri"/>
                <w:sz w:val="22"/>
                <w:szCs w:val="22"/>
              </w:rPr>
            </w:pPr>
          </w:p>
        </w:tc>
        <w:tc>
          <w:tcPr>
            <w:tcW w:w="717" w:type="dxa"/>
          </w:tcPr>
          <w:p w14:paraId="5DF6FF8D" w14:textId="77777777" w:rsidR="000D626D" w:rsidRPr="0060247B" w:rsidRDefault="000D626D" w:rsidP="000D626D">
            <w:pPr>
              <w:rPr>
                <w:rFonts w:ascii="Calibri" w:hAnsi="Calibri" w:cs="Calibri"/>
                <w:sz w:val="22"/>
                <w:szCs w:val="22"/>
              </w:rPr>
            </w:pPr>
          </w:p>
        </w:tc>
      </w:tr>
      <w:tr w:rsidR="000D626D" w14:paraId="3011F3BD" w14:textId="77777777" w:rsidTr="00C618F4">
        <w:tc>
          <w:tcPr>
            <w:tcW w:w="1702" w:type="dxa"/>
          </w:tcPr>
          <w:p w14:paraId="6266EE18" w14:textId="5D3ADE63"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21C90AA7" w14:textId="77777777" w:rsidR="000D626D" w:rsidRPr="0060247B" w:rsidRDefault="000D626D" w:rsidP="000D626D">
            <w:pPr>
              <w:rPr>
                <w:rFonts w:ascii="Calibri" w:hAnsi="Calibri" w:cs="Calibri"/>
                <w:sz w:val="22"/>
                <w:szCs w:val="22"/>
              </w:rPr>
            </w:pPr>
          </w:p>
        </w:tc>
        <w:tc>
          <w:tcPr>
            <w:tcW w:w="1388" w:type="dxa"/>
          </w:tcPr>
          <w:p w14:paraId="38AA6CC7" w14:textId="77777777" w:rsidR="000D626D" w:rsidRPr="0060247B" w:rsidRDefault="000D626D" w:rsidP="000D626D">
            <w:pPr>
              <w:rPr>
                <w:rFonts w:ascii="Calibri" w:hAnsi="Calibri" w:cs="Calibri"/>
                <w:sz w:val="22"/>
                <w:szCs w:val="22"/>
              </w:rPr>
            </w:pPr>
          </w:p>
        </w:tc>
        <w:tc>
          <w:tcPr>
            <w:tcW w:w="1044" w:type="dxa"/>
          </w:tcPr>
          <w:p w14:paraId="7D1BEC66" w14:textId="77777777" w:rsidR="000D626D" w:rsidRPr="0060247B" w:rsidRDefault="000D626D" w:rsidP="000D626D">
            <w:pPr>
              <w:rPr>
                <w:rFonts w:ascii="Calibri" w:hAnsi="Calibri" w:cs="Calibri"/>
                <w:sz w:val="22"/>
                <w:szCs w:val="22"/>
              </w:rPr>
            </w:pPr>
          </w:p>
        </w:tc>
        <w:tc>
          <w:tcPr>
            <w:tcW w:w="1118" w:type="dxa"/>
          </w:tcPr>
          <w:p w14:paraId="33490AA7" w14:textId="77777777" w:rsidR="000D626D" w:rsidRPr="0060247B" w:rsidRDefault="000D626D" w:rsidP="000D626D">
            <w:pPr>
              <w:rPr>
                <w:rFonts w:ascii="Calibri" w:hAnsi="Calibri" w:cs="Calibri"/>
                <w:sz w:val="22"/>
                <w:szCs w:val="22"/>
              </w:rPr>
            </w:pPr>
          </w:p>
        </w:tc>
        <w:tc>
          <w:tcPr>
            <w:tcW w:w="1202" w:type="dxa"/>
          </w:tcPr>
          <w:p w14:paraId="142A7D6A" w14:textId="77777777" w:rsidR="000D626D" w:rsidRPr="0060247B" w:rsidRDefault="000D626D" w:rsidP="000D626D">
            <w:pPr>
              <w:rPr>
                <w:rFonts w:ascii="Calibri" w:hAnsi="Calibri" w:cs="Calibri"/>
                <w:sz w:val="22"/>
                <w:szCs w:val="22"/>
              </w:rPr>
            </w:pPr>
          </w:p>
        </w:tc>
        <w:tc>
          <w:tcPr>
            <w:tcW w:w="1305" w:type="dxa"/>
          </w:tcPr>
          <w:p w14:paraId="3D1A0FB1" w14:textId="77777777" w:rsidR="000D626D" w:rsidRPr="0060247B" w:rsidRDefault="000D626D" w:rsidP="000D626D">
            <w:pPr>
              <w:rPr>
                <w:rFonts w:ascii="Calibri" w:hAnsi="Calibri" w:cs="Calibri"/>
                <w:sz w:val="22"/>
                <w:szCs w:val="22"/>
              </w:rPr>
            </w:pPr>
          </w:p>
        </w:tc>
        <w:tc>
          <w:tcPr>
            <w:tcW w:w="836" w:type="dxa"/>
          </w:tcPr>
          <w:p w14:paraId="2BD8DE61" w14:textId="77777777" w:rsidR="000D626D" w:rsidRPr="0060247B" w:rsidRDefault="000D626D" w:rsidP="000D626D">
            <w:pPr>
              <w:rPr>
                <w:rFonts w:ascii="Calibri" w:hAnsi="Calibri" w:cs="Calibri"/>
                <w:sz w:val="22"/>
                <w:szCs w:val="22"/>
              </w:rPr>
            </w:pPr>
          </w:p>
        </w:tc>
        <w:tc>
          <w:tcPr>
            <w:tcW w:w="717" w:type="dxa"/>
          </w:tcPr>
          <w:p w14:paraId="39D80A5A" w14:textId="77777777" w:rsidR="000D626D" w:rsidRPr="0060247B" w:rsidRDefault="000D626D" w:rsidP="000D626D">
            <w:pPr>
              <w:rPr>
                <w:rFonts w:ascii="Calibri" w:hAnsi="Calibri" w:cs="Calibri"/>
                <w:sz w:val="22"/>
                <w:szCs w:val="22"/>
              </w:rPr>
            </w:pPr>
          </w:p>
        </w:tc>
      </w:tr>
      <w:tr w:rsidR="000D626D" w14:paraId="55DB05EC" w14:textId="77777777" w:rsidTr="00C618F4">
        <w:tc>
          <w:tcPr>
            <w:tcW w:w="1702" w:type="dxa"/>
          </w:tcPr>
          <w:p w14:paraId="620A5C70" w14:textId="36725A4D"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4289114D" w14:textId="77777777" w:rsidR="000D626D" w:rsidRPr="0060247B" w:rsidRDefault="000D626D" w:rsidP="000D626D">
            <w:pPr>
              <w:rPr>
                <w:rFonts w:ascii="Calibri" w:hAnsi="Calibri" w:cs="Calibri"/>
                <w:sz w:val="22"/>
                <w:szCs w:val="22"/>
              </w:rPr>
            </w:pPr>
          </w:p>
        </w:tc>
        <w:tc>
          <w:tcPr>
            <w:tcW w:w="1388" w:type="dxa"/>
          </w:tcPr>
          <w:p w14:paraId="1F697DEF" w14:textId="77777777" w:rsidR="000D626D" w:rsidRPr="0060247B" w:rsidRDefault="000D626D" w:rsidP="000D626D">
            <w:pPr>
              <w:rPr>
                <w:rFonts w:ascii="Calibri" w:hAnsi="Calibri" w:cs="Calibri"/>
                <w:sz w:val="22"/>
                <w:szCs w:val="22"/>
              </w:rPr>
            </w:pPr>
          </w:p>
        </w:tc>
        <w:tc>
          <w:tcPr>
            <w:tcW w:w="1044" w:type="dxa"/>
          </w:tcPr>
          <w:p w14:paraId="2D10EDD3" w14:textId="77777777" w:rsidR="000D626D" w:rsidRPr="0060247B" w:rsidRDefault="000D626D" w:rsidP="000D626D">
            <w:pPr>
              <w:rPr>
                <w:rFonts w:ascii="Calibri" w:hAnsi="Calibri" w:cs="Calibri"/>
                <w:sz w:val="22"/>
                <w:szCs w:val="22"/>
              </w:rPr>
            </w:pPr>
          </w:p>
        </w:tc>
        <w:tc>
          <w:tcPr>
            <w:tcW w:w="1118" w:type="dxa"/>
          </w:tcPr>
          <w:p w14:paraId="7D8093BC" w14:textId="77777777" w:rsidR="000D626D" w:rsidRPr="0060247B" w:rsidRDefault="000D626D" w:rsidP="000D626D">
            <w:pPr>
              <w:rPr>
                <w:rFonts w:ascii="Calibri" w:hAnsi="Calibri" w:cs="Calibri"/>
                <w:sz w:val="22"/>
                <w:szCs w:val="22"/>
              </w:rPr>
            </w:pPr>
          </w:p>
        </w:tc>
        <w:tc>
          <w:tcPr>
            <w:tcW w:w="1202" w:type="dxa"/>
          </w:tcPr>
          <w:p w14:paraId="48B09C91" w14:textId="77777777" w:rsidR="000D626D" w:rsidRPr="0060247B" w:rsidRDefault="000D626D" w:rsidP="000D626D">
            <w:pPr>
              <w:rPr>
                <w:rFonts w:ascii="Calibri" w:hAnsi="Calibri" w:cs="Calibri"/>
                <w:sz w:val="22"/>
                <w:szCs w:val="22"/>
              </w:rPr>
            </w:pPr>
          </w:p>
        </w:tc>
        <w:tc>
          <w:tcPr>
            <w:tcW w:w="1305" w:type="dxa"/>
          </w:tcPr>
          <w:p w14:paraId="3A733786" w14:textId="77777777" w:rsidR="000D626D" w:rsidRPr="0060247B" w:rsidRDefault="000D626D" w:rsidP="000D626D">
            <w:pPr>
              <w:rPr>
                <w:rFonts w:ascii="Calibri" w:hAnsi="Calibri" w:cs="Calibri"/>
                <w:sz w:val="22"/>
                <w:szCs w:val="22"/>
              </w:rPr>
            </w:pPr>
          </w:p>
        </w:tc>
        <w:tc>
          <w:tcPr>
            <w:tcW w:w="836" w:type="dxa"/>
          </w:tcPr>
          <w:p w14:paraId="7125E924" w14:textId="77777777" w:rsidR="000D626D" w:rsidRPr="0060247B" w:rsidRDefault="000D626D" w:rsidP="000D626D">
            <w:pPr>
              <w:rPr>
                <w:rFonts w:ascii="Calibri" w:hAnsi="Calibri" w:cs="Calibri"/>
                <w:sz w:val="22"/>
                <w:szCs w:val="22"/>
              </w:rPr>
            </w:pPr>
          </w:p>
        </w:tc>
        <w:tc>
          <w:tcPr>
            <w:tcW w:w="717" w:type="dxa"/>
          </w:tcPr>
          <w:p w14:paraId="566E05A2" w14:textId="77777777" w:rsidR="000D626D" w:rsidRPr="0060247B" w:rsidRDefault="000D626D" w:rsidP="000D626D">
            <w:pPr>
              <w:rPr>
                <w:rFonts w:ascii="Calibri" w:hAnsi="Calibri" w:cs="Calibri"/>
                <w:sz w:val="22"/>
                <w:szCs w:val="22"/>
              </w:rPr>
            </w:pPr>
          </w:p>
        </w:tc>
      </w:tr>
      <w:tr w:rsidR="000D626D" w14:paraId="24A1F842" w14:textId="77777777" w:rsidTr="00C618F4">
        <w:tc>
          <w:tcPr>
            <w:tcW w:w="1702" w:type="dxa"/>
          </w:tcPr>
          <w:p w14:paraId="797EAC53" w14:textId="5BFF09BF"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0BA5D2CF" w14:textId="77777777" w:rsidR="000D626D" w:rsidRPr="0060247B" w:rsidRDefault="000D626D" w:rsidP="000D626D">
            <w:pPr>
              <w:rPr>
                <w:rFonts w:ascii="Calibri" w:hAnsi="Calibri" w:cs="Calibri"/>
                <w:sz w:val="22"/>
                <w:szCs w:val="22"/>
              </w:rPr>
            </w:pPr>
          </w:p>
        </w:tc>
        <w:tc>
          <w:tcPr>
            <w:tcW w:w="1388" w:type="dxa"/>
          </w:tcPr>
          <w:p w14:paraId="7394FCFA" w14:textId="77777777" w:rsidR="000D626D" w:rsidRPr="0060247B" w:rsidRDefault="000D626D" w:rsidP="000D626D">
            <w:pPr>
              <w:rPr>
                <w:rFonts w:ascii="Calibri" w:hAnsi="Calibri" w:cs="Calibri"/>
                <w:sz w:val="22"/>
                <w:szCs w:val="22"/>
              </w:rPr>
            </w:pPr>
          </w:p>
        </w:tc>
        <w:tc>
          <w:tcPr>
            <w:tcW w:w="1044" w:type="dxa"/>
          </w:tcPr>
          <w:p w14:paraId="35BA0259" w14:textId="77777777" w:rsidR="000D626D" w:rsidRPr="0060247B" w:rsidRDefault="000D626D" w:rsidP="000D626D">
            <w:pPr>
              <w:rPr>
                <w:rFonts w:ascii="Calibri" w:hAnsi="Calibri" w:cs="Calibri"/>
                <w:sz w:val="22"/>
                <w:szCs w:val="22"/>
              </w:rPr>
            </w:pPr>
          </w:p>
        </w:tc>
        <w:tc>
          <w:tcPr>
            <w:tcW w:w="1118" w:type="dxa"/>
          </w:tcPr>
          <w:p w14:paraId="3BF8F02A" w14:textId="77777777" w:rsidR="000D626D" w:rsidRPr="0060247B" w:rsidRDefault="000D626D" w:rsidP="000D626D">
            <w:pPr>
              <w:rPr>
                <w:rFonts w:ascii="Calibri" w:hAnsi="Calibri" w:cs="Calibri"/>
                <w:sz w:val="22"/>
                <w:szCs w:val="22"/>
              </w:rPr>
            </w:pPr>
          </w:p>
        </w:tc>
        <w:tc>
          <w:tcPr>
            <w:tcW w:w="1202" w:type="dxa"/>
          </w:tcPr>
          <w:p w14:paraId="5822614F" w14:textId="77777777" w:rsidR="000D626D" w:rsidRPr="0060247B" w:rsidRDefault="000D626D" w:rsidP="000D626D">
            <w:pPr>
              <w:rPr>
                <w:rFonts w:ascii="Calibri" w:hAnsi="Calibri" w:cs="Calibri"/>
                <w:sz w:val="22"/>
                <w:szCs w:val="22"/>
              </w:rPr>
            </w:pPr>
          </w:p>
        </w:tc>
        <w:tc>
          <w:tcPr>
            <w:tcW w:w="1305" w:type="dxa"/>
          </w:tcPr>
          <w:p w14:paraId="39FBFCAD" w14:textId="77777777" w:rsidR="000D626D" w:rsidRPr="0060247B" w:rsidRDefault="000D626D" w:rsidP="000D626D">
            <w:pPr>
              <w:rPr>
                <w:rFonts w:ascii="Calibri" w:hAnsi="Calibri" w:cs="Calibri"/>
                <w:sz w:val="22"/>
                <w:szCs w:val="22"/>
              </w:rPr>
            </w:pPr>
          </w:p>
        </w:tc>
        <w:tc>
          <w:tcPr>
            <w:tcW w:w="836" w:type="dxa"/>
          </w:tcPr>
          <w:p w14:paraId="13193EAF" w14:textId="77777777" w:rsidR="000D626D" w:rsidRPr="0060247B" w:rsidRDefault="000D626D" w:rsidP="000D626D">
            <w:pPr>
              <w:rPr>
                <w:rFonts w:ascii="Calibri" w:hAnsi="Calibri" w:cs="Calibri"/>
                <w:sz w:val="22"/>
                <w:szCs w:val="22"/>
              </w:rPr>
            </w:pPr>
          </w:p>
        </w:tc>
        <w:tc>
          <w:tcPr>
            <w:tcW w:w="717" w:type="dxa"/>
          </w:tcPr>
          <w:p w14:paraId="4A867E24" w14:textId="77777777" w:rsidR="000D626D" w:rsidRPr="0060247B" w:rsidRDefault="000D626D" w:rsidP="000D626D">
            <w:pPr>
              <w:rPr>
                <w:rFonts w:ascii="Calibri" w:hAnsi="Calibri" w:cs="Calibri"/>
                <w:sz w:val="22"/>
                <w:szCs w:val="22"/>
              </w:rPr>
            </w:pPr>
          </w:p>
        </w:tc>
      </w:tr>
      <w:tr w:rsidR="000D626D" w14:paraId="4268C62D" w14:textId="77777777" w:rsidTr="00C618F4">
        <w:tc>
          <w:tcPr>
            <w:tcW w:w="1702" w:type="dxa"/>
          </w:tcPr>
          <w:p w14:paraId="2C8500DD" w14:textId="6225D30E"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057EF9ED" w14:textId="77777777" w:rsidR="000D626D" w:rsidRPr="0060247B" w:rsidRDefault="000D626D" w:rsidP="000D626D">
            <w:pPr>
              <w:rPr>
                <w:rFonts w:ascii="Calibri" w:hAnsi="Calibri" w:cs="Calibri"/>
                <w:sz w:val="22"/>
                <w:szCs w:val="22"/>
              </w:rPr>
            </w:pPr>
          </w:p>
        </w:tc>
        <w:tc>
          <w:tcPr>
            <w:tcW w:w="1388" w:type="dxa"/>
          </w:tcPr>
          <w:p w14:paraId="7346B231" w14:textId="77777777" w:rsidR="000D626D" w:rsidRPr="0060247B" w:rsidRDefault="000D626D" w:rsidP="000D626D">
            <w:pPr>
              <w:rPr>
                <w:rFonts w:ascii="Calibri" w:hAnsi="Calibri" w:cs="Calibri"/>
                <w:sz w:val="22"/>
                <w:szCs w:val="22"/>
              </w:rPr>
            </w:pPr>
          </w:p>
        </w:tc>
        <w:tc>
          <w:tcPr>
            <w:tcW w:w="1044" w:type="dxa"/>
          </w:tcPr>
          <w:p w14:paraId="7A2EEB5F" w14:textId="77777777" w:rsidR="000D626D" w:rsidRPr="0060247B" w:rsidRDefault="000D626D" w:rsidP="000D626D">
            <w:pPr>
              <w:rPr>
                <w:rFonts w:ascii="Calibri" w:hAnsi="Calibri" w:cs="Calibri"/>
                <w:sz w:val="22"/>
                <w:szCs w:val="22"/>
              </w:rPr>
            </w:pPr>
          </w:p>
        </w:tc>
        <w:tc>
          <w:tcPr>
            <w:tcW w:w="1118" w:type="dxa"/>
          </w:tcPr>
          <w:p w14:paraId="7508992A" w14:textId="77777777" w:rsidR="000D626D" w:rsidRPr="0060247B" w:rsidRDefault="000D626D" w:rsidP="000D626D">
            <w:pPr>
              <w:rPr>
                <w:rFonts w:ascii="Calibri" w:hAnsi="Calibri" w:cs="Calibri"/>
                <w:sz w:val="22"/>
                <w:szCs w:val="22"/>
              </w:rPr>
            </w:pPr>
          </w:p>
        </w:tc>
        <w:tc>
          <w:tcPr>
            <w:tcW w:w="1202" w:type="dxa"/>
          </w:tcPr>
          <w:p w14:paraId="65E8D19F" w14:textId="77777777" w:rsidR="000D626D" w:rsidRPr="0060247B" w:rsidRDefault="000D626D" w:rsidP="000D626D">
            <w:pPr>
              <w:rPr>
                <w:rFonts w:ascii="Calibri" w:hAnsi="Calibri" w:cs="Calibri"/>
                <w:sz w:val="22"/>
                <w:szCs w:val="22"/>
              </w:rPr>
            </w:pPr>
          </w:p>
        </w:tc>
        <w:tc>
          <w:tcPr>
            <w:tcW w:w="1305" w:type="dxa"/>
          </w:tcPr>
          <w:p w14:paraId="2FBEBA39" w14:textId="77777777" w:rsidR="000D626D" w:rsidRPr="0060247B" w:rsidRDefault="000D626D" w:rsidP="000D626D">
            <w:pPr>
              <w:rPr>
                <w:rFonts w:ascii="Calibri" w:hAnsi="Calibri" w:cs="Calibri"/>
                <w:sz w:val="22"/>
                <w:szCs w:val="22"/>
              </w:rPr>
            </w:pPr>
          </w:p>
        </w:tc>
        <w:tc>
          <w:tcPr>
            <w:tcW w:w="836" w:type="dxa"/>
          </w:tcPr>
          <w:p w14:paraId="42FAE10B" w14:textId="77777777" w:rsidR="000D626D" w:rsidRPr="0060247B" w:rsidRDefault="000D626D" w:rsidP="000D626D">
            <w:pPr>
              <w:rPr>
                <w:rFonts w:ascii="Calibri" w:hAnsi="Calibri" w:cs="Calibri"/>
                <w:sz w:val="22"/>
                <w:szCs w:val="22"/>
              </w:rPr>
            </w:pPr>
          </w:p>
        </w:tc>
        <w:tc>
          <w:tcPr>
            <w:tcW w:w="717" w:type="dxa"/>
          </w:tcPr>
          <w:p w14:paraId="2D982FA6" w14:textId="77777777" w:rsidR="000D626D" w:rsidRPr="0060247B" w:rsidRDefault="000D626D" w:rsidP="000D626D">
            <w:pPr>
              <w:rPr>
                <w:rFonts w:ascii="Calibri" w:hAnsi="Calibri" w:cs="Calibri"/>
                <w:sz w:val="22"/>
                <w:szCs w:val="22"/>
              </w:rPr>
            </w:pPr>
          </w:p>
        </w:tc>
      </w:tr>
      <w:tr w:rsidR="000D626D" w14:paraId="78441E30" w14:textId="77777777" w:rsidTr="00C618F4">
        <w:tc>
          <w:tcPr>
            <w:tcW w:w="1702" w:type="dxa"/>
          </w:tcPr>
          <w:p w14:paraId="11987819" w14:textId="601EA4CA"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21440278" w14:textId="77777777" w:rsidR="000D626D" w:rsidRPr="0060247B" w:rsidRDefault="000D626D" w:rsidP="000D626D">
            <w:pPr>
              <w:rPr>
                <w:rFonts w:ascii="Calibri" w:hAnsi="Calibri" w:cs="Calibri"/>
                <w:sz w:val="22"/>
                <w:szCs w:val="22"/>
              </w:rPr>
            </w:pPr>
          </w:p>
        </w:tc>
        <w:tc>
          <w:tcPr>
            <w:tcW w:w="1388" w:type="dxa"/>
          </w:tcPr>
          <w:p w14:paraId="491F6F97" w14:textId="77777777" w:rsidR="000D626D" w:rsidRPr="0060247B" w:rsidRDefault="000D626D" w:rsidP="000D626D">
            <w:pPr>
              <w:rPr>
                <w:rFonts w:ascii="Calibri" w:hAnsi="Calibri" w:cs="Calibri"/>
                <w:sz w:val="22"/>
                <w:szCs w:val="22"/>
              </w:rPr>
            </w:pPr>
          </w:p>
        </w:tc>
        <w:tc>
          <w:tcPr>
            <w:tcW w:w="1044" w:type="dxa"/>
          </w:tcPr>
          <w:p w14:paraId="5608BDF5" w14:textId="77777777" w:rsidR="000D626D" w:rsidRPr="0060247B" w:rsidRDefault="000D626D" w:rsidP="000D626D">
            <w:pPr>
              <w:rPr>
                <w:rFonts w:ascii="Calibri" w:hAnsi="Calibri" w:cs="Calibri"/>
                <w:sz w:val="22"/>
                <w:szCs w:val="22"/>
              </w:rPr>
            </w:pPr>
          </w:p>
        </w:tc>
        <w:tc>
          <w:tcPr>
            <w:tcW w:w="1118" w:type="dxa"/>
          </w:tcPr>
          <w:p w14:paraId="286C527F" w14:textId="77777777" w:rsidR="000D626D" w:rsidRPr="0060247B" w:rsidRDefault="000D626D" w:rsidP="000D626D">
            <w:pPr>
              <w:rPr>
                <w:rFonts w:ascii="Calibri" w:hAnsi="Calibri" w:cs="Calibri"/>
                <w:sz w:val="22"/>
                <w:szCs w:val="22"/>
              </w:rPr>
            </w:pPr>
          </w:p>
        </w:tc>
        <w:tc>
          <w:tcPr>
            <w:tcW w:w="1202" w:type="dxa"/>
          </w:tcPr>
          <w:p w14:paraId="5EA59A97" w14:textId="77777777" w:rsidR="000D626D" w:rsidRPr="0060247B" w:rsidRDefault="000D626D" w:rsidP="000D626D">
            <w:pPr>
              <w:rPr>
                <w:rFonts w:ascii="Calibri" w:hAnsi="Calibri" w:cs="Calibri"/>
                <w:sz w:val="22"/>
                <w:szCs w:val="22"/>
              </w:rPr>
            </w:pPr>
          </w:p>
        </w:tc>
        <w:tc>
          <w:tcPr>
            <w:tcW w:w="1305" w:type="dxa"/>
          </w:tcPr>
          <w:p w14:paraId="12288580" w14:textId="77777777" w:rsidR="000D626D" w:rsidRPr="0060247B" w:rsidRDefault="000D626D" w:rsidP="000D626D">
            <w:pPr>
              <w:rPr>
                <w:rFonts w:ascii="Calibri" w:hAnsi="Calibri" w:cs="Calibri"/>
                <w:sz w:val="22"/>
                <w:szCs w:val="22"/>
              </w:rPr>
            </w:pPr>
          </w:p>
        </w:tc>
        <w:tc>
          <w:tcPr>
            <w:tcW w:w="836" w:type="dxa"/>
          </w:tcPr>
          <w:p w14:paraId="37962F88" w14:textId="77777777" w:rsidR="000D626D" w:rsidRPr="0060247B" w:rsidRDefault="000D626D" w:rsidP="000D626D">
            <w:pPr>
              <w:rPr>
                <w:rFonts w:ascii="Calibri" w:hAnsi="Calibri" w:cs="Calibri"/>
                <w:sz w:val="22"/>
                <w:szCs w:val="22"/>
              </w:rPr>
            </w:pPr>
          </w:p>
        </w:tc>
        <w:tc>
          <w:tcPr>
            <w:tcW w:w="717" w:type="dxa"/>
          </w:tcPr>
          <w:p w14:paraId="17AA3872" w14:textId="77777777" w:rsidR="000D626D" w:rsidRPr="0060247B" w:rsidRDefault="000D626D" w:rsidP="000D626D">
            <w:pPr>
              <w:rPr>
                <w:rFonts w:ascii="Calibri" w:hAnsi="Calibri" w:cs="Calibri"/>
                <w:sz w:val="22"/>
                <w:szCs w:val="22"/>
              </w:rPr>
            </w:pPr>
          </w:p>
        </w:tc>
      </w:tr>
      <w:tr w:rsidR="000D626D" w14:paraId="1CCD69D6" w14:textId="77777777" w:rsidTr="00C618F4">
        <w:tc>
          <w:tcPr>
            <w:tcW w:w="1702" w:type="dxa"/>
          </w:tcPr>
          <w:p w14:paraId="0BCFCFFB" w14:textId="12A4B805" w:rsidR="000D626D" w:rsidRDefault="000D626D" w:rsidP="000D626D">
            <w:pPr>
              <w:rPr>
                <w:rFonts w:ascii="Calibri" w:hAnsi="Calibri" w:cs="Calibri"/>
                <w:b/>
                <w:sz w:val="20"/>
                <w:szCs w:val="22"/>
              </w:rPr>
            </w:pPr>
            <w:r w:rsidRPr="000D674A">
              <w:rPr>
                <w:rFonts w:ascii="Calibri" w:hAnsi="Calibri" w:cs="Calibri"/>
                <w:b/>
                <w:sz w:val="20"/>
                <w:szCs w:val="22"/>
              </w:rPr>
              <w:t>EJA</w:t>
            </w:r>
          </w:p>
        </w:tc>
        <w:tc>
          <w:tcPr>
            <w:tcW w:w="1118" w:type="dxa"/>
          </w:tcPr>
          <w:p w14:paraId="3E6A787F" w14:textId="77777777" w:rsidR="000D626D" w:rsidRPr="0060247B" w:rsidRDefault="000D626D" w:rsidP="000D626D">
            <w:pPr>
              <w:rPr>
                <w:rFonts w:ascii="Calibri" w:hAnsi="Calibri" w:cs="Calibri"/>
                <w:sz w:val="22"/>
                <w:szCs w:val="22"/>
              </w:rPr>
            </w:pPr>
          </w:p>
        </w:tc>
        <w:tc>
          <w:tcPr>
            <w:tcW w:w="1388" w:type="dxa"/>
          </w:tcPr>
          <w:p w14:paraId="159D6F57" w14:textId="77777777" w:rsidR="000D626D" w:rsidRPr="0060247B" w:rsidRDefault="000D626D" w:rsidP="000D626D">
            <w:pPr>
              <w:rPr>
                <w:rFonts w:ascii="Calibri" w:hAnsi="Calibri" w:cs="Calibri"/>
                <w:sz w:val="22"/>
                <w:szCs w:val="22"/>
              </w:rPr>
            </w:pPr>
          </w:p>
        </w:tc>
        <w:tc>
          <w:tcPr>
            <w:tcW w:w="1044" w:type="dxa"/>
          </w:tcPr>
          <w:p w14:paraId="53C50FDB" w14:textId="77777777" w:rsidR="000D626D" w:rsidRPr="0060247B" w:rsidRDefault="000D626D" w:rsidP="000D626D">
            <w:pPr>
              <w:rPr>
                <w:rFonts w:ascii="Calibri" w:hAnsi="Calibri" w:cs="Calibri"/>
                <w:sz w:val="22"/>
                <w:szCs w:val="22"/>
              </w:rPr>
            </w:pPr>
          </w:p>
        </w:tc>
        <w:tc>
          <w:tcPr>
            <w:tcW w:w="1118" w:type="dxa"/>
          </w:tcPr>
          <w:p w14:paraId="49FE27B0" w14:textId="77777777" w:rsidR="000D626D" w:rsidRPr="0060247B" w:rsidRDefault="000D626D" w:rsidP="000D626D">
            <w:pPr>
              <w:rPr>
                <w:rFonts w:ascii="Calibri" w:hAnsi="Calibri" w:cs="Calibri"/>
                <w:sz w:val="22"/>
                <w:szCs w:val="22"/>
              </w:rPr>
            </w:pPr>
          </w:p>
        </w:tc>
        <w:tc>
          <w:tcPr>
            <w:tcW w:w="1202" w:type="dxa"/>
          </w:tcPr>
          <w:p w14:paraId="364570B1" w14:textId="77777777" w:rsidR="000D626D" w:rsidRPr="0060247B" w:rsidRDefault="000D626D" w:rsidP="000D626D">
            <w:pPr>
              <w:rPr>
                <w:rFonts w:ascii="Calibri" w:hAnsi="Calibri" w:cs="Calibri"/>
                <w:sz w:val="22"/>
                <w:szCs w:val="22"/>
              </w:rPr>
            </w:pPr>
          </w:p>
        </w:tc>
        <w:tc>
          <w:tcPr>
            <w:tcW w:w="1305" w:type="dxa"/>
          </w:tcPr>
          <w:p w14:paraId="21010367" w14:textId="77777777" w:rsidR="000D626D" w:rsidRPr="0060247B" w:rsidRDefault="000D626D" w:rsidP="000D626D">
            <w:pPr>
              <w:rPr>
                <w:rFonts w:ascii="Calibri" w:hAnsi="Calibri" w:cs="Calibri"/>
                <w:sz w:val="22"/>
                <w:szCs w:val="22"/>
              </w:rPr>
            </w:pPr>
          </w:p>
        </w:tc>
        <w:tc>
          <w:tcPr>
            <w:tcW w:w="836" w:type="dxa"/>
          </w:tcPr>
          <w:p w14:paraId="3EEC5CBC" w14:textId="77777777" w:rsidR="000D626D" w:rsidRPr="0060247B" w:rsidRDefault="000D626D" w:rsidP="000D626D">
            <w:pPr>
              <w:rPr>
                <w:rFonts w:ascii="Calibri" w:hAnsi="Calibri" w:cs="Calibri"/>
                <w:sz w:val="22"/>
                <w:szCs w:val="22"/>
              </w:rPr>
            </w:pPr>
          </w:p>
        </w:tc>
        <w:tc>
          <w:tcPr>
            <w:tcW w:w="717" w:type="dxa"/>
          </w:tcPr>
          <w:p w14:paraId="0CAE7BBB" w14:textId="77777777" w:rsidR="000D626D" w:rsidRPr="0060247B" w:rsidRDefault="000D626D" w:rsidP="000D626D">
            <w:pPr>
              <w:rPr>
                <w:rFonts w:ascii="Calibri" w:hAnsi="Calibri" w:cs="Calibri"/>
                <w:sz w:val="22"/>
                <w:szCs w:val="22"/>
              </w:rPr>
            </w:pPr>
          </w:p>
        </w:tc>
      </w:tr>
    </w:tbl>
    <w:p w14:paraId="24F18D3D" w14:textId="77777777" w:rsidR="00C618F4" w:rsidRDefault="00C618F4" w:rsidP="003F62F4">
      <w:pPr>
        <w:pStyle w:val="Ttulo2"/>
        <w:spacing w:before="0"/>
        <w:rPr>
          <w:rFonts w:asciiTheme="minorHAnsi" w:hAnsiTheme="minorHAnsi" w:cs="Arial"/>
          <w:color w:val="auto"/>
          <w:sz w:val="28"/>
          <w:szCs w:val="28"/>
        </w:rPr>
      </w:pPr>
    </w:p>
    <w:p w14:paraId="436FAE63" w14:textId="77777777" w:rsidR="00A42A61" w:rsidRPr="00A42A61" w:rsidRDefault="00A42A61" w:rsidP="00A42A61">
      <w:pPr>
        <w:pStyle w:val="TableParagraph"/>
        <w:rPr>
          <w:color w:val="FF0000"/>
        </w:rPr>
      </w:pPr>
      <w:bookmarkStart w:id="3" w:name="_Hlk222425783"/>
      <w:r w:rsidRPr="00A42A61">
        <w:rPr>
          <w:color w:val="FF0000"/>
        </w:rPr>
        <w:t>A EJA pela nova legislação fica assim:</w:t>
      </w:r>
    </w:p>
    <w:p w14:paraId="2E81F6D0" w14:textId="77777777" w:rsidR="00A42A61" w:rsidRPr="00A42A61" w:rsidRDefault="00A42A61" w:rsidP="00A42A61">
      <w:pPr>
        <w:pStyle w:val="TableParagraph"/>
        <w:rPr>
          <w:color w:val="FF0000"/>
        </w:rPr>
      </w:pPr>
      <w:r w:rsidRPr="00A42A61">
        <w:rPr>
          <w:color w:val="FF0000"/>
        </w:rPr>
        <w:t>1º segmento dividido por etapas: 1ª etapa/2ªetapa/3ªetapa/4ªetapa</w:t>
      </w:r>
    </w:p>
    <w:p w14:paraId="4AE66427" w14:textId="6A534CDE" w:rsidR="00A42A61" w:rsidRDefault="00A42A61" w:rsidP="00A42A61">
      <w:pPr>
        <w:pStyle w:val="TableParagraph"/>
        <w:rPr>
          <w:color w:val="FF0000"/>
        </w:rPr>
      </w:pPr>
      <w:r w:rsidRPr="00A42A61">
        <w:rPr>
          <w:color w:val="FF0000"/>
        </w:rPr>
        <w:t>2º segmento dividido por etapas: 1ª etapa/2ªetapa/3ª etapa/4ªetapa.</w:t>
      </w:r>
    </w:p>
    <w:p w14:paraId="18B8CC79" w14:textId="1F7A07A4" w:rsidR="00A42A61" w:rsidRPr="00A42A61" w:rsidRDefault="00A42A61" w:rsidP="00A42A61">
      <w:pPr>
        <w:pStyle w:val="TableParagraph"/>
        <w:rPr>
          <w:color w:val="FF0000"/>
        </w:rPr>
      </w:pPr>
      <w:r>
        <w:rPr>
          <w:color w:val="FF0000"/>
        </w:rPr>
        <w:t>(deletar depois)</w:t>
      </w:r>
    </w:p>
    <w:bookmarkEnd w:id="3"/>
    <w:p w14:paraId="1C8F0B4D" w14:textId="77777777" w:rsidR="00C618F4" w:rsidRDefault="00C618F4" w:rsidP="003F62F4">
      <w:pPr>
        <w:pStyle w:val="Ttulo2"/>
        <w:spacing w:before="0"/>
        <w:rPr>
          <w:rFonts w:asciiTheme="minorHAnsi" w:hAnsiTheme="minorHAnsi" w:cs="Arial"/>
          <w:color w:val="auto"/>
          <w:sz w:val="28"/>
          <w:szCs w:val="28"/>
        </w:rPr>
      </w:pPr>
    </w:p>
    <w:p w14:paraId="1B6A827B" w14:textId="2B6FC0BC" w:rsidR="003F62F4" w:rsidRDefault="005C2847" w:rsidP="003F62F4">
      <w:pPr>
        <w:pStyle w:val="Ttulo2"/>
        <w:spacing w:before="0"/>
        <w:rPr>
          <w:rFonts w:asciiTheme="minorHAnsi" w:hAnsiTheme="minorHAnsi" w:cs="Arial"/>
          <w:color w:val="auto"/>
          <w:sz w:val="28"/>
          <w:szCs w:val="28"/>
        </w:rPr>
      </w:pPr>
      <w:r w:rsidRPr="00E457FF">
        <w:rPr>
          <w:rFonts w:asciiTheme="minorHAnsi" w:hAnsiTheme="minorHAnsi" w:cs="Arial"/>
          <w:color w:val="auto"/>
          <w:sz w:val="28"/>
          <w:szCs w:val="28"/>
        </w:rPr>
        <w:t>5.</w:t>
      </w:r>
      <w:r w:rsidR="00AB0CAD">
        <w:rPr>
          <w:rFonts w:asciiTheme="minorHAnsi" w:hAnsiTheme="minorHAnsi" w:cs="Arial"/>
          <w:color w:val="auto"/>
          <w:sz w:val="28"/>
          <w:szCs w:val="28"/>
        </w:rPr>
        <w:t>5</w:t>
      </w:r>
      <w:r w:rsidRPr="00E457FF">
        <w:rPr>
          <w:rFonts w:asciiTheme="minorHAnsi" w:hAnsiTheme="minorHAnsi" w:cs="Arial"/>
          <w:color w:val="auto"/>
          <w:sz w:val="28"/>
          <w:szCs w:val="28"/>
        </w:rPr>
        <w:t xml:space="preserve">. </w:t>
      </w:r>
      <w:r w:rsidR="003F62F4">
        <w:rPr>
          <w:rFonts w:asciiTheme="minorHAnsi" w:hAnsiTheme="minorHAnsi" w:cs="Arial"/>
          <w:color w:val="auto"/>
          <w:sz w:val="28"/>
          <w:szCs w:val="28"/>
        </w:rPr>
        <w:t xml:space="preserve">Análise SWOT </w:t>
      </w:r>
    </w:p>
    <w:p w14:paraId="2838EA07" w14:textId="605420CE" w:rsidR="005C2847" w:rsidRPr="003F62F4" w:rsidRDefault="003F62F4" w:rsidP="003F62F4">
      <w:pPr>
        <w:pStyle w:val="Ttulo2"/>
        <w:spacing w:before="0"/>
        <w:rPr>
          <w:rFonts w:asciiTheme="minorHAnsi" w:hAnsiTheme="minorHAnsi" w:cs="Arial"/>
          <w:color w:val="000000" w:themeColor="text1"/>
          <w:sz w:val="28"/>
          <w:szCs w:val="28"/>
        </w:rPr>
      </w:pPr>
      <w:r w:rsidRPr="003F62F4">
        <w:rPr>
          <w:rFonts w:asciiTheme="minorHAnsi" w:hAnsiTheme="minorHAnsi" w:cs="Arial"/>
          <w:color w:val="auto"/>
          <w:sz w:val="28"/>
          <w:szCs w:val="28"/>
        </w:rPr>
        <w:t>(</w:t>
      </w:r>
      <w:r w:rsidRPr="003F62F4">
        <w:rPr>
          <w:rFonts w:asciiTheme="minorHAnsi" w:hAnsiTheme="minorHAnsi"/>
          <w:color w:val="000000" w:themeColor="text1"/>
          <w:lang w:val="pt-PT"/>
        </w:rPr>
        <w:t>Forças, Fraquezas, Oportunidades, Ameaças)</w:t>
      </w:r>
    </w:p>
    <w:p w14:paraId="00F55B39" w14:textId="5FB94EC1" w:rsidR="003F62F4" w:rsidRPr="003F62F4" w:rsidRDefault="003F62F4" w:rsidP="003F62F4">
      <w:pPr>
        <w:rPr>
          <w:b/>
          <w:bCs/>
          <w:color w:val="000000" w:themeColor="text1"/>
        </w:rPr>
      </w:pPr>
    </w:p>
    <w:p w14:paraId="630F3308" w14:textId="5E6B170F" w:rsidR="003F62F4" w:rsidRPr="00BE6CC8" w:rsidRDefault="003F62F4" w:rsidP="00C22604">
      <w:pPr>
        <w:pStyle w:val="SemEspaamento"/>
        <w:ind w:firstLine="708"/>
        <w:jc w:val="both"/>
        <w:rPr>
          <w:color w:val="000000" w:themeColor="text1"/>
          <w:lang w:val="pt-PT"/>
        </w:rPr>
      </w:pPr>
      <w:r w:rsidRPr="00BE6CC8">
        <w:rPr>
          <w:color w:val="000000" w:themeColor="text1"/>
          <w:lang w:val="pt-PT"/>
        </w:rPr>
        <w:t>A Análise SWOT é uma ferramenta estratégica que visa identificar e compreender as forças, fraquezas, oportunidades e ameaças da escola, contribuindo para o planejamento e a tomada de decisões. A partir dessa análise, é possível traçar estratégias que potencializem os pontos fortes da instituição, minimizem os pontos fracos, aproveitem as oportunidades externas e enfrentem as ameaças, criando ações por meio de projetos ou outras iniciativas que impulsionem a transformação e o aprimoramento contínuo da escola.</w:t>
      </w:r>
    </w:p>
    <w:p w14:paraId="2F7A2CF9" w14:textId="0CF29B23" w:rsidR="003F62F4" w:rsidRDefault="003F62F4" w:rsidP="003F62F4">
      <w:pPr>
        <w:pStyle w:val="SemEspaamento"/>
        <w:jc w:val="both"/>
        <w:rPr>
          <w:color w:val="FF0000"/>
        </w:rPr>
      </w:pPr>
    </w:p>
    <w:p w14:paraId="52364EE7" w14:textId="3D5C0BF0" w:rsidR="007A19D7" w:rsidRDefault="007A19D7" w:rsidP="003F62F4">
      <w:pPr>
        <w:pStyle w:val="SemEspaamento"/>
        <w:jc w:val="both"/>
        <w:rPr>
          <w:color w:val="FF0000"/>
        </w:rPr>
      </w:pPr>
      <w:r>
        <w:rPr>
          <w:color w:val="FF0000"/>
          <w:sz w:val="20"/>
          <w:szCs w:val="20"/>
        </w:rPr>
        <w:t>[</w:t>
      </w:r>
      <w:r>
        <w:rPr>
          <w:color w:val="FF0000"/>
        </w:rPr>
        <w:t>Após leitura, deletar os textos em vermelho.]</w:t>
      </w:r>
    </w:p>
    <w:p w14:paraId="0F42DB1F" w14:textId="77777777" w:rsidR="00A2241E" w:rsidRPr="003F62F4" w:rsidRDefault="00A2241E" w:rsidP="003F62F4">
      <w:pPr>
        <w:pStyle w:val="SemEspaamento"/>
        <w:jc w:val="both"/>
        <w:rPr>
          <w:color w:val="FF0000"/>
        </w:rPr>
      </w:pPr>
    </w:p>
    <w:p w14:paraId="3AB9D182" w14:textId="515C0515" w:rsidR="003F62F4" w:rsidRPr="00BE6CC8" w:rsidRDefault="003F62F4" w:rsidP="003F62F4">
      <w:pPr>
        <w:rPr>
          <w:b/>
          <w:bCs/>
          <w:color w:val="FF0000"/>
        </w:rPr>
      </w:pPr>
      <w:r w:rsidRPr="00BE6CC8">
        <w:rPr>
          <w:b/>
          <w:bCs/>
          <w:color w:val="FF0000"/>
        </w:rPr>
        <w:t>Forças</w:t>
      </w:r>
    </w:p>
    <w:p w14:paraId="2A76CF48" w14:textId="77A49A19" w:rsidR="005C2847" w:rsidRPr="008E4C96" w:rsidRDefault="00BE6CC8" w:rsidP="008E4C96">
      <w:pPr>
        <w:pStyle w:val="SemEspaamento"/>
        <w:jc w:val="both"/>
        <w:rPr>
          <w:b/>
          <w:color w:val="FF0000"/>
        </w:rPr>
      </w:pPr>
      <w:r w:rsidRPr="00BE6CC8">
        <w:rPr>
          <w:b/>
          <w:color w:val="FF0000"/>
        </w:rPr>
        <w:t>[</w:t>
      </w:r>
      <w:r w:rsidR="003F62F4" w:rsidRPr="00BE6CC8">
        <w:rPr>
          <w:b/>
          <w:color w:val="FF0000"/>
        </w:rPr>
        <w:t>O</w:t>
      </w:r>
      <w:r w:rsidR="005C2847" w:rsidRPr="00BE6CC8">
        <w:rPr>
          <w:color w:val="FF0000"/>
          <w:spacing w:val="54"/>
        </w:rPr>
        <w:t xml:space="preserve"> </w:t>
      </w:r>
      <w:r w:rsidR="005C2847" w:rsidRPr="00BE6CC8">
        <w:rPr>
          <w:color w:val="FF0000"/>
        </w:rPr>
        <w:t>que</w:t>
      </w:r>
      <w:r w:rsidR="005C2847" w:rsidRPr="00BE6CC8">
        <w:rPr>
          <w:color w:val="FF0000"/>
          <w:spacing w:val="59"/>
        </w:rPr>
        <w:t xml:space="preserve"> </w:t>
      </w:r>
      <w:r w:rsidR="005C2847" w:rsidRPr="00BE6CC8">
        <w:rPr>
          <w:color w:val="FF0000"/>
        </w:rPr>
        <w:t>a</w:t>
      </w:r>
      <w:r w:rsidR="005C2847" w:rsidRPr="00BE6CC8">
        <w:rPr>
          <w:color w:val="FF0000"/>
          <w:spacing w:val="40"/>
        </w:rPr>
        <w:t xml:space="preserve"> </w:t>
      </w:r>
      <w:r w:rsidR="005C2847" w:rsidRPr="00BE6CC8">
        <w:rPr>
          <w:color w:val="FF0000"/>
        </w:rPr>
        <w:t>escola</w:t>
      </w:r>
      <w:r w:rsidR="005C2847" w:rsidRPr="00BE6CC8">
        <w:rPr>
          <w:color w:val="FF0000"/>
          <w:spacing w:val="48"/>
        </w:rPr>
        <w:t xml:space="preserve"> </w:t>
      </w:r>
      <w:r w:rsidR="001A2D37">
        <w:rPr>
          <w:color w:val="FF0000"/>
        </w:rPr>
        <w:t>deve</w:t>
      </w:r>
      <w:r w:rsidR="005C2847" w:rsidRPr="008E4C96">
        <w:rPr>
          <w:color w:val="FF0000"/>
          <w:spacing w:val="46"/>
        </w:rPr>
        <w:t xml:space="preserve"> </w:t>
      </w:r>
      <w:r w:rsidR="005C2847" w:rsidRPr="008E4C96">
        <w:rPr>
          <w:color w:val="FF0000"/>
        </w:rPr>
        <w:t>faze</w:t>
      </w:r>
      <w:r w:rsidR="001A2D37">
        <w:rPr>
          <w:color w:val="FF0000"/>
        </w:rPr>
        <w:t>r</w:t>
      </w:r>
      <w:r w:rsidR="005C2847" w:rsidRPr="008E4C96">
        <w:rPr>
          <w:color w:val="FF0000"/>
        </w:rPr>
        <w:t xml:space="preserve"> </w:t>
      </w:r>
      <w:r w:rsidR="005C2847" w:rsidRPr="008E4C96">
        <w:rPr>
          <w:color w:val="FF0000"/>
          <w:w w:val="111"/>
        </w:rPr>
        <w:t xml:space="preserve">e </w:t>
      </w:r>
      <w:r w:rsidR="005C2847" w:rsidRPr="008E4C96">
        <w:rPr>
          <w:color w:val="FF0000"/>
        </w:rPr>
        <w:t>já</w:t>
      </w:r>
      <w:r w:rsidR="005C2847" w:rsidRPr="008E4C96">
        <w:rPr>
          <w:color w:val="FF0000"/>
          <w:spacing w:val="7"/>
        </w:rPr>
        <w:t xml:space="preserve"> </w:t>
      </w:r>
      <w:r w:rsidR="005C2847" w:rsidRPr="008E4C96">
        <w:rPr>
          <w:color w:val="FF0000"/>
        </w:rPr>
        <w:t>está</w:t>
      </w:r>
      <w:r w:rsidR="005C2847" w:rsidRPr="008E4C96">
        <w:rPr>
          <w:color w:val="FF0000"/>
          <w:spacing w:val="26"/>
        </w:rPr>
        <w:t xml:space="preserve"> </w:t>
      </w:r>
      <w:r w:rsidR="005C2847" w:rsidRPr="008E4C96">
        <w:rPr>
          <w:color w:val="FF0000"/>
        </w:rPr>
        <w:t>fazendo</w:t>
      </w:r>
      <w:r w:rsidR="005C2847" w:rsidRPr="008E4C96">
        <w:rPr>
          <w:color w:val="FF0000"/>
          <w:spacing w:val="38"/>
        </w:rPr>
        <w:t xml:space="preserve"> </w:t>
      </w:r>
      <w:r w:rsidR="005C2847" w:rsidRPr="008E4C96">
        <w:rPr>
          <w:color w:val="FF0000"/>
        </w:rPr>
        <w:t>bem.</w:t>
      </w:r>
      <w:r w:rsidR="005C2847" w:rsidRPr="008E4C96">
        <w:rPr>
          <w:color w:val="FF0000"/>
          <w:spacing w:val="38"/>
        </w:rPr>
        <w:t xml:space="preserve"> </w:t>
      </w:r>
      <w:r w:rsidR="005C2847" w:rsidRPr="008E4C96">
        <w:rPr>
          <w:color w:val="FF0000"/>
        </w:rPr>
        <w:t>São</w:t>
      </w:r>
      <w:r w:rsidR="005C2847" w:rsidRPr="008E4C96">
        <w:rPr>
          <w:color w:val="FF0000"/>
          <w:spacing w:val="36"/>
        </w:rPr>
        <w:t xml:space="preserve"> </w:t>
      </w:r>
      <w:r w:rsidR="005C2847" w:rsidRPr="008E4C96">
        <w:rPr>
          <w:color w:val="FF0000"/>
        </w:rPr>
        <w:t>variáveis</w:t>
      </w:r>
      <w:r w:rsidR="005C2847" w:rsidRPr="008E4C96">
        <w:rPr>
          <w:color w:val="FF0000"/>
          <w:spacing w:val="26"/>
        </w:rPr>
        <w:t xml:space="preserve"> </w:t>
      </w:r>
      <w:r w:rsidR="005C2847" w:rsidRPr="008E4C96">
        <w:rPr>
          <w:color w:val="FF0000"/>
        </w:rPr>
        <w:t>que</w:t>
      </w:r>
      <w:r w:rsidR="005C2847" w:rsidRPr="008E4C96">
        <w:rPr>
          <w:color w:val="FF0000"/>
          <w:spacing w:val="35"/>
        </w:rPr>
        <w:t xml:space="preserve"> </w:t>
      </w:r>
      <w:r w:rsidR="005C2847" w:rsidRPr="008E4C96">
        <w:rPr>
          <w:color w:val="FF0000"/>
        </w:rPr>
        <w:t>a</w:t>
      </w:r>
      <w:r w:rsidR="005C2847" w:rsidRPr="008E4C96">
        <w:rPr>
          <w:color w:val="FF0000"/>
          <w:spacing w:val="17"/>
        </w:rPr>
        <w:t xml:space="preserve"> </w:t>
      </w:r>
      <w:r w:rsidR="005C2847" w:rsidRPr="008E4C96">
        <w:rPr>
          <w:color w:val="FF0000"/>
        </w:rPr>
        <w:t>escola</w:t>
      </w:r>
      <w:r w:rsidR="005C2847" w:rsidRPr="008E4C96">
        <w:rPr>
          <w:color w:val="FF0000"/>
          <w:spacing w:val="24"/>
        </w:rPr>
        <w:t xml:space="preserve"> </w:t>
      </w:r>
      <w:r w:rsidR="005C2847" w:rsidRPr="008E4C96">
        <w:rPr>
          <w:color w:val="FF0000"/>
        </w:rPr>
        <w:t>controla,</w:t>
      </w:r>
      <w:r w:rsidR="005C2847" w:rsidRPr="008E4C96">
        <w:rPr>
          <w:color w:val="FF0000"/>
          <w:spacing w:val="42"/>
        </w:rPr>
        <w:t xml:space="preserve"> </w:t>
      </w:r>
      <w:r w:rsidR="005C2847" w:rsidRPr="008E4C96">
        <w:rPr>
          <w:color w:val="FF0000"/>
        </w:rPr>
        <w:t>isto é,</w:t>
      </w:r>
      <w:r w:rsidR="005C2847" w:rsidRPr="008E4C96">
        <w:rPr>
          <w:color w:val="FF0000"/>
          <w:spacing w:val="17"/>
        </w:rPr>
        <w:t xml:space="preserve"> </w:t>
      </w:r>
      <w:r w:rsidR="005C2847" w:rsidRPr="008E4C96">
        <w:rPr>
          <w:color w:val="FF0000"/>
        </w:rPr>
        <w:t>tem</w:t>
      </w:r>
      <w:r w:rsidR="005C2847" w:rsidRPr="008E4C96">
        <w:rPr>
          <w:color w:val="FF0000"/>
          <w:spacing w:val="22"/>
        </w:rPr>
        <w:t xml:space="preserve"> </w:t>
      </w:r>
      <w:r w:rsidR="005C2847" w:rsidRPr="008E4C96">
        <w:rPr>
          <w:color w:val="FF0000"/>
          <w:w w:val="104"/>
        </w:rPr>
        <w:t>gove</w:t>
      </w:r>
      <w:r w:rsidR="005C2847" w:rsidRPr="008E4C96">
        <w:rPr>
          <w:color w:val="FF0000"/>
          <w:spacing w:val="-7"/>
          <w:w w:val="104"/>
        </w:rPr>
        <w:t>r</w:t>
      </w:r>
      <w:r w:rsidR="005C2847" w:rsidRPr="008E4C96">
        <w:rPr>
          <w:color w:val="FF0000"/>
        </w:rPr>
        <w:t>nabilidade</w:t>
      </w:r>
      <w:r w:rsidR="00E50C85" w:rsidRPr="008E4C96">
        <w:rPr>
          <w:color w:val="FF0000"/>
        </w:rPr>
        <w:t xml:space="preserve"> </w:t>
      </w:r>
      <w:r w:rsidR="005C2847" w:rsidRPr="008E4C96">
        <w:rPr>
          <w:color w:val="FF0000"/>
        </w:rPr>
        <w:t>sob</w:t>
      </w:r>
      <w:r w:rsidR="005C2847" w:rsidRPr="008E4C96">
        <w:rPr>
          <w:color w:val="FF0000"/>
          <w:spacing w:val="-5"/>
        </w:rPr>
        <w:t>r</w:t>
      </w:r>
      <w:r w:rsidR="005C2847" w:rsidRPr="008E4C96">
        <w:rPr>
          <w:color w:val="FF0000"/>
        </w:rPr>
        <w:t>e</w:t>
      </w:r>
      <w:r w:rsidR="005C2847" w:rsidRPr="008E4C96">
        <w:rPr>
          <w:color w:val="FF0000"/>
          <w:spacing w:val="43"/>
        </w:rPr>
        <w:t xml:space="preserve"> </w:t>
      </w:r>
      <w:r w:rsidR="005C2847" w:rsidRPr="008E4C96">
        <w:rPr>
          <w:color w:val="FF0000"/>
        </w:rPr>
        <w:t>elas,</w:t>
      </w:r>
      <w:r w:rsidR="005C2847" w:rsidRPr="008E4C96">
        <w:rPr>
          <w:color w:val="FF0000"/>
          <w:spacing w:val="28"/>
        </w:rPr>
        <w:t xml:space="preserve"> </w:t>
      </w:r>
      <w:r w:rsidR="005C2847" w:rsidRPr="008E4C96">
        <w:rPr>
          <w:color w:val="FF0000"/>
        </w:rPr>
        <w:t>e</w:t>
      </w:r>
      <w:r w:rsidR="005C2847" w:rsidRPr="008E4C96">
        <w:rPr>
          <w:color w:val="FF0000"/>
          <w:spacing w:val="22"/>
        </w:rPr>
        <w:t xml:space="preserve"> </w:t>
      </w:r>
      <w:r w:rsidR="00BB07DF" w:rsidRPr="008E4C96">
        <w:rPr>
          <w:color w:val="FF0000"/>
          <w:spacing w:val="-8"/>
        </w:rPr>
        <w:t>e</w:t>
      </w:r>
      <w:r w:rsidR="00BB07DF" w:rsidRPr="008E4C96">
        <w:rPr>
          <w:color w:val="FF0000"/>
        </w:rPr>
        <w:t>xecuta bem</w:t>
      </w:r>
      <w:r w:rsidR="005C2847" w:rsidRPr="008E4C96">
        <w:rPr>
          <w:color w:val="FF0000"/>
        </w:rPr>
        <w:t>.</w:t>
      </w:r>
      <w:r w:rsidR="005C2847" w:rsidRPr="008E4C96">
        <w:rPr>
          <w:color w:val="FF0000"/>
          <w:spacing w:val="49"/>
        </w:rPr>
        <w:t xml:space="preserve"> </w:t>
      </w:r>
      <w:r w:rsidR="005C2847" w:rsidRPr="008E4C96">
        <w:rPr>
          <w:color w:val="FF0000"/>
        </w:rPr>
        <w:t>Exemplos</w:t>
      </w:r>
      <w:r w:rsidR="005C2847" w:rsidRPr="008E4C96">
        <w:rPr>
          <w:color w:val="FF0000"/>
          <w:spacing w:val="40"/>
        </w:rPr>
        <w:t xml:space="preserve"> </w:t>
      </w:r>
      <w:r w:rsidR="005C2847" w:rsidRPr="008E4C96">
        <w:rPr>
          <w:color w:val="FF0000"/>
        </w:rPr>
        <w:t>de</w:t>
      </w:r>
      <w:r w:rsidR="005C2847" w:rsidRPr="008E4C96">
        <w:rPr>
          <w:color w:val="FF0000"/>
          <w:spacing w:val="36"/>
        </w:rPr>
        <w:t xml:space="preserve"> </w:t>
      </w:r>
      <w:r w:rsidR="005C2847" w:rsidRPr="008E4C96">
        <w:rPr>
          <w:color w:val="FF0000"/>
        </w:rPr>
        <w:t>forças:</w:t>
      </w:r>
      <w:r w:rsidR="005C2847" w:rsidRPr="008E4C96">
        <w:rPr>
          <w:color w:val="FF0000"/>
          <w:spacing w:val="24"/>
        </w:rPr>
        <w:t xml:space="preserve"> </w:t>
      </w:r>
      <w:r w:rsidR="005C2847" w:rsidRPr="008E4C96">
        <w:rPr>
          <w:color w:val="FF0000"/>
        </w:rPr>
        <w:t>boa</w:t>
      </w:r>
      <w:r w:rsidR="005C2847" w:rsidRPr="008E4C96">
        <w:rPr>
          <w:color w:val="FF0000"/>
          <w:spacing w:val="52"/>
        </w:rPr>
        <w:t xml:space="preserve"> </w:t>
      </w:r>
      <w:r w:rsidR="005C2847" w:rsidRPr="008E4C96">
        <w:rPr>
          <w:color w:val="FF0000"/>
        </w:rPr>
        <w:t>imagem</w:t>
      </w:r>
      <w:r w:rsidR="005C2847" w:rsidRPr="008E4C96">
        <w:rPr>
          <w:color w:val="FF0000"/>
          <w:spacing w:val="49"/>
        </w:rPr>
        <w:t xml:space="preserve"> </w:t>
      </w:r>
      <w:r w:rsidR="005C2847" w:rsidRPr="008E4C96">
        <w:rPr>
          <w:color w:val="FF0000"/>
          <w:w w:val="113"/>
        </w:rPr>
        <w:t xml:space="preserve">da </w:t>
      </w:r>
      <w:r w:rsidR="005C2847" w:rsidRPr="008E4C96">
        <w:rPr>
          <w:color w:val="FF0000"/>
        </w:rPr>
        <w:t>escola</w:t>
      </w:r>
      <w:r w:rsidR="005C2847" w:rsidRPr="008E4C96">
        <w:rPr>
          <w:color w:val="FF0000"/>
          <w:spacing w:val="43"/>
        </w:rPr>
        <w:t xml:space="preserve"> </w:t>
      </w:r>
      <w:r w:rsidR="005C2847" w:rsidRPr="008E4C96">
        <w:rPr>
          <w:color w:val="FF0000"/>
        </w:rPr>
        <w:t>junto</w:t>
      </w:r>
      <w:r w:rsidR="005C2847" w:rsidRPr="008E4C96">
        <w:rPr>
          <w:color w:val="FF0000"/>
          <w:spacing w:val="43"/>
        </w:rPr>
        <w:t xml:space="preserve"> </w:t>
      </w:r>
      <w:r w:rsidR="005C2847" w:rsidRPr="008E4C96">
        <w:rPr>
          <w:color w:val="FF0000"/>
        </w:rPr>
        <w:t>aos</w:t>
      </w:r>
      <w:r w:rsidR="005C2847" w:rsidRPr="008E4C96">
        <w:rPr>
          <w:color w:val="FF0000"/>
          <w:spacing w:val="48"/>
        </w:rPr>
        <w:t xml:space="preserve"> </w:t>
      </w:r>
      <w:r w:rsidR="00BB07DF" w:rsidRPr="008E4C96">
        <w:rPr>
          <w:color w:val="FF0000"/>
        </w:rPr>
        <w:t>alunos, pais</w:t>
      </w:r>
      <w:r w:rsidR="005C2847" w:rsidRPr="008E4C96">
        <w:rPr>
          <w:color w:val="FF0000"/>
          <w:spacing w:val="38"/>
        </w:rPr>
        <w:t xml:space="preserve"> </w:t>
      </w:r>
      <w:r w:rsidR="005C2847" w:rsidRPr="008E4C96">
        <w:rPr>
          <w:color w:val="FF0000"/>
        </w:rPr>
        <w:t>e</w:t>
      </w:r>
      <w:r w:rsidR="005C2847" w:rsidRPr="008E4C96">
        <w:rPr>
          <w:color w:val="FF0000"/>
          <w:spacing w:val="31"/>
        </w:rPr>
        <w:t xml:space="preserve"> </w:t>
      </w:r>
      <w:r w:rsidR="005C2847" w:rsidRPr="008E4C96">
        <w:rPr>
          <w:color w:val="FF0000"/>
          <w:w w:val="107"/>
        </w:rPr>
        <w:t>comunidade;</w:t>
      </w:r>
      <w:r w:rsidR="005C2847" w:rsidRPr="008E4C96">
        <w:rPr>
          <w:color w:val="FF0000"/>
          <w:spacing w:val="15"/>
          <w:w w:val="107"/>
        </w:rPr>
        <w:t xml:space="preserve"> </w:t>
      </w:r>
      <w:r w:rsidR="005C2847" w:rsidRPr="008E4C96">
        <w:rPr>
          <w:color w:val="FF0000"/>
        </w:rPr>
        <w:t>bom</w:t>
      </w:r>
      <w:r w:rsidR="005C2847" w:rsidRPr="008E4C96">
        <w:rPr>
          <w:color w:val="FF0000"/>
          <w:spacing w:val="53"/>
        </w:rPr>
        <w:t xml:space="preserve"> </w:t>
      </w:r>
      <w:r w:rsidR="005C2847" w:rsidRPr="008E4C96">
        <w:rPr>
          <w:color w:val="FF0000"/>
        </w:rPr>
        <w:t>sistema</w:t>
      </w:r>
      <w:r w:rsidR="005C2847" w:rsidRPr="008E4C96">
        <w:rPr>
          <w:color w:val="FF0000"/>
          <w:spacing w:val="48"/>
        </w:rPr>
        <w:t xml:space="preserve"> </w:t>
      </w:r>
      <w:r w:rsidR="005C2847" w:rsidRPr="008E4C96">
        <w:rPr>
          <w:color w:val="FF0000"/>
        </w:rPr>
        <w:t>de</w:t>
      </w:r>
      <w:r w:rsidR="005C2847" w:rsidRPr="008E4C96">
        <w:rPr>
          <w:color w:val="FF0000"/>
          <w:spacing w:val="44"/>
        </w:rPr>
        <w:t xml:space="preserve"> </w:t>
      </w:r>
      <w:r w:rsidR="005C2847" w:rsidRPr="008E4C96">
        <w:rPr>
          <w:color w:val="FF0000"/>
        </w:rPr>
        <w:t>info</w:t>
      </w:r>
      <w:r w:rsidR="005C2847" w:rsidRPr="008E4C96">
        <w:rPr>
          <w:color w:val="FF0000"/>
          <w:spacing w:val="4"/>
        </w:rPr>
        <w:t>r</w:t>
      </w:r>
      <w:r w:rsidR="005C2847" w:rsidRPr="008E4C96">
        <w:rPr>
          <w:color w:val="FF0000"/>
          <w:w w:val="107"/>
        </w:rPr>
        <w:t xml:space="preserve">mações </w:t>
      </w:r>
      <w:r w:rsidR="005C2847" w:rsidRPr="008E4C96">
        <w:rPr>
          <w:color w:val="FF0000"/>
        </w:rPr>
        <w:t>ge</w:t>
      </w:r>
      <w:r w:rsidR="005C2847" w:rsidRPr="008E4C96">
        <w:rPr>
          <w:color w:val="FF0000"/>
          <w:spacing w:val="-5"/>
        </w:rPr>
        <w:t>r</w:t>
      </w:r>
      <w:r w:rsidR="005C2847" w:rsidRPr="008E4C96">
        <w:rPr>
          <w:color w:val="FF0000"/>
        </w:rPr>
        <w:t>enciais;</w:t>
      </w:r>
      <w:r w:rsidR="005C2847" w:rsidRPr="008E4C96">
        <w:rPr>
          <w:color w:val="FF0000"/>
          <w:spacing w:val="37"/>
        </w:rPr>
        <w:t xml:space="preserve"> </w:t>
      </w:r>
      <w:r w:rsidR="005C2847" w:rsidRPr="008E4C96">
        <w:rPr>
          <w:color w:val="FF0000"/>
          <w:w w:val="105"/>
        </w:rPr>
        <w:t>colaborado</w:t>
      </w:r>
      <w:r w:rsidR="005C2847" w:rsidRPr="008E4C96">
        <w:rPr>
          <w:color w:val="FF0000"/>
          <w:spacing w:val="-5"/>
          <w:w w:val="105"/>
        </w:rPr>
        <w:t>r</w:t>
      </w:r>
      <w:r w:rsidR="005C2847" w:rsidRPr="008E4C96">
        <w:rPr>
          <w:color w:val="FF0000"/>
          <w:w w:val="105"/>
        </w:rPr>
        <w:t>es</w:t>
      </w:r>
      <w:r w:rsidR="005C2847" w:rsidRPr="008E4C96">
        <w:rPr>
          <w:color w:val="FF0000"/>
          <w:spacing w:val="26"/>
          <w:w w:val="105"/>
        </w:rPr>
        <w:t xml:space="preserve"> </w:t>
      </w:r>
      <w:r w:rsidR="005C2847" w:rsidRPr="008E4C96">
        <w:rPr>
          <w:color w:val="FF0000"/>
          <w:w w:val="105"/>
        </w:rPr>
        <w:t>comprometidos;</w:t>
      </w:r>
      <w:r w:rsidR="005C2847" w:rsidRPr="008E4C96">
        <w:rPr>
          <w:color w:val="FF0000"/>
          <w:spacing w:val="3"/>
          <w:w w:val="105"/>
        </w:rPr>
        <w:t xml:space="preserve"> </w:t>
      </w:r>
      <w:r w:rsidR="005C2847" w:rsidRPr="008E4C96">
        <w:rPr>
          <w:color w:val="FF0000"/>
        </w:rPr>
        <w:t>liderança</w:t>
      </w:r>
      <w:r w:rsidR="005C2847" w:rsidRPr="008E4C96">
        <w:rPr>
          <w:color w:val="FF0000"/>
          <w:spacing w:val="50"/>
        </w:rPr>
        <w:t xml:space="preserve"> </w:t>
      </w:r>
      <w:r w:rsidR="005C2847" w:rsidRPr="008E4C96">
        <w:rPr>
          <w:color w:val="FF0000"/>
        </w:rPr>
        <w:t>fo</w:t>
      </w:r>
      <w:r w:rsidR="005C2847" w:rsidRPr="008E4C96">
        <w:rPr>
          <w:color w:val="FF0000"/>
          <w:spacing w:val="7"/>
        </w:rPr>
        <w:t>r</w:t>
      </w:r>
      <w:r w:rsidR="005C2847" w:rsidRPr="008E4C96">
        <w:rPr>
          <w:color w:val="FF0000"/>
        </w:rPr>
        <w:t>te</w:t>
      </w:r>
      <w:r w:rsidR="005C2847" w:rsidRPr="008E4C96">
        <w:rPr>
          <w:color w:val="FF0000"/>
          <w:spacing w:val="14"/>
        </w:rPr>
        <w:t xml:space="preserve"> </w:t>
      </w:r>
      <w:r w:rsidR="005C2847" w:rsidRPr="008E4C96">
        <w:rPr>
          <w:color w:val="FF0000"/>
        </w:rPr>
        <w:t>e</w:t>
      </w:r>
      <w:r w:rsidR="005C2847" w:rsidRPr="008E4C96">
        <w:rPr>
          <w:color w:val="FF0000"/>
          <w:spacing w:val="18"/>
        </w:rPr>
        <w:t xml:space="preserve"> </w:t>
      </w:r>
      <w:r w:rsidR="00BB07DF" w:rsidRPr="008E4C96">
        <w:rPr>
          <w:color w:val="FF0000"/>
        </w:rPr>
        <w:t xml:space="preserve">atuante; </w:t>
      </w:r>
      <w:r w:rsidR="00BB07DF" w:rsidRPr="008E4C96">
        <w:rPr>
          <w:color w:val="FF0000"/>
          <w:spacing w:val="14"/>
        </w:rPr>
        <w:t>cultura</w:t>
      </w:r>
      <w:r w:rsidR="005C2847" w:rsidRPr="008E4C96">
        <w:rPr>
          <w:color w:val="FF0000"/>
          <w:w w:val="104"/>
        </w:rPr>
        <w:t xml:space="preserve"> </w:t>
      </w:r>
      <w:r w:rsidR="005C2847" w:rsidRPr="008E4C96">
        <w:rPr>
          <w:color w:val="FF0000"/>
        </w:rPr>
        <w:t>de</w:t>
      </w:r>
      <w:r w:rsidR="005C2847" w:rsidRPr="008E4C96">
        <w:rPr>
          <w:color w:val="FF0000"/>
          <w:spacing w:val="31"/>
        </w:rPr>
        <w:t xml:space="preserve"> </w:t>
      </w:r>
      <w:r w:rsidR="005C2847" w:rsidRPr="008E4C96">
        <w:rPr>
          <w:color w:val="FF0000"/>
          <w:w w:val="107"/>
        </w:rPr>
        <w:t>planejament</w:t>
      </w:r>
      <w:r w:rsidR="005C2847" w:rsidRPr="008E4C96">
        <w:rPr>
          <w:color w:val="FF0000"/>
          <w:spacing w:val="-6"/>
          <w:w w:val="107"/>
        </w:rPr>
        <w:t>o</w:t>
      </w:r>
      <w:r w:rsidR="005C2847" w:rsidRPr="008E4C96">
        <w:rPr>
          <w:color w:val="FF0000"/>
          <w:w w:val="107"/>
        </w:rPr>
        <w:t>;</w:t>
      </w:r>
      <w:r w:rsidR="005C2847" w:rsidRPr="008E4C96">
        <w:rPr>
          <w:color w:val="FF0000"/>
          <w:spacing w:val="-4"/>
          <w:w w:val="107"/>
        </w:rPr>
        <w:t xml:space="preserve"> </w:t>
      </w:r>
      <w:r w:rsidR="005C2847" w:rsidRPr="008E4C96">
        <w:rPr>
          <w:color w:val="FF0000"/>
          <w:w w:val="107"/>
        </w:rPr>
        <w:t>qualidade</w:t>
      </w:r>
      <w:r w:rsidR="005C2847" w:rsidRPr="008E4C96">
        <w:rPr>
          <w:color w:val="FF0000"/>
          <w:spacing w:val="10"/>
          <w:w w:val="107"/>
        </w:rPr>
        <w:t xml:space="preserve"> </w:t>
      </w:r>
      <w:r w:rsidR="005C2847" w:rsidRPr="008E4C96">
        <w:rPr>
          <w:color w:val="FF0000"/>
        </w:rPr>
        <w:t>do</w:t>
      </w:r>
      <w:r w:rsidR="005C2847" w:rsidRPr="008E4C96">
        <w:rPr>
          <w:color w:val="FF0000"/>
          <w:spacing w:val="32"/>
        </w:rPr>
        <w:t xml:space="preserve"> </w:t>
      </w:r>
      <w:r w:rsidR="005C2847" w:rsidRPr="008E4C96">
        <w:rPr>
          <w:color w:val="FF0000"/>
        </w:rPr>
        <w:t>ensin</w:t>
      </w:r>
      <w:r w:rsidR="005C2847" w:rsidRPr="008E4C96">
        <w:rPr>
          <w:color w:val="FF0000"/>
          <w:spacing w:val="-6"/>
        </w:rPr>
        <w:t>o</w:t>
      </w:r>
      <w:r w:rsidR="005C2847" w:rsidRPr="008E4C96">
        <w:rPr>
          <w:color w:val="FF0000"/>
        </w:rPr>
        <w:t>;</w:t>
      </w:r>
      <w:r w:rsidR="005C2847" w:rsidRPr="008E4C96">
        <w:rPr>
          <w:color w:val="FF0000"/>
          <w:spacing w:val="42"/>
        </w:rPr>
        <w:t xml:space="preserve"> </w:t>
      </w:r>
      <w:r w:rsidR="005C2847" w:rsidRPr="008E4C96">
        <w:rPr>
          <w:color w:val="FF0000"/>
          <w:spacing w:val="-8"/>
        </w:rPr>
        <w:t>e</w:t>
      </w:r>
      <w:r w:rsidR="005C2847" w:rsidRPr="008E4C96">
        <w:rPr>
          <w:color w:val="FF0000"/>
        </w:rPr>
        <w:t>xperiência</w:t>
      </w:r>
      <w:r w:rsidR="005C2847" w:rsidRPr="008E4C96">
        <w:rPr>
          <w:color w:val="FF0000"/>
          <w:spacing w:val="57"/>
        </w:rPr>
        <w:t xml:space="preserve"> </w:t>
      </w:r>
      <w:r w:rsidR="005C2847" w:rsidRPr="008E4C96">
        <w:rPr>
          <w:color w:val="FF0000"/>
          <w:w w:val="106"/>
        </w:rPr>
        <w:t>acumulada</w:t>
      </w:r>
      <w:r w:rsidR="003411C3">
        <w:rPr>
          <w:color w:val="FF0000"/>
          <w:w w:val="106"/>
        </w:rPr>
        <w:t xml:space="preserve">; bons resultados em avaliações </w:t>
      </w:r>
      <w:r>
        <w:rPr>
          <w:color w:val="FF0000"/>
          <w:w w:val="106"/>
        </w:rPr>
        <w:t>externas etc.</w:t>
      </w:r>
      <w:r w:rsidR="005C2847" w:rsidRPr="008E4C96">
        <w:rPr>
          <w:b/>
          <w:color w:val="FF0000"/>
        </w:rPr>
        <w:t>]</w:t>
      </w:r>
    </w:p>
    <w:p w14:paraId="2AFAD499" w14:textId="748B875C" w:rsidR="00E87200" w:rsidRPr="00E457FF" w:rsidRDefault="00E87200" w:rsidP="00C830C1">
      <w:pPr>
        <w:pStyle w:val="Ttulo2"/>
        <w:rPr>
          <w:rFonts w:asciiTheme="minorHAnsi" w:hAnsiTheme="minorHAnsi" w:cs="Arial"/>
          <w:color w:val="auto"/>
          <w:sz w:val="28"/>
          <w:szCs w:val="28"/>
        </w:rPr>
      </w:pPr>
      <w:bookmarkStart w:id="4" w:name="_Toc158014136"/>
      <w:bookmarkStart w:id="5" w:name="_Toc190592897"/>
      <w:r w:rsidRPr="00BE6CC8">
        <w:rPr>
          <w:rFonts w:asciiTheme="minorHAnsi" w:hAnsiTheme="minorHAnsi" w:cs="Arial"/>
          <w:color w:val="FF0000"/>
          <w:sz w:val="28"/>
          <w:szCs w:val="28"/>
        </w:rPr>
        <w:lastRenderedPageBreak/>
        <w:t>F</w:t>
      </w:r>
      <w:r w:rsidR="00742DBC" w:rsidRPr="00BE6CC8">
        <w:rPr>
          <w:rFonts w:asciiTheme="minorHAnsi" w:hAnsiTheme="minorHAnsi" w:cs="Arial"/>
          <w:color w:val="FF0000"/>
          <w:sz w:val="28"/>
          <w:szCs w:val="28"/>
        </w:rPr>
        <w:t>raquezas</w:t>
      </w:r>
      <w:bookmarkEnd w:id="4"/>
      <w:bookmarkEnd w:id="5"/>
    </w:p>
    <w:p w14:paraId="73BACA72" w14:textId="6E7FD52C" w:rsidR="00E50C85" w:rsidRPr="008E4C96" w:rsidRDefault="00BE6CC8" w:rsidP="008E4C96">
      <w:pPr>
        <w:pStyle w:val="SemEspaamento"/>
        <w:jc w:val="both"/>
        <w:rPr>
          <w:color w:val="FF0000"/>
        </w:rPr>
      </w:pPr>
      <w:r>
        <w:rPr>
          <w:color w:val="FF0000"/>
        </w:rPr>
        <w:t>[A</w:t>
      </w:r>
      <w:r w:rsidR="00E50C85" w:rsidRPr="008E4C96">
        <w:rPr>
          <w:color w:val="FF0000"/>
        </w:rPr>
        <w:t>quilo</w:t>
      </w:r>
      <w:r w:rsidR="00E50C85" w:rsidRPr="008E4C96">
        <w:rPr>
          <w:color w:val="FF0000"/>
          <w:spacing w:val="31"/>
        </w:rPr>
        <w:t xml:space="preserve"> </w:t>
      </w:r>
      <w:r w:rsidR="00E50C85" w:rsidRPr="008E4C96">
        <w:rPr>
          <w:color w:val="FF0000"/>
        </w:rPr>
        <w:t>que</w:t>
      </w:r>
      <w:r w:rsidR="00E50C85" w:rsidRPr="008E4C96">
        <w:rPr>
          <w:color w:val="FF0000"/>
          <w:spacing w:val="36"/>
        </w:rPr>
        <w:t xml:space="preserve"> </w:t>
      </w:r>
      <w:r w:rsidR="00E50C85" w:rsidRPr="008E4C96">
        <w:rPr>
          <w:color w:val="FF0000"/>
        </w:rPr>
        <w:t>a</w:t>
      </w:r>
      <w:r w:rsidR="00E50C85" w:rsidRPr="008E4C96">
        <w:rPr>
          <w:color w:val="FF0000"/>
          <w:spacing w:val="18"/>
        </w:rPr>
        <w:t xml:space="preserve"> </w:t>
      </w:r>
      <w:r w:rsidR="00E50C85" w:rsidRPr="008E4C96">
        <w:rPr>
          <w:color w:val="FF0000"/>
        </w:rPr>
        <w:t>escola</w:t>
      </w:r>
      <w:r w:rsidR="00E50C85" w:rsidRPr="008E4C96">
        <w:rPr>
          <w:color w:val="FF0000"/>
          <w:spacing w:val="25"/>
        </w:rPr>
        <w:t xml:space="preserve"> </w:t>
      </w:r>
      <w:r w:rsidR="00E50C85" w:rsidRPr="008E4C96">
        <w:rPr>
          <w:color w:val="FF0000"/>
        </w:rPr>
        <w:t>deveria</w:t>
      </w:r>
      <w:r w:rsidR="00E50C85" w:rsidRPr="008E4C96">
        <w:rPr>
          <w:color w:val="FF0000"/>
          <w:spacing w:val="43"/>
        </w:rPr>
        <w:t xml:space="preserve"> </w:t>
      </w:r>
      <w:r w:rsidR="00E50C85" w:rsidRPr="008E4C96">
        <w:rPr>
          <w:color w:val="FF0000"/>
        </w:rPr>
        <w:t>estar</w:t>
      </w:r>
      <w:r w:rsidR="00E50C85" w:rsidRPr="008E4C96">
        <w:rPr>
          <w:color w:val="FF0000"/>
          <w:spacing w:val="24"/>
        </w:rPr>
        <w:t xml:space="preserve"> </w:t>
      </w:r>
      <w:r w:rsidR="00E50C85" w:rsidRPr="008E4C96">
        <w:rPr>
          <w:color w:val="FF0000"/>
          <w:w w:val="105"/>
        </w:rPr>
        <w:t xml:space="preserve">fazendo </w:t>
      </w:r>
      <w:r w:rsidR="00E50C85" w:rsidRPr="008E4C96">
        <w:rPr>
          <w:color w:val="FF0000"/>
        </w:rPr>
        <w:t>e</w:t>
      </w:r>
      <w:r w:rsidR="00E50C85" w:rsidRPr="008E4C96">
        <w:rPr>
          <w:color w:val="FF0000"/>
          <w:spacing w:val="37"/>
        </w:rPr>
        <w:t xml:space="preserve"> </w:t>
      </w:r>
      <w:r w:rsidR="008E4C96" w:rsidRPr="008E4C96">
        <w:rPr>
          <w:color w:val="FF0000"/>
        </w:rPr>
        <w:t xml:space="preserve">não </w:t>
      </w:r>
      <w:r w:rsidR="008E4C96" w:rsidRPr="008E4C96">
        <w:rPr>
          <w:color w:val="FF0000"/>
          <w:spacing w:val="7"/>
        </w:rPr>
        <w:t>está</w:t>
      </w:r>
      <w:r w:rsidR="00E50C85" w:rsidRPr="008E4C96">
        <w:rPr>
          <w:color w:val="FF0000"/>
          <w:spacing w:val="51"/>
        </w:rPr>
        <w:t xml:space="preserve"> </w:t>
      </w:r>
      <w:r w:rsidR="008E4C96" w:rsidRPr="008E4C96">
        <w:rPr>
          <w:color w:val="FF0000"/>
        </w:rPr>
        <w:t xml:space="preserve">fazendo </w:t>
      </w:r>
      <w:r w:rsidR="008E4C96" w:rsidRPr="008E4C96">
        <w:rPr>
          <w:color w:val="FF0000"/>
          <w:spacing w:val="3"/>
        </w:rPr>
        <w:t>ou</w:t>
      </w:r>
      <w:r w:rsidR="00E50C85" w:rsidRPr="008E4C96">
        <w:rPr>
          <w:color w:val="FF0000"/>
          <w:spacing w:val="49"/>
        </w:rPr>
        <w:t xml:space="preserve"> </w:t>
      </w:r>
      <w:r w:rsidR="008E4C96" w:rsidRPr="008E4C96">
        <w:rPr>
          <w:color w:val="FF0000"/>
        </w:rPr>
        <w:t xml:space="preserve">não </w:t>
      </w:r>
      <w:r w:rsidR="008E4C96" w:rsidRPr="008E4C96">
        <w:rPr>
          <w:color w:val="FF0000"/>
          <w:spacing w:val="7"/>
        </w:rPr>
        <w:t>está</w:t>
      </w:r>
      <w:r w:rsidR="00E50C85" w:rsidRPr="008E4C96">
        <w:rPr>
          <w:color w:val="FF0000"/>
          <w:spacing w:val="51"/>
        </w:rPr>
        <w:t xml:space="preserve"> </w:t>
      </w:r>
      <w:r w:rsidR="008E4C96" w:rsidRPr="008E4C96">
        <w:rPr>
          <w:color w:val="FF0000"/>
        </w:rPr>
        <w:t xml:space="preserve">fazendo </w:t>
      </w:r>
      <w:r w:rsidR="008E4C96" w:rsidRPr="008E4C96">
        <w:rPr>
          <w:color w:val="FF0000"/>
          <w:spacing w:val="3"/>
        </w:rPr>
        <w:t>bem</w:t>
      </w:r>
      <w:r w:rsidR="00E50C85" w:rsidRPr="008E4C96">
        <w:rPr>
          <w:color w:val="FF0000"/>
        </w:rPr>
        <w:t xml:space="preserve">. </w:t>
      </w:r>
      <w:r w:rsidR="00E50C85" w:rsidRPr="008E4C96">
        <w:rPr>
          <w:color w:val="FF0000"/>
          <w:spacing w:val="3"/>
        </w:rPr>
        <w:t xml:space="preserve"> </w:t>
      </w:r>
      <w:r w:rsidR="008E4C96" w:rsidRPr="008E4C96">
        <w:rPr>
          <w:color w:val="FF0000"/>
        </w:rPr>
        <w:t xml:space="preserve">São </w:t>
      </w:r>
      <w:r w:rsidR="008E4C96" w:rsidRPr="008E4C96">
        <w:rPr>
          <w:color w:val="FF0000"/>
          <w:spacing w:val="1"/>
        </w:rPr>
        <w:t>variáveis</w:t>
      </w:r>
      <w:r w:rsidR="00E50C85" w:rsidRPr="008E4C96">
        <w:rPr>
          <w:color w:val="FF0000"/>
          <w:spacing w:val="51"/>
        </w:rPr>
        <w:t xml:space="preserve"> </w:t>
      </w:r>
      <w:r w:rsidR="008E4C96" w:rsidRPr="008E4C96">
        <w:rPr>
          <w:color w:val="FF0000"/>
        </w:rPr>
        <w:t>que a</w:t>
      </w:r>
      <w:r w:rsidR="00E50C85" w:rsidRPr="008E4C96">
        <w:rPr>
          <w:color w:val="FF0000"/>
          <w:spacing w:val="42"/>
        </w:rPr>
        <w:t xml:space="preserve"> </w:t>
      </w:r>
      <w:r w:rsidR="00E50C85" w:rsidRPr="008E4C96">
        <w:rPr>
          <w:color w:val="FF0000"/>
          <w:w w:val="104"/>
        </w:rPr>
        <w:t xml:space="preserve">escola </w:t>
      </w:r>
      <w:r w:rsidR="008E4C96" w:rsidRPr="008E4C96">
        <w:rPr>
          <w:color w:val="FF0000"/>
        </w:rPr>
        <w:t>controla, mas</w:t>
      </w:r>
      <w:r w:rsidR="00E50C85" w:rsidRPr="008E4C96">
        <w:rPr>
          <w:color w:val="FF0000"/>
          <w:spacing w:val="45"/>
        </w:rPr>
        <w:t xml:space="preserve"> </w:t>
      </w:r>
      <w:r w:rsidR="008E4C96" w:rsidRPr="008E4C96">
        <w:rPr>
          <w:color w:val="FF0000"/>
          <w:spacing w:val="-8"/>
        </w:rPr>
        <w:t>e</w:t>
      </w:r>
      <w:r w:rsidR="008E4C96" w:rsidRPr="008E4C96">
        <w:rPr>
          <w:color w:val="FF0000"/>
        </w:rPr>
        <w:t xml:space="preserve">xecuta </w:t>
      </w:r>
      <w:r w:rsidR="008E4C96" w:rsidRPr="008E4C96">
        <w:rPr>
          <w:color w:val="FF0000"/>
          <w:spacing w:val="7"/>
        </w:rPr>
        <w:t>mal</w:t>
      </w:r>
      <w:r w:rsidR="00E50C85" w:rsidRPr="008E4C96">
        <w:rPr>
          <w:color w:val="FF0000"/>
        </w:rPr>
        <w:t>.</w:t>
      </w:r>
      <w:r w:rsidR="00E50C85" w:rsidRPr="008E4C96">
        <w:rPr>
          <w:color w:val="FF0000"/>
          <w:spacing w:val="39"/>
        </w:rPr>
        <w:t xml:space="preserve"> </w:t>
      </w:r>
      <w:r w:rsidR="00E50C85" w:rsidRPr="003411C3">
        <w:rPr>
          <w:b/>
          <w:color w:val="FF0000"/>
        </w:rPr>
        <w:t>Os</w:t>
      </w:r>
      <w:r w:rsidR="00E50C85" w:rsidRPr="003411C3">
        <w:rPr>
          <w:b/>
          <w:color w:val="FF0000"/>
          <w:spacing w:val="26"/>
        </w:rPr>
        <w:t xml:space="preserve"> </w:t>
      </w:r>
      <w:r w:rsidR="008E4C96" w:rsidRPr="003411C3">
        <w:rPr>
          <w:b/>
          <w:color w:val="FF0000"/>
        </w:rPr>
        <w:t xml:space="preserve">pontos </w:t>
      </w:r>
      <w:r w:rsidR="008E4C96" w:rsidRPr="003411C3">
        <w:rPr>
          <w:b/>
          <w:color w:val="FF0000"/>
          <w:spacing w:val="3"/>
        </w:rPr>
        <w:t>fracos</w:t>
      </w:r>
      <w:r w:rsidR="00E50C85" w:rsidRPr="003411C3">
        <w:rPr>
          <w:b/>
          <w:color w:val="FF0000"/>
          <w:spacing w:val="29"/>
        </w:rPr>
        <w:t xml:space="preserve"> </w:t>
      </w:r>
      <w:r w:rsidR="008E4C96" w:rsidRPr="003411C3">
        <w:rPr>
          <w:b/>
          <w:color w:val="FF0000"/>
        </w:rPr>
        <w:t xml:space="preserve">devem </w:t>
      </w:r>
      <w:r w:rsidR="008E4C96" w:rsidRPr="003411C3">
        <w:rPr>
          <w:b/>
          <w:color w:val="FF0000"/>
          <w:spacing w:val="2"/>
        </w:rPr>
        <w:t>ser</w:t>
      </w:r>
      <w:r w:rsidR="00E50C85" w:rsidRPr="003411C3">
        <w:rPr>
          <w:b/>
          <w:color w:val="FF0000"/>
          <w:spacing w:val="26"/>
        </w:rPr>
        <w:t xml:space="preserve"> </w:t>
      </w:r>
      <w:r w:rsidR="00E50C85" w:rsidRPr="003411C3">
        <w:rPr>
          <w:b/>
          <w:color w:val="FF0000"/>
          <w:w w:val="107"/>
        </w:rPr>
        <w:t>entendidos</w:t>
      </w:r>
      <w:r w:rsidR="00E50C85" w:rsidRPr="003411C3">
        <w:rPr>
          <w:b/>
          <w:color w:val="FF0000"/>
          <w:spacing w:val="14"/>
          <w:w w:val="107"/>
        </w:rPr>
        <w:t xml:space="preserve"> </w:t>
      </w:r>
      <w:r w:rsidR="00E50C85" w:rsidRPr="003411C3">
        <w:rPr>
          <w:b/>
          <w:color w:val="FF0000"/>
        </w:rPr>
        <w:t>com</w:t>
      </w:r>
      <w:r w:rsidR="00E50C85" w:rsidRPr="003411C3">
        <w:rPr>
          <w:b/>
          <w:color w:val="FF0000"/>
          <w:spacing w:val="42"/>
        </w:rPr>
        <w:t xml:space="preserve"> </w:t>
      </w:r>
      <w:r w:rsidR="00E50C85" w:rsidRPr="003411C3">
        <w:rPr>
          <w:b/>
          <w:color w:val="FF0000"/>
          <w:w w:val="116"/>
        </w:rPr>
        <w:t xml:space="preserve">a </w:t>
      </w:r>
      <w:r w:rsidR="00E50C85" w:rsidRPr="003411C3">
        <w:rPr>
          <w:b/>
          <w:color w:val="FF0000"/>
          <w:w w:val="108"/>
        </w:rPr>
        <w:t>conotação</w:t>
      </w:r>
      <w:r w:rsidR="00E50C85" w:rsidRPr="003411C3">
        <w:rPr>
          <w:b/>
          <w:color w:val="FF0000"/>
          <w:spacing w:val="9"/>
          <w:w w:val="108"/>
        </w:rPr>
        <w:t xml:space="preserve"> </w:t>
      </w:r>
      <w:r w:rsidR="00E50C85" w:rsidRPr="003411C3">
        <w:rPr>
          <w:b/>
          <w:color w:val="FF0000"/>
        </w:rPr>
        <w:t>positiva</w:t>
      </w:r>
      <w:r w:rsidR="00E50C85" w:rsidRPr="003411C3">
        <w:rPr>
          <w:b/>
          <w:color w:val="FF0000"/>
          <w:spacing w:val="37"/>
        </w:rPr>
        <w:t xml:space="preserve"> </w:t>
      </w:r>
      <w:r w:rsidR="00E50C85" w:rsidRPr="003411C3">
        <w:rPr>
          <w:b/>
          <w:color w:val="FF0000"/>
        </w:rPr>
        <w:t>de</w:t>
      </w:r>
      <w:r w:rsidR="00E50C85" w:rsidRPr="003411C3">
        <w:rPr>
          <w:b/>
          <w:color w:val="FF0000"/>
          <w:spacing w:val="39"/>
        </w:rPr>
        <w:t xml:space="preserve"> </w:t>
      </w:r>
      <w:r w:rsidR="00E50C85" w:rsidRPr="003411C3">
        <w:rPr>
          <w:b/>
          <w:color w:val="FF0000"/>
          <w:w w:val="107"/>
        </w:rPr>
        <w:t>opo</w:t>
      </w:r>
      <w:r w:rsidR="00E50C85" w:rsidRPr="003411C3">
        <w:rPr>
          <w:b/>
          <w:color w:val="FF0000"/>
          <w:spacing w:val="7"/>
          <w:w w:val="107"/>
        </w:rPr>
        <w:t>r</w:t>
      </w:r>
      <w:r w:rsidR="00E50C85" w:rsidRPr="003411C3">
        <w:rPr>
          <w:b/>
          <w:color w:val="FF0000"/>
          <w:w w:val="107"/>
        </w:rPr>
        <w:t>tunidades</w:t>
      </w:r>
      <w:r w:rsidR="00E50C85" w:rsidRPr="003411C3">
        <w:rPr>
          <w:b/>
          <w:color w:val="FF0000"/>
          <w:spacing w:val="13"/>
          <w:w w:val="107"/>
        </w:rPr>
        <w:t xml:space="preserve"> </w:t>
      </w:r>
      <w:r w:rsidR="00E50C85" w:rsidRPr="003411C3">
        <w:rPr>
          <w:b/>
          <w:color w:val="FF0000"/>
        </w:rPr>
        <w:t>de</w:t>
      </w:r>
      <w:r w:rsidR="00E50C85" w:rsidRPr="003411C3">
        <w:rPr>
          <w:b/>
          <w:color w:val="FF0000"/>
          <w:spacing w:val="39"/>
        </w:rPr>
        <w:t xml:space="preserve"> </w:t>
      </w:r>
      <w:r w:rsidR="00E50C85" w:rsidRPr="003411C3">
        <w:rPr>
          <w:b/>
          <w:color w:val="FF0000"/>
        </w:rPr>
        <w:t>melhoria</w:t>
      </w:r>
      <w:r w:rsidR="00E50C85" w:rsidRPr="003411C3">
        <w:rPr>
          <w:b/>
          <w:color w:val="FF0000"/>
          <w:spacing w:val="57"/>
        </w:rPr>
        <w:t xml:space="preserve"> </w:t>
      </w:r>
      <w:r w:rsidR="00E50C85" w:rsidRPr="003411C3">
        <w:rPr>
          <w:b/>
          <w:color w:val="FF0000"/>
        </w:rPr>
        <w:t>para</w:t>
      </w:r>
      <w:r w:rsidR="00E50C85" w:rsidRPr="003411C3">
        <w:rPr>
          <w:b/>
          <w:color w:val="FF0000"/>
          <w:spacing w:val="59"/>
        </w:rPr>
        <w:t xml:space="preserve"> </w:t>
      </w:r>
      <w:r w:rsidR="00E50C85" w:rsidRPr="003411C3">
        <w:rPr>
          <w:b/>
          <w:color w:val="FF0000"/>
        </w:rPr>
        <w:t>a</w:t>
      </w:r>
      <w:r w:rsidR="00E50C85" w:rsidRPr="003411C3">
        <w:rPr>
          <w:b/>
          <w:color w:val="FF0000"/>
          <w:spacing w:val="31"/>
        </w:rPr>
        <w:t xml:space="preserve"> </w:t>
      </w:r>
      <w:r w:rsidR="00E50C85" w:rsidRPr="003411C3">
        <w:rPr>
          <w:b/>
          <w:color w:val="FF0000"/>
        </w:rPr>
        <w:t>escola.</w:t>
      </w:r>
      <w:r w:rsidR="00E50C85" w:rsidRPr="008E4C96">
        <w:rPr>
          <w:color w:val="FF0000"/>
          <w:spacing w:val="47"/>
        </w:rPr>
        <w:t xml:space="preserve"> </w:t>
      </w:r>
      <w:r w:rsidR="00E50C85" w:rsidRPr="008E4C96">
        <w:rPr>
          <w:color w:val="FF0000"/>
          <w:w w:val="103"/>
        </w:rPr>
        <w:t xml:space="preserve">Exemplos </w:t>
      </w:r>
      <w:r w:rsidR="00E50C85" w:rsidRPr="008E4C96">
        <w:rPr>
          <w:color w:val="FF0000"/>
        </w:rPr>
        <w:t>de</w:t>
      </w:r>
      <w:r w:rsidR="00E50C85" w:rsidRPr="008E4C96">
        <w:rPr>
          <w:color w:val="FF0000"/>
          <w:spacing w:val="45"/>
        </w:rPr>
        <w:t xml:space="preserve"> </w:t>
      </w:r>
      <w:r w:rsidR="00E50C85" w:rsidRPr="008E4C96">
        <w:rPr>
          <w:color w:val="FF0000"/>
        </w:rPr>
        <w:t>fraquezas:</w:t>
      </w:r>
      <w:r w:rsidR="00E50C85" w:rsidRPr="008E4C96">
        <w:rPr>
          <w:color w:val="FF0000"/>
          <w:spacing w:val="50"/>
        </w:rPr>
        <w:t xml:space="preserve"> </w:t>
      </w:r>
      <w:r w:rsidR="008E4C96" w:rsidRPr="008E4C96">
        <w:rPr>
          <w:color w:val="FF0000"/>
        </w:rPr>
        <w:t xml:space="preserve">ausência </w:t>
      </w:r>
      <w:r w:rsidR="008E4C96" w:rsidRPr="008E4C96">
        <w:rPr>
          <w:color w:val="FF0000"/>
          <w:spacing w:val="19"/>
        </w:rPr>
        <w:t>de</w:t>
      </w:r>
      <w:r w:rsidR="00E50C85" w:rsidRPr="008E4C96">
        <w:rPr>
          <w:color w:val="FF0000"/>
          <w:spacing w:val="45"/>
        </w:rPr>
        <w:t xml:space="preserve"> </w:t>
      </w:r>
      <w:r w:rsidR="00E50C85" w:rsidRPr="008E4C96">
        <w:rPr>
          <w:color w:val="FF0000"/>
        </w:rPr>
        <w:t>objetivos</w:t>
      </w:r>
      <w:r w:rsidR="00E50C85" w:rsidRPr="008E4C96">
        <w:rPr>
          <w:color w:val="FF0000"/>
          <w:spacing w:val="47"/>
        </w:rPr>
        <w:t xml:space="preserve"> </w:t>
      </w:r>
      <w:r w:rsidR="00E50C85" w:rsidRPr="008E4C96">
        <w:rPr>
          <w:color w:val="FF0000"/>
        </w:rPr>
        <w:t>e</w:t>
      </w:r>
      <w:r w:rsidR="00E50C85" w:rsidRPr="008E4C96">
        <w:rPr>
          <w:color w:val="FF0000"/>
          <w:spacing w:val="33"/>
        </w:rPr>
        <w:t xml:space="preserve"> </w:t>
      </w:r>
      <w:r w:rsidR="008E4C96" w:rsidRPr="008E4C96">
        <w:rPr>
          <w:color w:val="FF0000"/>
        </w:rPr>
        <w:t>metas claras</w:t>
      </w:r>
      <w:r w:rsidR="00E50C85" w:rsidRPr="008E4C96">
        <w:rPr>
          <w:color w:val="FF0000"/>
        </w:rPr>
        <w:t>;</w:t>
      </w:r>
      <w:r w:rsidR="00E50C85" w:rsidRPr="008E4C96">
        <w:rPr>
          <w:color w:val="FF0000"/>
          <w:spacing w:val="33"/>
        </w:rPr>
        <w:t xml:space="preserve"> </w:t>
      </w:r>
      <w:r w:rsidR="00E50C85" w:rsidRPr="008E4C96">
        <w:rPr>
          <w:color w:val="FF0000"/>
          <w:w w:val="106"/>
        </w:rPr>
        <w:t>desmotivação</w:t>
      </w:r>
      <w:r w:rsidR="00E50C85" w:rsidRPr="008E4C96">
        <w:rPr>
          <w:color w:val="FF0000"/>
          <w:spacing w:val="17"/>
          <w:w w:val="106"/>
        </w:rPr>
        <w:t xml:space="preserve"> </w:t>
      </w:r>
      <w:r w:rsidR="00E50C85" w:rsidRPr="008E4C96">
        <w:rPr>
          <w:color w:val="FF0000"/>
        </w:rPr>
        <w:t>dos</w:t>
      </w:r>
      <w:r w:rsidR="00E50C85" w:rsidRPr="008E4C96">
        <w:rPr>
          <w:color w:val="FF0000"/>
          <w:spacing w:val="44"/>
        </w:rPr>
        <w:t xml:space="preserve"> </w:t>
      </w:r>
      <w:r w:rsidR="00E50C85" w:rsidRPr="008E4C96">
        <w:rPr>
          <w:color w:val="FF0000"/>
          <w:w w:val="105"/>
        </w:rPr>
        <w:t>c</w:t>
      </w:r>
      <w:r w:rsidR="00E50C85" w:rsidRPr="008E4C96">
        <w:rPr>
          <w:color w:val="FF0000"/>
          <w:spacing w:val="1"/>
          <w:w w:val="105"/>
        </w:rPr>
        <w:t>o</w:t>
      </w:r>
      <w:r w:rsidR="00E50C85" w:rsidRPr="008E4C96">
        <w:rPr>
          <w:color w:val="FF0000"/>
          <w:w w:val="106"/>
        </w:rPr>
        <w:t>laborado</w:t>
      </w:r>
      <w:r w:rsidR="00E50C85" w:rsidRPr="008E4C96">
        <w:rPr>
          <w:color w:val="FF0000"/>
          <w:spacing w:val="-5"/>
          <w:w w:val="106"/>
        </w:rPr>
        <w:t>r</w:t>
      </w:r>
      <w:r w:rsidR="00E50C85" w:rsidRPr="008E4C96">
        <w:rPr>
          <w:color w:val="FF0000"/>
          <w:w w:val="106"/>
        </w:rPr>
        <w:t>es;</w:t>
      </w:r>
      <w:r w:rsidR="00E50C85" w:rsidRPr="008E4C96">
        <w:rPr>
          <w:color w:val="FF0000"/>
          <w:spacing w:val="-7"/>
          <w:w w:val="106"/>
        </w:rPr>
        <w:t xml:space="preserve"> </w:t>
      </w:r>
      <w:r w:rsidR="00E50C85" w:rsidRPr="008E4C96">
        <w:rPr>
          <w:color w:val="FF0000"/>
        </w:rPr>
        <w:t>clima</w:t>
      </w:r>
      <w:r w:rsidR="00E50C85" w:rsidRPr="008E4C96">
        <w:rPr>
          <w:color w:val="FF0000"/>
          <w:spacing w:val="-1"/>
        </w:rPr>
        <w:t xml:space="preserve"> </w:t>
      </w:r>
      <w:r w:rsidR="00E50C85" w:rsidRPr="008E4C96">
        <w:rPr>
          <w:color w:val="FF0000"/>
        </w:rPr>
        <w:t>de</w:t>
      </w:r>
      <w:r w:rsidR="00E50C85" w:rsidRPr="008E4C96">
        <w:rPr>
          <w:color w:val="FF0000"/>
          <w:spacing w:val="19"/>
        </w:rPr>
        <w:t xml:space="preserve"> </w:t>
      </w:r>
      <w:r w:rsidR="00E50C85" w:rsidRPr="008E4C96">
        <w:rPr>
          <w:color w:val="FF0000"/>
        </w:rPr>
        <w:t>desconfiança;</w:t>
      </w:r>
      <w:r w:rsidR="00E50C85" w:rsidRPr="008E4C96">
        <w:rPr>
          <w:color w:val="FF0000"/>
          <w:spacing w:val="60"/>
        </w:rPr>
        <w:t xml:space="preserve"> </w:t>
      </w:r>
      <w:r w:rsidR="00E50C85" w:rsidRPr="008E4C96">
        <w:rPr>
          <w:color w:val="FF0000"/>
        </w:rPr>
        <w:t>ausência</w:t>
      </w:r>
      <w:r w:rsidR="00E50C85" w:rsidRPr="008E4C96">
        <w:rPr>
          <w:color w:val="FF0000"/>
          <w:spacing w:val="52"/>
        </w:rPr>
        <w:t xml:space="preserve"> </w:t>
      </w:r>
      <w:r w:rsidR="00E50C85" w:rsidRPr="008E4C96">
        <w:rPr>
          <w:color w:val="FF0000"/>
        </w:rPr>
        <w:t>de</w:t>
      </w:r>
      <w:r w:rsidR="00E50C85" w:rsidRPr="008E4C96">
        <w:rPr>
          <w:color w:val="FF0000"/>
          <w:spacing w:val="19"/>
        </w:rPr>
        <w:t xml:space="preserve"> </w:t>
      </w:r>
      <w:r w:rsidR="00E50C85" w:rsidRPr="008E4C96">
        <w:rPr>
          <w:color w:val="FF0000"/>
        </w:rPr>
        <w:t>um</w:t>
      </w:r>
      <w:r w:rsidR="00E50C85" w:rsidRPr="008E4C96">
        <w:rPr>
          <w:color w:val="FF0000"/>
          <w:spacing w:val="19"/>
        </w:rPr>
        <w:t xml:space="preserve"> </w:t>
      </w:r>
      <w:r w:rsidR="00E50C85" w:rsidRPr="008E4C96">
        <w:rPr>
          <w:color w:val="FF0000"/>
        </w:rPr>
        <w:t>sistema</w:t>
      </w:r>
      <w:r w:rsidR="00E50C85" w:rsidRPr="008E4C96">
        <w:rPr>
          <w:color w:val="FF0000"/>
          <w:spacing w:val="23"/>
        </w:rPr>
        <w:t xml:space="preserve"> </w:t>
      </w:r>
      <w:r w:rsidR="00E50C85" w:rsidRPr="008E4C96">
        <w:rPr>
          <w:color w:val="FF0000"/>
        </w:rPr>
        <w:t>de</w:t>
      </w:r>
      <w:r w:rsidR="00E50C85" w:rsidRPr="008E4C96">
        <w:rPr>
          <w:color w:val="FF0000"/>
          <w:spacing w:val="19"/>
        </w:rPr>
        <w:t xml:space="preserve"> </w:t>
      </w:r>
      <w:r w:rsidR="00E50C85" w:rsidRPr="008E4C96">
        <w:rPr>
          <w:color w:val="FF0000"/>
        </w:rPr>
        <w:t>info</w:t>
      </w:r>
      <w:r w:rsidR="00E50C85" w:rsidRPr="008E4C96">
        <w:rPr>
          <w:color w:val="FF0000"/>
          <w:spacing w:val="4"/>
        </w:rPr>
        <w:t>r</w:t>
      </w:r>
      <w:r w:rsidR="00E50C85" w:rsidRPr="008E4C96">
        <w:rPr>
          <w:color w:val="FF0000"/>
          <w:w w:val="107"/>
        </w:rPr>
        <w:t xml:space="preserve">mações </w:t>
      </w:r>
      <w:r w:rsidR="00E50C85" w:rsidRPr="008E4C96">
        <w:rPr>
          <w:color w:val="FF0000"/>
        </w:rPr>
        <w:t>ge</w:t>
      </w:r>
      <w:r w:rsidR="00E50C85" w:rsidRPr="008E4C96">
        <w:rPr>
          <w:color w:val="FF0000"/>
          <w:spacing w:val="-5"/>
        </w:rPr>
        <w:t>r</w:t>
      </w:r>
      <w:r w:rsidR="00E50C85" w:rsidRPr="008E4C96">
        <w:rPr>
          <w:color w:val="FF0000"/>
        </w:rPr>
        <w:t>enciais;</w:t>
      </w:r>
      <w:r w:rsidR="00E50C85" w:rsidRPr="008E4C96">
        <w:rPr>
          <w:color w:val="FF0000"/>
          <w:spacing w:val="37"/>
        </w:rPr>
        <w:t xml:space="preserve"> </w:t>
      </w:r>
      <w:r w:rsidR="00E50C85" w:rsidRPr="008E4C96">
        <w:rPr>
          <w:color w:val="FF0000"/>
        </w:rPr>
        <w:t>liderança</w:t>
      </w:r>
      <w:r w:rsidR="00E50C85" w:rsidRPr="008E4C96">
        <w:rPr>
          <w:color w:val="FF0000"/>
          <w:spacing w:val="49"/>
        </w:rPr>
        <w:t xml:space="preserve"> </w:t>
      </w:r>
      <w:r w:rsidR="00E50C85" w:rsidRPr="008E4C96">
        <w:rPr>
          <w:color w:val="FF0000"/>
        </w:rPr>
        <w:t>fraca;</w:t>
      </w:r>
      <w:r w:rsidR="00E50C85" w:rsidRPr="008E4C96">
        <w:rPr>
          <w:color w:val="FF0000"/>
          <w:spacing w:val="22"/>
        </w:rPr>
        <w:t xml:space="preserve"> </w:t>
      </w:r>
      <w:r w:rsidR="00E50C85" w:rsidRPr="008E4C96">
        <w:rPr>
          <w:color w:val="FF0000"/>
          <w:w w:val="109"/>
        </w:rPr>
        <w:t xml:space="preserve">acompanhamento </w:t>
      </w:r>
      <w:r w:rsidR="00E50C85" w:rsidRPr="008E4C96">
        <w:rPr>
          <w:color w:val="FF0000"/>
        </w:rPr>
        <w:t>deficiente</w:t>
      </w:r>
      <w:r w:rsidR="00E50C85" w:rsidRPr="008E4C96">
        <w:rPr>
          <w:color w:val="FF0000"/>
          <w:spacing w:val="34"/>
        </w:rPr>
        <w:t xml:space="preserve"> </w:t>
      </w:r>
      <w:r w:rsidR="00E50C85" w:rsidRPr="008E4C96">
        <w:rPr>
          <w:color w:val="FF0000"/>
        </w:rPr>
        <w:t>dos</w:t>
      </w:r>
      <w:r w:rsidR="00E50C85" w:rsidRPr="008E4C96">
        <w:rPr>
          <w:color w:val="FF0000"/>
          <w:spacing w:val="29"/>
        </w:rPr>
        <w:t xml:space="preserve"> </w:t>
      </w:r>
      <w:r w:rsidR="00E50C85" w:rsidRPr="008E4C96">
        <w:rPr>
          <w:color w:val="FF0000"/>
        </w:rPr>
        <w:t>alunos</w:t>
      </w:r>
      <w:r w:rsidR="003411C3">
        <w:rPr>
          <w:color w:val="FF0000"/>
        </w:rPr>
        <w:t>, resultados insatisfatórios nas avaliações externas</w:t>
      </w:r>
      <w:r w:rsidR="00E50C85" w:rsidRPr="008E4C96">
        <w:rPr>
          <w:color w:val="FF0000"/>
          <w:spacing w:val="44"/>
        </w:rPr>
        <w:t xml:space="preserve"> </w:t>
      </w:r>
      <w:r w:rsidR="00E50C85" w:rsidRPr="008E4C96">
        <w:rPr>
          <w:color w:val="FF0000"/>
          <w:w w:val="105"/>
        </w:rPr>
        <w:t>etc.</w:t>
      </w:r>
      <w:r w:rsidR="00E50C85" w:rsidRPr="008E4C96">
        <w:rPr>
          <w:color w:val="FF0000"/>
        </w:rPr>
        <w:t>]</w:t>
      </w:r>
    </w:p>
    <w:p w14:paraId="5FF56196" w14:textId="02B94418" w:rsidR="00E50C85" w:rsidRPr="00BE6CC8" w:rsidRDefault="00E87200" w:rsidP="00C830C1">
      <w:pPr>
        <w:pStyle w:val="Ttulo2"/>
        <w:rPr>
          <w:rFonts w:asciiTheme="minorHAnsi" w:hAnsiTheme="minorHAnsi"/>
          <w:color w:val="FF0000"/>
        </w:rPr>
      </w:pPr>
      <w:bookmarkStart w:id="6" w:name="_Toc158014137"/>
      <w:bookmarkStart w:id="7" w:name="_Toc190592898"/>
      <w:r w:rsidRPr="00BE6CC8">
        <w:rPr>
          <w:rFonts w:asciiTheme="minorHAnsi" w:hAnsiTheme="minorHAnsi" w:cs="Arial"/>
          <w:color w:val="FF0000"/>
          <w:sz w:val="28"/>
          <w:szCs w:val="28"/>
        </w:rPr>
        <w:t>O</w:t>
      </w:r>
      <w:r w:rsidR="00742DBC" w:rsidRPr="00BE6CC8">
        <w:rPr>
          <w:rFonts w:asciiTheme="minorHAnsi" w:hAnsiTheme="minorHAnsi" w:cs="Arial"/>
          <w:color w:val="FF0000"/>
          <w:sz w:val="28"/>
          <w:szCs w:val="28"/>
        </w:rPr>
        <w:t>portunidades</w:t>
      </w:r>
      <w:bookmarkEnd w:id="6"/>
      <w:bookmarkEnd w:id="7"/>
    </w:p>
    <w:p w14:paraId="63ADA02A" w14:textId="56CE8B13" w:rsidR="00E50C85" w:rsidRPr="008E4C96" w:rsidRDefault="00BE6CC8" w:rsidP="008E4C96">
      <w:pPr>
        <w:pStyle w:val="SemEspaamento"/>
        <w:jc w:val="both"/>
        <w:rPr>
          <w:color w:val="FF0000"/>
        </w:rPr>
      </w:pPr>
      <w:r>
        <w:rPr>
          <w:color w:val="FF0000"/>
        </w:rPr>
        <w:t>[S</w:t>
      </w:r>
      <w:r w:rsidR="00E50C85" w:rsidRPr="008E4C96">
        <w:rPr>
          <w:color w:val="FF0000"/>
        </w:rPr>
        <w:t>ituações externas à escola, não controladas por ela (de natureza política, econômica, social, tecnológica, legal) que, se conhecidas a tempo, podem ser melhor aproveitadas pela escola enquanto perduram, dependendo das condições internas da escola. Exemplos de oportunidades: facilidade de acesso a novas tecnologias; disponibilidade de maior volume de recursos para a escola; maior preocupação dos pais e da comunidade com a qualidade dos egressos, cursos oferecidos pela Secretaria de Educação</w:t>
      </w:r>
      <w:r w:rsidR="0063579C" w:rsidRPr="008E4C96">
        <w:rPr>
          <w:color w:val="FF0000"/>
        </w:rPr>
        <w:t>, participação em Programas de treinamento e formação</w:t>
      </w:r>
      <w:r w:rsidR="00E50C85" w:rsidRPr="008E4C96">
        <w:rPr>
          <w:color w:val="FF0000"/>
        </w:rPr>
        <w:t xml:space="preserve"> </w:t>
      </w:r>
      <w:proofErr w:type="spellStart"/>
      <w:r w:rsidR="00811FD4">
        <w:rPr>
          <w:color w:val="FF0000"/>
        </w:rPr>
        <w:t>AlfaMais</w:t>
      </w:r>
      <w:proofErr w:type="spellEnd"/>
      <w:r w:rsidR="00811FD4">
        <w:rPr>
          <w:color w:val="FF0000"/>
        </w:rPr>
        <w:t xml:space="preserve"> Goiás, entrega de Kits escolares, </w:t>
      </w:r>
      <w:r w:rsidR="00E50C85" w:rsidRPr="008E4C96">
        <w:rPr>
          <w:color w:val="FF0000"/>
        </w:rPr>
        <w:t>etc.]</w:t>
      </w:r>
    </w:p>
    <w:p w14:paraId="16E661F2" w14:textId="77777777" w:rsidR="00742DBC" w:rsidRPr="00E457FF" w:rsidRDefault="00E87200" w:rsidP="00C830C1">
      <w:pPr>
        <w:pStyle w:val="Ttulo2"/>
        <w:rPr>
          <w:rFonts w:asciiTheme="minorHAnsi" w:hAnsiTheme="minorHAnsi" w:cs="Arial"/>
          <w:color w:val="auto"/>
          <w:sz w:val="28"/>
          <w:szCs w:val="28"/>
        </w:rPr>
      </w:pPr>
      <w:bookmarkStart w:id="8" w:name="_Toc158014138"/>
      <w:bookmarkStart w:id="9" w:name="_Toc190592899"/>
      <w:r w:rsidRPr="00BE6CC8">
        <w:rPr>
          <w:rFonts w:asciiTheme="minorHAnsi" w:hAnsiTheme="minorHAnsi" w:cs="Arial"/>
          <w:color w:val="FF0000"/>
          <w:sz w:val="28"/>
          <w:szCs w:val="28"/>
        </w:rPr>
        <w:t>5.</w:t>
      </w:r>
      <w:r w:rsidR="005C2847" w:rsidRPr="00BE6CC8">
        <w:rPr>
          <w:rFonts w:asciiTheme="minorHAnsi" w:hAnsiTheme="minorHAnsi" w:cs="Arial"/>
          <w:color w:val="FF0000"/>
          <w:sz w:val="28"/>
          <w:szCs w:val="28"/>
        </w:rPr>
        <w:t>5</w:t>
      </w:r>
      <w:r w:rsidRPr="00BE6CC8">
        <w:rPr>
          <w:rFonts w:asciiTheme="minorHAnsi" w:hAnsiTheme="minorHAnsi" w:cs="Arial"/>
          <w:color w:val="FF0000"/>
          <w:sz w:val="28"/>
          <w:szCs w:val="28"/>
        </w:rPr>
        <w:t>.</w:t>
      </w:r>
      <w:r w:rsidR="00742DBC" w:rsidRPr="00BE6CC8">
        <w:rPr>
          <w:rFonts w:asciiTheme="minorHAnsi" w:hAnsiTheme="minorHAnsi" w:cs="Arial"/>
          <w:color w:val="FF0000"/>
          <w:sz w:val="28"/>
          <w:szCs w:val="28"/>
        </w:rPr>
        <w:t xml:space="preserve"> </w:t>
      </w:r>
      <w:r w:rsidRPr="00BE6CC8">
        <w:rPr>
          <w:rFonts w:asciiTheme="minorHAnsi" w:hAnsiTheme="minorHAnsi" w:cs="Arial"/>
          <w:color w:val="FF0000"/>
          <w:sz w:val="28"/>
          <w:szCs w:val="28"/>
        </w:rPr>
        <w:t>Ameaças</w:t>
      </w:r>
      <w:bookmarkEnd w:id="8"/>
      <w:bookmarkEnd w:id="9"/>
    </w:p>
    <w:p w14:paraId="1F484FF7" w14:textId="5780E7F8" w:rsidR="00C830C1" w:rsidRDefault="00BE6CC8" w:rsidP="008E4C96">
      <w:pPr>
        <w:pStyle w:val="SemEspaamento"/>
        <w:jc w:val="both"/>
        <w:rPr>
          <w:color w:val="FF0000"/>
          <w:w w:val="105"/>
        </w:rPr>
      </w:pPr>
      <w:r>
        <w:rPr>
          <w:color w:val="FF0000"/>
        </w:rPr>
        <w:t>[S</w:t>
      </w:r>
      <w:r w:rsidR="00C830C1" w:rsidRPr="008E4C96">
        <w:rPr>
          <w:color w:val="FF0000"/>
        </w:rPr>
        <w:t>ituações</w:t>
      </w:r>
      <w:r w:rsidR="00C830C1" w:rsidRPr="008E4C96">
        <w:rPr>
          <w:color w:val="FF0000"/>
          <w:spacing w:val="29"/>
        </w:rPr>
        <w:t xml:space="preserve"> </w:t>
      </w:r>
      <w:r w:rsidR="00C830C1" w:rsidRPr="008E4C96">
        <w:rPr>
          <w:color w:val="FF0000"/>
          <w:spacing w:val="-8"/>
        </w:rPr>
        <w:t>e</w:t>
      </w:r>
      <w:r w:rsidR="00C830C1" w:rsidRPr="008E4C96">
        <w:rPr>
          <w:color w:val="FF0000"/>
        </w:rPr>
        <w:t>xte</w:t>
      </w:r>
      <w:r w:rsidR="00C830C1" w:rsidRPr="008E4C96">
        <w:rPr>
          <w:color w:val="FF0000"/>
          <w:spacing w:val="4"/>
        </w:rPr>
        <w:t>r</w:t>
      </w:r>
      <w:r w:rsidR="00C830C1" w:rsidRPr="008E4C96">
        <w:rPr>
          <w:color w:val="FF0000"/>
        </w:rPr>
        <w:t>nas</w:t>
      </w:r>
      <w:r w:rsidR="00C830C1" w:rsidRPr="008E4C96">
        <w:rPr>
          <w:color w:val="FF0000"/>
          <w:spacing w:val="37"/>
        </w:rPr>
        <w:t xml:space="preserve"> </w:t>
      </w:r>
      <w:r w:rsidR="00C830C1" w:rsidRPr="008E4C96">
        <w:rPr>
          <w:color w:val="FF0000"/>
        </w:rPr>
        <w:t>à</w:t>
      </w:r>
      <w:r w:rsidR="00C830C1" w:rsidRPr="008E4C96">
        <w:rPr>
          <w:color w:val="FF0000"/>
          <w:spacing w:val="6"/>
        </w:rPr>
        <w:t xml:space="preserve"> </w:t>
      </w:r>
      <w:r w:rsidR="00C830C1" w:rsidRPr="008E4C96">
        <w:rPr>
          <w:color w:val="FF0000"/>
          <w:w w:val="111"/>
        </w:rPr>
        <w:t>e</w:t>
      </w:r>
      <w:r w:rsidR="00C830C1" w:rsidRPr="008E4C96">
        <w:rPr>
          <w:color w:val="FF0000"/>
          <w:w w:val="98"/>
        </w:rPr>
        <w:t>s</w:t>
      </w:r>
      <w:r w:rsidR="00C830C1" w:rsidRPr="008E4C96">
        <w:rPr>
          <w:color w:val="FF0000"/>
          <w:w w:val="99"/>
        </w:rPr>
        <w:t>c</w:t>
      </w:r>
      <w:r w:rsidR="00C830C1" w:rsidRPr="008E4C96">
        <w:rPr>
          <w:color w:val="FF0000"/>
          <w:w w:val="111"/>
        </w:rPr>
        <w:t>o</w:t>
      </w:r>
      <w:r w:rsidR="00C830C1" w:rsidRPr="008E4C96">
        <w:rPr>
          <w:color w:val="FF0000"/>
          <w:w w:val="80"/>
        </w:rPr>
        <w:t>l</w:t>
      </w:r>
      <w:r w:rsidR="00C830C1" w:rsidRPr="008E4C96">
        <w:rPr>
          <w:color w:val="FF0000"/>
          <w:w w:val="116"/>
        </w:rPr>
        <w:t>a</w:t>
      </w:r>
      <w:r w:rsidR="00C830C1" w:rsidRPr="008E4C96">
        <w:rPr>
          <w:color w:val="FF0000"/>
          <w:w w:val="109"/>
        </w:rPr>
        <w:t>,</w:t>
      </w:r>
      <w:r w:rsidR="00C830C1" w:rsidRPr="008E4C96">
        <w:rPr>
          <w:color w:val="FF0000"/>
          <w:spacing w:val="-11"/>
        </w:rPr>
        <w:t xml:space="preserve"> </w:t>
      </w:r>
      <w:r w:rsidR="00C830C1" w:rsidRPr="008E4C96">
        <w:rPr>
          <w:color w:val="FF0000"/>
        </w:rPr>
        <w:t>não</w:t>
      </w:r>
      <w:r w:rsidR="00C830C1" w:rsidRPr="008E4C96">
        <w:rPr>
          <w:color w:val="FF0000"/>
          <w:spacing w:val="31"/>
        </w:rPr>
        <w:t xml:space="preserve"> </w:t>
      </w:r>
      <w:r w:rsidR="00C830C1" w:rsidRPr="008E4C96">
        <w:rPr>
          <w:color w:val="FF0000"/>
          <w:w w:val="99"/>
        </w:rPr>
        <w:t>c</w:t>
      </w:r>
      <w:r w:rsidR="00C830C1" w:rsidRPr="008E4C96">
        <w:rPr>
          <w:color w:val="FF0000"/>
          <w:w w:val="111"/>
        </w:rPr>
        <w:t>o</w:t>
      </w:r>
      <w:r w:rsidR="00C830C1" w:rsidRPr="008E4C96">
        <w:rPr>
          <w:color w:val="FF0000"/>
          <w:w w:val="110"/>
        </w:rPr>
        <w:t>n</w:t>
      </w:r>
      <w:r w:rsidR="00C830C1" w:rsidRPr="008E4C96">
        <w:rPr>
          <w:color w:val="FF0000"/>
          <w:w w:val="99"/>
        </w:rPr>
        <w:t>tr</w:t>
      </w:r>
      <w:r w:rsidR="00C830C1" w:rsidRPr="008E4C96">
        <w:rPr>
          <w:color w:val="FF0000"/>
          <w:w w:val="111"/>
        </w:rPr>
        <w:t>o</w:t>
      </w:r>
      <w:r w:rsidR="00C830C1" w:rsidRPr="008E4C96">
        <w:rPr>
          <w:color w:val="FF0000"/>
          <w:w w:val="80"/>
        </w:rPr>
        <w:t>l</w:t>
      </w:r>
      <w:r w:rsidR="00C830C1" w:rsidRPr="008E4C96">
        <w:rPr>
          <w:color w:val="FF0000"/>
          <w:w w:val="116"/>
        </w:rPr>
        <w:t>a</w:t>
      </w:r>
      <w:r w:rsidR="00C830C1" w:rsidRPr="008E4C96">
        <w:rPr>
          <w:color w:val="FF0000"/>
          <w:w w:val="111"/>
        </w:rPr>
        <w:t>d</w:t>
      </w:r>
      <w:r w:rsidR="00C830C1" w:rsidRPr="008E4C96">
        <w:rPr>
          <w:color w:val="FF0000"/>
          <w:w w:val="116"/>
        </w:rPr>
        <w:t>a</w:t>
      </w:r>
      <w:r w:rsidR="00C830C1" w:rsidRPr="008E4C96">
        <w:rPr>
          <w:color w:val="FF0000"/>
          <w:w w:val="98"/>
        </w:rPr>
        <w:t>s</w:t>
      </w:r>
      <w:r w:rsidR="00C830C1" w:rsidRPr="008E4C96">
        <w:rPr>
          <w:color w:val="FF0000"/>
          <w:spacing w:val="-11"/>
        </w:rPr>
        <w:t xml:space="preserve"> </w:t>
      </w:r>
      <w:r w:rsidR="00C830C1" w:rsidRPr="008E4C96">
        <w:rPr>
          <w:color w:val="FF0000"/>
        </w:rPr>
        <w:t>por</w:t>
      </w:r>
      <w:r w:rsidR="00C830C1" w:rsidRPr="008E4C96">
        <w:rPr>
          <w:color w:val="FF0000"/>
          <w:spacing w:val="13"/>
        </w:rPr>
        <w:t xml:space="preserve"> </w:t>
      </w:r>
      <w:r w:rsidR="00C830C1" w:rsidRPr="008E4C96">
        <w:rPr>
          <w:color w:val="FF0000"/>
          <w:w w:val="111"/>
        </w:rPr>
        <w:t>e</w:t>
      </w:r>
      <w:r w:rsidR="00C830C1" w:rsidRPr="008E4C96">
        <w:rPr>
          <w:color w:val="FF0000"/>
          <w:w w:val="80"/>
        </w:rPr>
        <w:t>l</w:t>
      </w:r>
      <w:r w:rsidR="00C830C1" w:rsidRPr="008E4C96">
        <w:rPr>
          <w:color w:val="FF0000"/>
          <w:w w:val="116"/>
        </w:rPr>
        <w:t xml:space="preserve">a </w:t>
      </w:r>
      <w:r w:rsidR="00C830C1" w:rsidRPr="008E4C96">
        <w:rPr>
          <w:color w:val="FF0000"/>
          <w:spacing w:val="-2"/>
        </w:rPr>
        <w:t>(d</w:t>
      </w:r>
      <w:r w:rsidR="00C830C1" w:rsidRPr="008E4C96">
        <w:rPr>
          <w:color w:val="FF0000"/>
        </w:rPr>
        <w:t>e</w:t>
      </w:r>
      <w:r w:rsidR="00C830C1" w:rsidRPr="008E4C96">
        <w:rPr>
          <w:color w:val="FF0000"/>
          <w:spacing w:val="9"/>
        </w:rPr>
        <w:t xml:space="preserve"> </w:t>
      </w:r>
      <w:r w:rsidR="00C830C1" w:rsidRPr="008E4C96">
        <w:rPr>
          <w:color w:val="FF0000"/>
          <w:spacing w:val="-2"/>
        </w:rPr>
        <w:t>natu</w:t>
      </w:r>
      <w:r w:rsidR="00C830C1" w:rsidRPr="008E4C96">
        <w:rPr>
          <w:color w:val="FF0000"/>
          <w:spacing w:val="-7"/>
        </w:rPr>
        <w:t>r</w:t>
      </w:r>
      <w:r w:rsidR="00C830C1" w:rsidRPr="008E4C96">
        <w:rPr>
          <w:color w:val="FF0000"/>
          <w:spacing w:val="-2"/>
        </w:rPr>
        <w:t>ez</w:t>
      </w:r>
      <w:r w:rsidR="00C830C1" w:rsidRPr="008E4C96">
        <w:rPr>
          <w:color w:val="FF0000"/>
        </w:rPr>
        <w:t>a</w:t>
      </w:r>
      <w:r w:rsidR="00C830C1" w:rsidRPr="008E4C96">
        <w:rPr>
          <w:color w:val="FF0000"/>
          <w:spacing w:val="38"/>
        </w:rPr>
        <w:t xml:space="preserve"> </w:t>
      </w:r>
      <w:r w:rsidR="00C830C1" w:rsidRPr="008E4C96">
        <w:rPr>
          <w:color w:val="FF0000"/>
          <w:spacing w:val="-2"/>
          <w:w w:val="110"/>
        </w:rPr>
        <w:t>p</w:t>
      </w:r>
      <w:r w:rsidR="00C830C1" w:rsidRPr="008E4C96">
        <w:rPr>
          <w:color w:val="FF0000"/>
          <w:spacing w:val="-2"/>
          <w:w w:val="111"/>
        </w:rPr>
        <w:t>o</w:t>
      </w:r>
      <w:r w:rsidR="00C830C1" w:rsidRPr="008E4C96">
        <w:rPr>
          <w:color w:val="FF0000"/>
          <w:spacing w:val="-2"/>
          <w:w w:val="80"/>
        </w:rPr>
        <w:t>l</w:t>
      </w:r>
      <w:r w:rsidR="00C830C1" w:rsidRPr="008E4C96">
        <w:rPr>
          <w:color w:val="FF0000"/>
          <w:spacing w:val="-2"/>
          <w:w w:val="87"/>
        </w:rPr>
        <w:t>í</w:t>
      </w:r>
      <w:r w:rsidR="00C830C1" w:rsidRPr="008E4C96">
        <w:rPr>
          <w:color w:val="FF0000"/>
          <w:spacing w:val="-2"/>
          <w:w w:val="99"/>
        </w:rPr>
        <w:t>t</w:t>
      </w:r>
      <w:r w:rsidR="00C830C1" w:rsidRPr="008E4C96">
        <w:rPr>
          <w:color w:val="FF0000"/>
          <w:spacing w:val="-2"/>
          <w:w w:val="87"/>
        </w:rPr>
        <w:t>i</w:t>
      </w:r>
      <w:r w:rsidR="00C830C1" w:rsidRPr="008E4C96">
        <w:rPr>
          <w:color w:val="FF0000"/>
          <w:spacing w:val="-2"/>
          <w:w w:val="99"/>
        </w:rPr>
        <w:t>c</w:t>
      </w:r>
      <w:r w:rsidR="00C830C1" w:rsidRPr="008E4C96">
        <w:rPr>
          <w:color w:val="FF0000"/>
          <w:spacing w:val="-2"/>
          <w:w w:val="116"/>
        </w:rPr>
        <w:t>a</w:t>
      </w:r>
      <w:r w:rsidR="00C830C1" w:rsidRPr="008E4C96">
        <w:rPr>
          <w:color w:val="FF0000"/>
          <w:w w:val="109"/>
        </w:rPr>
        <w:t>,</w:t>
      </w:r>
      <w:r w:rsidR="00C830C1" w:rsidRPr="008E4C96">
        <w:rPr>
          <w:color w:val="FF0000"/>
          <w:spacing w:val="-14"/>
        </w:rPr>
        <w:t xml:space="preserve"> </w:t>
      </w:r>
      <w:r w:rsidR="00C830C1" w:rsidRPr="008E4C96">
        <w:rPr>
          <w:color w:val="FF0000"/>
          <w:spacing w:val="-2"/>
          <w:w w:val="111"/>
        </w:rPr>
        <w:t>e</w:t>
      </w:r>
      <w:r w:rsidR="00C830C1" w:rsidRPr="008E4C96">
        <w:rPr>
          <w:color w:val="FF0000"/>
          <w:spacing w:val="-2"/>
          <w:w w:val="99"/>
        </w:rPr>
        <w:t>c</w:t>
      </w:r>
      <w:r w:rsidR="00C830C1" w:rsidRPr="008E4C96">
        <w:rPr>
          <w:color w:val="FF0000"/>
          <w:spacing w:val="-2"/>
          <w:w w:val="111"/>
        </w:rPr>
        <w:t>o</w:t>
      </w:r>
      <w:r w:rsidR="00C830C1" w:rsidRPr="008E4C96">
        <w:rPr>
          <w:color w:val="FF0000"/>
          <w:spacing w:val="-2"/>
          <w:w w:val="110"/>
        </w:rPr>
        <w:t>n</w:t>
      </w:r>
      <w:r w:rsidR="00C830C1" w:rsidRPr="008E4C96">
        <w:rPr>
          <w:color w:val="FF0000"/>
          <w:spacing w:val="-2"/>
          <w:w w:val="111"/>
        </w:rPr>
        <w:t>ô</w:t>
      </w:r>
      <w:r w:rsidR="00C830C1" w:rsidRPr="008E4C96">
        <w:rPr>
          <w:color w:val="FF0000"/>
          <w:spacing w:val="-2"/>
          <w:w w:val="106"/>
        </w:rPr>
        <w:t>m</w:t>
      </w:r>
      <w:r w:rsidR="00C830C1" w:rsidRPr="008E4C96">
        <w:rPr>
          <w:color w:val="FF0000"/>
          <w:spacing w:val="-2"/>
          <w:w w:val="87"/>
        </w:rPr>
        <w:t>i</w:t>
      </w:r>
      <w:r w:rsidR="00C830C1" w:rsidRPr="008E4C96">
        <w:rPr>
          <w:color w:val="FF0000"/>
          <w:spacing w:val="-2"/>
          <w:w w:val="99"/>
        </w:rPr>
        <w:t>c</w:t>
      </w:r>
      <w:r w:rsidR="00C830C1" w:rsidRPr="008E4C96">
        <w:rPr>
          <w:color w:val="FF0000"/>
          <w:spacing w:val="-2"/>
          <w:w w:val="116"/>
        </w:rPr>
        <w:t>a</w:t>
      </w:r>
      <w:r w:rsidR="00C830C1" w:rsidRPr="008E4C96">
        <w:rPr>
          <w:color w:val="FF0000"/>
          <w:w w:val="109"/>
        </w:rPr>
        <w:t>,</w:t>
      </w:r>
      <w:r w:rsidR="00C830C1" w:rsidRPr="008E4C96">
        <w:rPr>
          <w:color w:val="FF0000"/>
          <w:spacing w:val="-14"/>
        </w:rPr>
        <w:t xml:space="preserve"> </w:t>
      </w:r>
      <w:r w:rsidR="00C830C1" w:rsidRPr="008E4C96">
        <w:rPr>
          <w:color w:val="FF0000"/>
          <w:spacing w:val="-2"/>
          <w:w w:val="98"/>
        </w:rPr>
        <w:t>s</w:t>
      </w:r>
      <w:r w:rsidR="00C830C1" w:rsidRPr="008E4C96">
        <w:rPr>
          <w:color w:val="FF0000"/>
          <w:spacing w:val="-2"/>
          <w:w w:val="111"/>
        </w:rPr>
        <w:t>o</w:t>
      </w:r>
      <w:r w:rsidR="00C830C1" w:rsidRPr="008E4C96">
        <w:rPr>
          <w:color w:val="FF0000"/>
          <w:spacing w:val="-2"/>
          <w:w w:val="99"/>
        </w:rPr>
        <w:t>c</w:t>
      </w:r>
      <w:r w:rsidR="00C830C1" w:rsidRPr="008E4C96">
        <w:rPr>
          <w:color w:val="FF0000"/>
          <w:spacing w:val="-2"/>
          <w:w w:val="87"/>
        </w:rPr>
        <w:t>i</w:t>
      </w:r>
      <w:r w:rsidR="00C830C1" w:rsidRPr="008E4C96">
        <w:rPr>
          <w:color w:val="FF0000"/>
          <w:spacing w:val="-2"/>
          <w:w w:val="116"/>
        </w:rPr>
        <w:t>a</w:t>
      </w:r>
      <w:r w:rsidR="00C830C1" w:rsidRPr="008E4C96">
        <w:rPr>
          <w:color w:val="FF0000"/>
          <w:spacing w:val="-2"/>
          <w:w w:val="80"/>
        </w:rPr>
        <w:t>l</w:t>
      </w:r>
      <w:r w:rsidR="00C830C1" w:rsidRPr="008E4C96">
        <w:rPr>
          <w:color w:val="FF0000"/>
          <w:w w:val="109"/>
        </w:rPr>
        <w:t>,</w:t>
      </w:r>
      <w:r w:rsidR="00C830C1" w:rsidRPr="008E4C96">
        <w:rPr>
          <w:color w:val="FF0000"/>
          <w:spacing w:val="-14"/>
        </w:rPr>
        <w:t xml:space="preserve"> </w:t>
      </w:r>
      <w:r w:rsidR="00C830C1" w:rsidRPr="008E4C96">
        <w:rPr>
          <w:color w:val="FF0000"/>
          <w:spacing w:val="-2"/>
          <w:w w:val="99"/>
        </w:rPr>
        <w:t>t</w:t>
      </w:r>
      <w:r w:rsidR="00C830C1" w:rsidRPr="008E4C96">
        <w:rPr>
          <w:color w:val="FF0000"/>
          <w:spacing w:val="-2"/>
          <w:w w:val="111"/>
        </w:rPr>
        <w:t>e</w:t>
      </w:r>
      <w:r w:rsidR="00C830C1" w:rsidRPr="008E4C96">
        <w:rPr>
          <w:color w:val="FF0000"/>
          <w:spacing w:val="-2"/>
          <w:w w:val="99"/>
        </w:rPr>
        <w:t>c</w:t>
      </w:r>
      <w:r w:rsidR="00C830C1" w:rsidRPr="008E4C96">
        <w:rPr>
          <w:color w:val="FF0000"/>
          <w:spacing w:val="-2"/>
          <w:w w:val="110"/>
        </w:rPr>
        <w:t>n</w:t>
      </w:r>
      <w:r w:rsidR="00C830C1" w:rsidRPr="008E4C96">
        <w:rPr>
          <w:color w:val="FF0000"/>
          <w:spacing w:val="-2"/>
          <w:w w:val="111"/>
        </w:rPr>
        <w:t>o</w:t>
      </w:r>
      <w:r w:rsidR="00C830C1" w:rsidRPr="008E4C96">
        <w:rPr>
          <w:color w:val="FF0000"/>
          <w:spacing w:val="-2"/>
          <w:w w:val="80"/>
        </w:rPr>
        <w:t>l</w:t>
      </w:r>
      <w:r w:rsidR="00C830C1" w:rsidRPr="008E4C96">
        <w:rPr>
          <w:color w:val="FF0000"/>
          <w:spacing w:val="-2"/>
          <w:w w:val="111"/>
        </w:rPr>
        <w:t>ó</w:t>
      </w:r>
      <w:r w:rsidR="00C830C1" w:rsidRPr="008E4C96">
        <w:rPr>
          <w:color w:val="FF0000"/>
          <w:spacing w:val="-2"/>
          <w:w w:val="99"/>
        </w:rPr>
        <w:t>g</w:t>
      </w:r>
      <w:r w:rsidR="00C830C1" w:rsidRPr="008E4C96">
        <w:rPr>
          <w:color w:val="FF0000"/>
          <w:spacing w:val="-2"/>
          <w:w w:val="87"/>
        </w:rPr>
        <w:t>i</w:t>
      </w:r>
      <w:r w:rsidR="00C830C1" w:rsidRPr="008E4C96">
        <w:rPr>
          <w:color w:val="FF0000"/>
          <w:spacing w:val="-2"/>
          <w:w w:val="99"/>
        </w:rPr>
        <w:t>c</w:t>
      </w:r>
      <w:r w:rsidR="00C830C1" w:rsidRPr="008E4C96">
        <w:rPr>
          <w:color w:val="FF0000"/>
          <w:spacing w:val="-2"/>
          <w:w w:val="116"/>
        </w:rPr>
        <w:t>a</w:t>
      </w:r>
      <w:r w:rsidR="00C830C1" w:rsidRPr="008E4C96">
        <w:rPr>
          <w:color w:val="FF0000"/>
          <w:w w:val="109"/>
        </w:rPr>
        <w:t>,</w:t>
      </w:r>
      <w:r w:rsidR="00C830C1" w:rsidRPr="008E4C96">
        <w:rPr>
          <w:color w:val="FF0000"/>
          <w:spacing w:val="-14"/>
        </w:rPr>
        <w:t xml:space="preserve"> </w:t>
      </w:r>
      <w:r w:rsidR="00C830C1" w:rsidRPr="008E4C96">
        <w:rPr>
          <w:color w:val="FF0000"/>
          <w:spacing w:val="-2"/>
          <w:w w:val="80"/>
        </w:rPr>
        <w:t>l</w:t>
      </w:r>
      <w:r w:rsidR="00C830C1" w:rsidRPr="008E4C96">
        <w:rPr>
          <w:color w:val="FF0000"/>
          <w:spacing w:val="-2"/>
          <w:w w:val="111"/>
        </w:rPr>
        <w:t>e</w:t>
      </w:r>
      <w:r w:rsidR="00C830C1" w:rsidRPr="008E4C96">
        <w:rPr>
          <w:color w:val="FF0000"/>
          <w:spacing w:val="-2"/>
          <w:w w:val="99"/>
        </w:rPr>
        <w:t>g</w:t>
      </w:r>
      <w:r w:rsidR="00C830C1" w:rsidRPr="008E4C96">
        <w:rPr>
          <w:color w:val="FF0000"/>
          <w:spacing w:val="-2"/>
          <w:w w:val="116"/>
        </w:rPr>
        <w:t>a</w:t>
      </w:r>
      <w:r w:rsidR="00C830C1" w:rsidRPr="008E4C96">
        <w:rPr>
          <w:color w:val="FF0000"/>
          <w:spacing w:val="-2"/>
          <w:w w:val="80"/>
        </w:rPr>
        <w:t>l</w:t>
      </w:r>
      <w:r w:rsidR="00C830C1" w:rsidRPr="008E4C96">
        <w:rPr>
          <w:color w:val="FF0000"/>
          <w:spacing w:val="-2"/>
          <w:w w:val="98"/>
        </w:rPr>
        <w:t>)</w:t>
      </w:r>
      <w:r w:rsidR="00C830C1" w:rsidRPr="008E4C96">
        <w:rPr>
          <w:color w:val="FF0000"/>
          <w:w w:val="109"/>
        </w:rPr>
        <w:t>,</w:t>
      </w:r>
      <w:r w:rsidR="00C830C1" w:rsidRPr="008E4C96">
        <w:rPr>
          <w:color w:val="FF0000"/>
          <w:spacing w:val="-14"/>
        </w:rPr>
        <w:t xml:space="preserve"> </w:t>
      </w:r>
      <w:r w:rsidR="00C830C1" w:rsidRPr="008E4C96">
        <w:rPr>
          <w:color w:val="FF0000"/>
          <w:spacing w:val="-2"/>
        </w:rPr>
        <w:t>qu</w:t>
      </w:r>
      <w:r w:rsidR="00C830C1" w:rsidRPr="008E4C96">
        <w:rPr>
          <w:color w:val="FF0000"/>
        </w:rPr>
        <w:t>e</w:t>
      </w:r>
      <w:r w:rsidR="00C830C1" w:rsidRPr="008E4C96">
        <w:rPr>
          <w:color w:val="FF0000"/>
          <w:spacing w:val="21"/>
        </w:rPr>
        <w:t xml:space="preserve"> </w:t>
      </w:r>
      <w:r w:rsidR="00C830C1" w:rsidRPr="008E4C96">
        <w:rPr>
          <w:color w:val="FF0000"/>
          <w:spacing w:val="-2"/>
        </w:rPr>
        <w:t>s</w:t>
      </w:r>
      <w:r w:rsidR="00C830C1" w:rsidRPr="008E4C96">
        <w:rPr>
          <w:color w:val="FF0000"/>
        </w:rPr>
        <w:t>e</w:t>
      </w:r>
      <w:r w:rsidR="00C830C1" w:rsidRPr="008E4C96">
        <w:rPr>
          <w:color w:val="FF0000"/>
          <w:spacing w:val="-4"/>
        </w:rPr>
        <w:t xml:space="preserve"> </w:t>
      </w:r>
      <w:r w:rsidR="00C830C1" w:rsidRPr="008E4C96">
        <w:rPr>
          <w:color w:val="FF0000"/>
          <w:spacing w:val="-2"/>
          <w:w w:val="99"/>
        </w:rPr>
        <w:t>c</w:t>
      </w:r>
      <w:r w:rsidR="00C830C1" w:rsidRPr="008E4C96">
        <w:rPr>
          <w:color w:val="FF0000"/>
          <w:spacing w:val="-2"/>
          <w:w w:val="111"/>
        </w:rPr>
        <w:t>o</w:t>
      </w:r>
      <w:r w:rsidR="00C830C1" w:rsidRPr="008E4C96">
        <w:rPr>
          <w:color w:val="FF0000"/>
          <w:spacing w:val="-2"/>
          <w:w w:val="110"/>
        </w:rPr>
        <w:t>nh</w:t>
      </w:r>
      <w:r w:rsidR="00C830C1" w:rsidRPr="008E4C96">
        <w:rPr>
          <w:color w:val="FF0000"/>
          <w:spacing w:val="-2"/>
          <w:w w:val="111"/>
        </w:rPr>
        <w:t>e</w:t>
      </w:r>
      <w:r w:rsidR="00C830C1" w:rsidRPr="008E4C96">
        <w:rPr>
          <w:color w:val="FF0000"/>
          <w:spacing w:val="-2"/>
          <w:w w:val="99"/>
        </w:rPr>
        <w:t>c</w:t>
      </w:r>
      <w:r w:rsidR="00C830C1" w:rsidRPr="008E4C96">
        <w:rPr>
          <w:color w:val="FF0000"/>
          <w:spacing w:val="-2"/>
          <w:w w:val="87"/>
        </w:rPr>
        <w:t>i</w:t>
      </w:r>
      <w:r w:rsidR="00C830C1" w:rsidRPr="008E4C96">
        <w:rPr>
          <w:color w:val="FF0000"/>
          <w:spacing w:val="-2"/>
          <w:w w:val="111"/>
        </w:rPr>
        <w:t>d</w:t>
      </w:r>
      <w:r w:rsidR="00C830C1" w:rsidRPr="008E4C96">
        <w:rPr>
          <w:color w:val="FF0000"/>
          <w:spacing w:val="-2"/>
          <w:w w:val="116"/>
        </w:rPr>
        <w:t>a</w:t>
      </w:r>
      <w:r w:rsidR="00C830C1" w:rsidRPr="008E4C96">
        <w:rPr>
          <w:color w:val="FF0000"/>
          <w:w w:val="98"/>
        </w:rPr>
        <w:t xml:space="preserve">s </w:t>
      </w:r>
      <w:r w:rsidR="00C830C1" w:rsidRPr="008E4C96">
        <w:rPr>
          <w:color w:val="FF0000"/>
        </w:rPr>
        <w:t>a</w:t>
      </w:r>
      <w:r w:rsidR="00C830C1" w:rsidRPr="008E4C96">
        <w:rPr>
          <w:color w:val="FF0000"/>
          <w:spacing w:val="44"/>
        </w:rPr>
        <w:t xml:space="preserve"> </w:t>
      </w:r>
      <w:r w:rsidR="00C830C1" w:rsidRPr="008E4C96">
        <w:rPr>
          <w:color w:val="FF0000"/>
        </w:rPr>
        <w:t>tempo podem ter</w:t>
      </w:r>
      <w:r w:rsidR="00C830C1" w:rsidRPr="008E4C96">
        <w:rPr>
          <w:color w:val="FF0000"/>
          <w:spacing w:val="37"/>
        </w:rPr>
        <w:t xml:space="preserve"> </w:t>
      </w:r>
      <w:r w:rsidR="00C830C1" w:rsidRPr="008E4C96">
        <w:rPr>
          <w:color w:val="FF0000"/>
        </w:rPr>
        <w:t>o</w:t>
      </w:r>
      <w:r w:rsidR="00C830C1" w:rsidRPr="008E4C96">
        <w:rPr>
          <w:color w:val="FF0000"/>
          <w:spacing w:val="40"/>
        </w:rPr>
        <w:t xml:space="preserve"> </w:t>
      </w:r>
      <w:r w:rsidR="00C830C1" w:rsidRPr="008E4C96">
        <w:rPr>
          <w:color w:val="FF0000"/>
        </w:rPr>
        <w:t>seu</w:t>
      </w:r>
      <w:r w:rsidR="00C830C1" w:rsidRPr="008E4C96">
        <w:rPr>
          <w:color w:val="FF0000"/>
          <w:spacing w:val="49"/>
        </w:rPr>
        <w:t xml:space="preserve"> </w:t>
      </w:r>
      <w:r w:rsidR="00C830C1" w:rsidRPr="008E4C96">
        <w:rPr>
          <w:color w:val="FF0000"/>
        </w:rPr>
        <w:t>impacto</w:t>
      </w:r>
      <w:r w:rsidR="00BE13F2" w:rsidRPr="008E4C96">
        <w:rPr>
          <w:color w:val="FF0000"/>
        </w:rPr>
        <w:t xml:space="preserve"> </w:t>
      </w:r>
      <w:r w:rsidR="00C830C1" w:rsidRPr="008E4C96">
        <w:rPr>
          <w:color w:val="FF0000"/>
        </w:rPr>
        <w:t>minimizad</w:t>
      </w:r>
      <w:r w:rsidR="00C830C1" w:rsidRPr="008E4C96">
        <w:rPr>
          <w:color w:val="FF0000"/>
          <w:spacing w:val="-14"/>
        </w:rPr>
        <w:t>o</w:t>
      </w:r>
      <w:r w:rsidR="00C830C1" w:rsidRPr="008E4C96">
        <w:rPr>
          <w:color w:val="FF0000"/>
        </w:rPr>
        <w:t xml:space="preserve">. </w:t>
      </w:r>
      <w:r w:rsidR="00C830C1" w:rsidRPr="008E4C96">
        <w:rPr>
          <w:color w:val="FF0000"/>
          <w:spacing w:val="7"/>
        </w:rPr>
        <w:t xml:space="preserve"> </w:t>
      </w:r>
      <w:r w:rsidR="00C830C1" w:rsidRPr="008E4C96">
        <w:rPr>
          <w:color w:val="FF0000"/>
        </w:rPr>
        <w:t>As</w:t>
      </w:r>
      <w:r w:rsidR="00C830C1" w:rsidRPr="008E4C96">
        <w:rPr>
          <w:color w:val="FF0000"/>
          <w:spacing w:val="8"/>
        </w:rPr>
        <w:t xml:space="preserve"> </w:t>
      </w:r>
      <w:r w:rsidR="00C830C1" w:rsidRPr="008E4C96">
        <w:rPr>
          <w:color w:val="FF0000"/>
          <w:w w:val="109"/>
        </w:rPr>
        <w:t>ameaças</w:t>
      </w:r>
      <w:r w:rsidR="00C830C1" w:rsidRPr="008E4C96">
        <w:rPr>
          <w:color w:val="FF0000"/>
          <w:spacing w:val="22"/>
          <w:w w:val="109"/>
        </w:rPr>
        <w:t xml:space="preserve"> </w:t>
      </w:r>
      <w:r w:rsidR="00C830C1" w:rsidRPr="008E4C96">
        <w:rPr>
          <w:color w:val="FF0000"/>
        </w:rPr>
        <w:t>são</w:t>
      </w:r>
      <w:r w:rsidR="00C830C1" w:rsidRPr="008E4C96">
        <w:rPr>
          <w:color w:val="FF0000"/>
          <w:spacing w:val="56"/>
        </w:rPr>
        <w:t xml:space="preserve"> </w:t>
      </w:r>
      <w:r w:rsidR="00C830C1" w:rsidRPr="008E4C96">
        <w:rPr>
          <w:color w:val="FF0000"/>
          <w:w w:val="104"/>
        </w:rPr>
        <w:t xml:space="preserve">situações </w:t>
      </w:r>
      <w:r w:rsidR="00C830C1" w:rsidRPr="008E4C96">
        <w:rPr>
          <w:color w:val="FF0000"/>
        </w:rPr>
        <w:t>que</w:t>
      </w:r>
      <w:r w:rsidR="00C830C1" w:rsidRPr="008E4C96">
        <w:rPr>
          <w:color w:val="FF0000"/>
          <w:spacing w:val="54"/>
        </w:rPr>
        <w:t xml:space="preserve"> </w:t>
      </w:r>
      <w:r w:rsidR="00C830C1" w:rsidRPr="008E4C96">
        <w:rPr>
          <w:color w:val="FF0000"/>
        </w:rPr>
        <w:t>podem se</w:t>
      </w:r>
      <w:r w:rsidR="00C830C1" w:rsidRPr="008E4C96">
        <w:rPr>
          <w:color w:val="FF0000"/>
          <w:spacing w:val="29"/>
        </w:rPr>
        <w:t xml:space="preserve"> </w:t>
      </w:r>
      <w:r w:rsidR="00C830C1" w:rsidRPr="008E4C96">
        <w:rPr>
          <w:color w:val="FF0000"/>
        </w:rPr>
        <w:t>conc</w:t>
      </w:r>
      <w:r w:rsidR="00C830C1" w:rsidRPr="008E4C96">
        <w:rPr>
          <w:color w:val="FF0000"/>
          <w:spacing w:val="-5"/>
        </w:rPr>
        <w:t>r</w:t>
      </w:r>
      <w:r w:rsidR="00C830C1" w:rsidRPr="008E4C96">
        <w:rPr>
          <w:color w:val="FF0000"/>
        </w:rPr>
        <w:t>etizar</w:t>
      </w:r>
      <w:r w:rsidR="00C830C1" w:rsidRPr="008E4C96">
        <w:rPr>
          <w:color w:val="FF0000"/>
          <w:spacing w:val="46"/>
        </w:rPr>
        <w:t xml:space="preserve"> </w:t>
      </w:r>
      <w:r w:rsidR="00C830C1" w:rsidRPr="008E4C96">
        <w:rPr>
          <w:color w:val="FF0000"/>
        </w:rPr>
        <w:t>ou</w:t>
      </w:r>
      <w:r w:rsidR="00C830C1" w:rsidRPr="008E4C96">
        <w:rPr>
          <w:color w:val="FF0000"/>
          <w:spacing w:val="43"/>
        </w:rPr>
        <w:t xml:space="preserve"> </w:t>
      </w:r>
      <w:r w:rsidR="00C830C1" w:rsidRPr="008E4C96">
        <w:rPr>
          <w:color w:val="FF0000"/>
        </w:rPr>
        <w:t>não</w:t>
      </w:r>
      <w:r>
        <w:rPr>
          <w:color w:val="FF0000"/>
        </w:rPr>
        <w:t>,</w:t>
      </w:r>
      <w:r w:rsidR="00BE13F2" w:rsidRPr="008E4C96">
        <w:rPr>
          <w:color w:val="FF0000"/>
        </w:rPr>
        <w:t xml:space="preserve"> </w:t>
      </w:r>
      <w:r w:rsidR="00C830C1" w:rsidRPr="008E4C96">
        <w:rPr>
          <w:color w:val="FF0000"/>
        </w:rPr>
        <w:t>e</w:t>
      </w:r>
      <w:r w:rsidR="00C830C1" w:rsidRPr="008E4C96">
        <w:rPr>
          <w:color w:val="FF0000"/>
          <w:spacing w:val="31"/>
        </w:rPr>
        <w:t xml:space="preserve"> </w:t>
      </w:r>
      <w:r w:rsidR="00C830C1" w:rsidRPr="008E4C96">
        <w:rPr>
          <w:color w:val="FF0000"/>
        </w:rPr>
        <w:t>seus</w:t>
      </w:r>
      <w:r w:rsidR="00C830C1" w:rsidRPr="008E4C96">
        <w:rPr>
          <w:color w:val="FF0000"/>
          <w:spacing w:val="40"/>
        </w:rPr>
        <w:t xml:space="preserve"> </w:t>
      </w:r>
      <w:r w:rsidR="00C830C1" w:rsidRPr="008E4C96">
        <w:rPr>
          <w:color w:val="FF0000"/>
        </w:rPr>
        <w:t>impactos</w:t>
      </w:r>
      <w:r w:rsidR="001D4BD8" w:rsidRPr="008E4C96">
        <w:rPr>
          <w:color w:val="FF0000"/>
        </w:rPr>
        <w:t xml:space="preserve"> </w:t>
      </w:r>
      <w:r w:rsidR="00C830C1" w:rsidRPr="008E4C96">
        <w:rPr>
          <w:color w:val="FF0000"/>
        </w:rPr>
        <w:t>podem</w:t>
      </w:r>
      <w:r w:rsidR="001D4BD8" w:rsidRPr="008E4C96">
        <w:rPr>
          <w:color w:val="FF0000"/>
        </w:rPr>
        <w:t xml:space="preserve"> </w:t>
      </w:r>
      <w:r w:rsidR="00C830C1" w:rsidRPr="008E4C96">
        <w:rPr>
          <w:color w:val="FF0000"/>
        </w:rPr>
        <w:t>afetar</w:t>
      </w:r>
      <w:r w:rsidR="00C830C1" w:rsidRPr="008E4C96">
        <w:rPr>
          <w:color w:val="FF0000"/>
          <w:spacing w:val="47"/>
        </w:rPr>
        <w:t xml:space="preserve"> </w:t>
      </w:r>
      <w:r w:rsidR="00C830C1" w:rsidRPr="008E4C96">
        <w:rPr>
          <w:color w:val="FF0000"/>
        </w:rPr>
        <w:t>ou</w:t>
      </w:r>
      <w:r w:rsidR="00C830C1" w:rsidRPr="008E4C96">
        <w:rPr>
          <w:color w:val="FF0000"/>
          <w:spacing w:val="43"/>
        </w:rPr>
        <w:t xml:space="preserve"> </w:t>
      </w:r>
      <w:r w:rsidR="00C830C1" w:rsidRPr="008E4C96">
        <w:rPr>
          <w:color w:val="FF0000"/>
        </w:rPr>
        <w:t>não</w:t>
      </w:r>
      <w:r w:rsidR="001D4BD8" w:rsidRPr="008E4C96">
        <w:rPr>
          <w:color w:val="FF0000"/>
        </w:rPr>
        <w:t xml:space="preserve"> </w:t>
      </w:r>
      <w:r w:rsidR="00C830C1" w:rsidRPr="008E4C96">
        <w:rPr>
          <w:color w:val="FF0000"/>
          <w:w w:val="116"/>
        </w:rPr>
        <w:t xml:space="preserve">a </w:t>
      </w:r>
      <w:r w:rsidR="00C830C1" w:rsidRPr="008E4C96">
        <w:rPr>
          <w:color w:val="FF0000"/>
          <w:spacing w:val="-2"/>
          <w:w w:val="111"/>
        </w:rPr>
        <w:t>e</w:t>
      </w:r>
      <w:r w:rsidR="00C830C1" w:rsidRPr="008E4C96">
        <w:rPr>
          <w:color w:val="FF0000"/>
          <w:spacing w:val="-2"/>
          <w:w w:val="98"/>
        </w:rPr>
        <w:t>s</w:t>
      </w:r>
      <w:r w:rsidR="00C830C1" w:rsidRPr="008E4C96">
        <w:rPr>
          <w:color w:val="FF0000"/>
          <w:spacing w:val="-2"/>
          <w:w w:val="99"/>
        </w:rPr>
        <w:t>c</w:t>
      </w:r>
      <w:r w:rsidR="00C830C1" w:rsidRPr="008E4C96">
        <w:rPr>
          <w:color w:val="FF0000"/>
          <w:spacing w:val="-2"/>
          <w:w w:val="111"/>
        </w:rPr>
        <w:t>o</w:t>
      </w:r>
      <w:r w:rsidR="00C830C1" w:rsidRPr="008E4C96">
        <w:rPr>
          <w:color w:val="FF0000"/>
          <w:spacing w:val="-2"/>
          <w:w w:val="80"/>
        </w:rPr>
        <w:t>l</w:t>
      </w:r>
      <w:r w:rsidR="00C830C1" w:rsidRPr="008E4C96">
        <w:rPr>
          <w:color w:val="FF0000"/>
          <w:spacing w:val="-2"/>
          <w:w w:val="116"/>
        </w:rPr>
        <w:t>a</w:t>
      </w:r>
      <w:r w:rsidR="00C830C1" w:rsidRPr="008E4C96">
        <w:rPr>
          <w:color w:val="FF0000"/>
          <w:w w:val="109"/>
        </w:rPr>
        <w:t>,</w:t>
      </w:r>
      <w:r w:rsidR="00C830C1" w:rsidRPr="008E4C96">
        <w:rPr>
          <w:color w:val="FF0000"/>
          <w:spacing w:val="-16"/>
        </w:rPr>
        <w:t xml:space="preserve"> </w:t>
      </w:r>
      <w:r w:rsidR="00C830C1" w:rsidRPr="008E4C96">
        <w:rPr>
          <w:color w:val="FF0000"/>
          <w:spacing w:val="-2"/>
          <w:w w:val="110"/>
        </w:rPr>
        <w:t>dependend</w:t>
      </w:r>
      <w:r w:rsidR="00C830C1" w:rsidRPr="008E4C96">
        <w:rPr>
          <w:color w:val="FF0000"/>
          <w:w w:val="110"/>
        </w:rPr>
        <w:t>o</w:t>
      </w:r>
      <w:r w:rsidR="00C830C1" w:rsidRPr="008E4C96">
        <w:rPr>
          <w:color w:val="FF0000"/>
          <w:spacing w:val="-12"/>
          <w:w w:val="110"/>
        </w:rPr>
        <w:t xml:space="preserve"> </w:t>
      </w:r>
      <w:r w:rsidR="00C830C1" w:rsidRPr="008E4C96">
        <w:rPr>
          <w:color w:val="FF0000"/>
          <w:spacing w:val="-2"/>
        </w:rPr>
        <w:t>d</w:t>
      </w:r>
      <w:r w:rsidR="00C830C1" w:rsidRPr="008E4C96">
        <w:rPr>
          <w:color w:val="FF0000"/>
        </w:rPr>
        <w:t>e</w:t>
      </w:r>
      <w:r w:rsidR="00C830C1" w:rsidRPr="008E4C96">
        <w:rPr>
          <w:color w:val="FF0000"/>
          <w:spacing w:val="9"/>
        </w:rPr>
        <w:t xml:space="preserve"> </w:t>
      </w:r>
      <w:r w:rsidR="00C830C1" w:rsidRPr="008E4C96">
        <w:rPr>
          <w:color w:val="FF0000"/>
          <w:spacing w:val="-2"/>
        </w:rPr>
        <w:t>sua</w:t>
      </w:r>
      <w:r w:rsidR="00C830C1" w:rsidRPr="008E4C96">
        <w:rPr>
          <w:color w:val="FF0000"/>
        </w:rPr>
        <w:t>s</w:t>
      </w:r>
      <w:r w:rsidR="00C830C1" w:rsidRPr="008E4C96">
        <w:rPr>
          <w:color w:val="FF0000"/>
          <w:spacing w:val="9"/>
        </w:rPr>
        <w:t xml:space="preserve"> </w:t>
      </w:r>
      <w:r w:rsidR="00C830C1" w:rsidRPr="008E4C96">
        <w:rPr>
          <w:color w:val="FF0000"/>
          <w:spacing w:val="-2"/>
        </w:rPr>
        <w:t>condiçõe</w:t>
      </w:r>
      <w:r w:rsidR="00C830C1" w:rsidRPr="008E4C96">
        <w:rPr>
          <w:color w:val="FF0000"/>
        </w:rPr>
        <w:t>s</w:t>
      </w:r>
      <w:r w:rsidR="00C830C1" w:rsidRPr="008E4C96">
        <w:rPr>
          <w:color w:val="FF0000"/>
          <w:spacing w:val="35"/>
        </w:rPr>
        <w:t xml:space="preserve"> </w:t>
      </w:r>
      <w:r w:rsidR="00C830C1" w:rsidRPr="008E4C96">
        <w:rPr>
          <w:color w:val="FF0000"/>
          <w:spacing w:val="-2"/>
        </w:rPr>
        <w:t>inte</w:t>
      </w:r>
      <w:r w:rsidR="00C830C1" w:rsidRPr="008E4C96">
        <w:rPr>
          <w:color w:val="FF0000"/>
          <w:spacing w:val="2"/>
        </w:rPr>
        <w:t>r</w:t>
      </w:r>
      <w:r w:rsidR="00C830C1" w:rsidRPr="008E4C96">
        <w:rPr>
          <w:color w:val="FF0000"/>
          <w:spacing w:val="-2"/>
        </w:rPr>
        <w:t>na</w:t>
      </w:r>
      <w:r w:rsidR="00C830C1" w:rsidRPr="008E4C96">
        <w:rPr>
          <w:color w:val="FF0000"/>
        </w:rPr>
        <w:t>s</w:t>
      </w:r>
      <w:r w:rsidR="00C830C1" w:rsidRPr="008E4C96">
        <w:rPr>
          <w:color w:val="FF0000"/>
          <w:spacing w:val="25"/>
        </w:rPr>
        <w:t xml:space="preserve"> </w:t>
      </w:r>
      <w:r w:rsidR="00C830C1" w:rsidRPr="008E4C96">
        <w:rPr>
          <w:color w:val="FF0000"/>
          <w:spacing w:val="-2"/>
        </w:rPr>
        <w:t>d</w:t>
      </w:r>
      <w:r w:rsidR="00C830C1" w:rsidRPr="008E4C96">
        <w:rPr>
          <w:color w:val="FF0000"/>
        </w:rPr>
        <w:t>e</w:t>
      </w:r>
      <w:r w:rsidR="00C830C1" w:rsidRPr="008E4C96">
        <w:rPr>
          <w:color w:val="FF0000"/>
          <w:spacing w:val="9"/>
        </w:rPr>
        <w:t xml:space="preserve"> </w:t>
      </w:r>
      <w:r w:rsidR="00C830C1" w:rsidRPr="008E4C96">
        <w:rPr>
          <w:color w:val="FF0000"/>
          <w:spacing w:val="-2"/>
          <w:w w:val="110"/>
        </w:rPr>
        <w:t>n</w:t>
      </w:r>
      <w:r w:rsidR="00C830C1" w:rsidRPr="008E4C96">
        <w:rPr>
          <w:color w:val="FF0000"/>
          <w:spacing w:val="-2"/>
          <w:w w:val="111"/>
        </w:rPr>
        <w:t>e</w:t>
      </w:r>
      <w:r w:rsidR="00C830C1" w:rsidRPr="008E4C96">
        <w:rPr>
          <w:color w:val="FF0000"/>
          <w:spacing w:val="-2"/>
          <w:w w:val="110"/>
        </w:rPr>
        <w:t>u</w:t>
      </w:r>
      <w:r w:rsidR="00C830C1" w:rsidRPr="008E4C96">
        <w:rPr>
          <w:color w:val="FF0000"/>
          <w:spacing w:val="-2"/>
          <w:w w:val="99"/>
        </w:rPr>
        <w:t>tr</w:t>
      </w:r>
      <w:r w:rsidR="00C830C1" w:rsidRPr="008E4C96">
        <w:rPr>
          <w:color w:val="FF0000"/>
          <w:spacing w:val="-2"/>
          <w:w w:val="116"/>
        </w:rPr>
        <w:t>a</w:t>
      </w:r>
      <w:r w:rsidR="00C830C1" w:rsidRPr="008E4C96">
        <w:rPr>
          <w:color w:val="FF0000"/>
          <w:spacing w:val="-2"/>
          <w:w w:val="80"/>
        </w:rPr>
        <w:t>l</w:t>
      </w:r>
      <w:r w:rsidR="00C830C1" w:rsidRPr="008E4C96">
        <w:rPr>
          <w:color w:val="FF0000"/>
          <w:spacing w:val="-2"/>
          <w:w w:val="87"/>
        </w:rPr>
        <w:t>i</w:t>
      </w:r>
      <w:r w:rsidR="00C830C1" w:rsidRPr="008E4C96">
        <w:rPr>
          <w:color w:val="FF0000"/>
          <w:spacing w:val="-2"/>
          <w:w w:val="86"/>
        </w:rPr>
        <w:t>z</w:t>
      </w:r>
      <w:r w:rsidR="00C830C1" w:rsidRPr="008E4C96">
        <w:rPr>
          <w:color w:val="FF0000"/>
          <w:spacing w:val="-2"/>
          <w:w w:val="116"/>
        </w:rPr>
        <w:t>a</w:t>
      </w:r>
      <w:r w:rsidR="00C830C1" w:rsidRPr="008E4C96">
        <w:rPr>
          <w:color w:val="FF0000"/>
          <w:spacing w:val="-2"/>
          <w:w w:val="99"/>
        </w:rPr>
        <w:t>ç</w:t>
      </w:r>
      <w:r w:rsidR="00C830C1" w:rsidRPr="008E4C96">
        <w:rPr>
          <w:color w:val="FF0000"/>
          <w:spacing w:val="-2"/>
          <w:w w:val="116"/>
        </w:rPr>
        <w:t>ã</w:t>
      </w:r>
      <w:r w:rsidR="00C830C1" w:rsidRPr="008E4C96">
        <w:rPr>
          <w:color w:val="FF0000"/>
          <w:spacing w:val="-16"/>
          <w:w w:val="111"/>
        </w:rPr>
        <w:t>o</w:t>
      </w:r>
      <w:r w:rsidR="00C830C1" w:rsidRPr="008E4C96">
        <w:rPr>
          <w:color w:val="FF0000"/>
          <w:w w:val="109"/>
        </w:rPr>
        <w:t>.</w:t>
      </w:r>
      <w:r w:rsidR="00C830C1" w:rsidRPr="008E4C96">
        <w:rPr>
          <w:color w:val="FF0000"/>
          <w:spacing w:val="-16"/>
        </w:rPr>
        <w:t xml:space="preserve"> </w:t>
      </w:r>
      <w:r w:rsidR="00C830C1" w:rsidRPr="008E4C96">
        <w:rPr>
          <w:color w:val="FF0000"/>
          <w:spacing w:val="-2"/>
          <w:w w:val="101"/>
        </w:rPr>
        <w:t>E</w:t>
      </w:r>
      <w:r w:rsidR="00C830C1" w:rsidRPr="008E4C96">
        <w:rPr>
          <w:color w:val="FF0000"/>
          <w:spacing w:val="-2"/>
          <w:w w:val="99"/>
        </w:rPr>
        <w:t>x</w:t>
      </w:r>
      <w:r w:rsidR="00C830C1" w:rsidRPr="008E4C96">
        <w:rPr>
          <w:color w:val="FF0000"/>
          <w:spacing w:val="-2"/>
          <w:w w:val="111"/>
        </w:rPr>
        <w:t>e</w:t>
      </w:r>
      <w:r w:rsidR="00C830C1" w:rsidRPr="008E4C96">
        <w:rPr>
          <w:color w:val="FF0000"/>
          <w:spacing w:val="-2"/>
          <w:w w:val="106"/>
        </w:rPr>
        <w:t>m</w:t>
      </w:r>
      <w:r w:rsidR="00C830C1" w:rsidRPr="008E4C96">
        <w:rPr>
          <w:color w:val="FF0000"/>
          <w:spacing w:val="-2"/>
          <w:w w:val="110"/>
        </w:rPr>
        <w:t>p</w:t>
      </w:r>
      <w:r w:rsidR="00C830C1" w:rsidRPr="008E4C96">
        <w:rPr>
          <w:color w:val="FF0000"/>
          <w:spacing w:val="-2"/>
          <w:w w:val="80"/>
        </w:rPr>
        <w:t>l</w:t>
      </w:r>
      <w:r w:rsidR="00C830C1" w:rsidRPr="008E4C96">
        <w:rPr>
          <w:color w:val="FF0000"/>
          <w:spacing w:val="-2"/>
          <w:w w:val="111"/>
        </w:rPr>
        <w:t>o</w:t>
      </w:r>
      <w:r w:rsidR="00C830C1" w:rsidRPr="008E4C96">
        <w:rPr>
          <w:color w:val="FF0000"/>
          <w:w w:val="98"/>
        </w:rPr>
        <w:t>s</w:t>
      </w:r>
      <w:r w:rsidR="00C830C1" w:rsidRPr="008E4C96">
        <w:rPr>
          <w:color w:val="FF0000"/>
          <w:spacing w:val="-16"/>
        </w:rPr>
        <w:t xml:space="preserve"> </w:t>
      </w:r>
      <w:r w:rsidR="00C830C1" w:rsidRPr="008E4C96">
        <w:rPr>
          <w:color w:val="FF0000"/>
          <w:spacing w:val="-2"/>
          <w:w w:val="111"/>
        </w:rPr>
        <w:t>d</w:t>
      </w:r>
      <w:r w:rsidR="00C830C1" w:rsidRPr="008E4C96">
        <w:rPr>
          <w:color w:val="FF0000"/>
          <w:w w:val="111"/>
        </w:rPr>
        <w:t xml:space="preserve">e </w:t>
      </w:r>
      <w:r w:rsidR="00C830C1" w:rsidRPr="008E4C96">
        <w:rPr>
          <w:color w:val="FF0000"/>
          <w:spacing w:val="-1"/>
        </w:rPr>
        <w:t>ameaças</w:t>
      </w:r>
      <w:r w:rsidR="00C830C1" w:rsidRPr="008E4C96">
        <w:rPr>
          <w:color w:val="FF0000"/>
        </w:rPr>
        <w:t>:</w:t>
      </w:r>
      <w:r w:rsidR="00C830C1" w:rsidRPr="008E4C96">
        <w:rPr>
          <w:color w:val="FF0000"/>
          <w:spacing w:val="58"/>
        </w:rPr>
        <w:t xml:space="preserve"> </w:t>
      </w:r>
      <w:r w:rsidR="00C830C1" w:rsidRPr="008E4C96">
        <w:rPr>
          <w:color w:val="FF0000"/>
          <w:spacing w:val="-1"/>
          <w:w w:val="87"/>
        </w:rPr>
        <w:t>i</w:t>
      </w:r>
      <w:r w:rsidR="00C830C1" w:rsidRPr="008E4C96">
        <w:rPr>
          <w:color w:val="FF0000"/>
          <w:spacing w:val="-1"/>
          <w:w w:val="110"/>
        </w:rPr>
        <w:t>n</w:t>
      </w:r>
      <w:r w:rsidR="00C830C1" w:rsidRPr="008E4C96">
        <w:rPr>
          <w:color w:val="FF0000"/>
          <w:spacing w:val="-1"/>
          <w:w w:val="98"/>
        </w:rPr>
        <w:t>s</w:t>
      </w:r>
      <w:r w:rsidR="00C830C1" w:rsidRPr="008E4C96">
        <w:rPr>
          <w:color w:val="FF0000"/>
          <w:spacing w:val="-1"/>
          <w:w w:val="99"/>
        </w:rPr>
        <w:t>t</w:t>
      </w:r>
      <w:r w:rsidR="00C830C1" w:rsidRPr="008E4C96">
        <w:rPr>
          <w:color w:val="FF0000"/>
          <w:spacing w:val="-1"/>
          <w:w w:val="116"/>
        </w:rPr>
        <w:t>a</w:t>
      </w:r>
      <w:r w:rsidR="00C830C1" w:rsidRPr="008E4C96">
        <w:rPr>
          <w:color w:val="FF0000"/>
          <w:spacing w:val="-1"/>
          <w:w w:val="109"/>
        </w:rPr>
        <w:t>b</w:t>
      </w:r>
      <w:r w:rsidR="00C830C1" w:rsidRPr="008E4C96">
        <w:rPr>
          <w:color w:val="FF0000"/>
          <w:spacing w:val="-1"/>
          <w:w w:val="87"/>
        </w:rPr>
        <w:t>i</w:t>
      </w:r>
      <w:r w:rsidR="00C830C1" w:rsidRPr="008E4C96">
        <w:rPr>
          <w:color w:val="FF0000"/>
          <w:spacing w:val="-1"/>
          <w:w w:val="80"/>
        </w:rPr>
        <w:t>l</w:t>
      </w:r>
      <w:r w:rsidR="00C830C1" w:rsidRPr="008E4C96">
        <w:rPr>
          <w:color w:val="FF0000"/>
          <w:spacing w:val="-1"/>
          <w:w w:val="87"/>
        </w:rPr>
        <w:t>i</w:t>
      </w:r>
      <w:r w:rsidR="00C830C1" w:rsidRPr="008E4C96">
        <w:rPr>
          <w:color w:val="FF0000"/>
          <w:spacing w:val="-1"/>
          <w:w w:val="111"/>
        </w:rPr>
        <w:t>d</w:t>
      </w:r>
      <w:r w:rsidR="00C830C1" w:rsidRPr="008E4C96">
        <w:rPr>
          <w:color w:val="FF0000"/>
          <w:spacing w:val="-1"/>
          <w:w w:val="116"/>
        </w:rPr>
        <w:t>a</w:t>
      </w:r>
      <w:r w:rsidR="00C830C1" w:rsidRPr="008E4C96">
        <w:rPr>
          <w:color w:val="FF0000"/>
          <w:spacing w:val="-1"/>
          <w:w w:val="111"/>
        </w:rPr>
        <w:t>d</w:t>
      </w:r>
      <w:r w:rsidR="00C830C1" w:rsidRPr="008E4C96">
        <w:rPr>
          <w:color w:val="FF0000"/>
          <w:w w:val="111"/>
        </w:rPr>
        <w:t>e</w:t>
      </w:r>
      <w:r w:rsidR="00C830C1" w:rsidRPr="008E4C96">
        <w:rPr>
          <w:color w:val="FF0000"/>
          <w:spacing w:val="-12"/>
        </w:rPr>
        <w:t xml:space="preserve"> </w:t>
      </w:r>
      <w:r w:rsidR="00C830C1" w:rsidRPr="008E4C96">
        <w:rPr>
          <w:color w:val="FF0000"/>
          <w:spacing w:val="-1"/>
          <w:w w:val="110"/>
        </w:rPr>
        <w:t>p</w:t>
      </w:r>
      <w:r w:rsidR="00C830C1" w:rsidRPr="008E4C96">
        <w:rPr>
          <w:color w:val="FF0000"/>
          <w:spacing w:val="-1"/>
          <w:w w:val="111"/>
        </w:rPr>
        <w:t>o</w:t>
      </w:r>
      <w:r w:rsidR="00C830C1" w:rsidRPr="008E4C96">
        <w:rPr>
          <w:color w:val="FF0000"/>
          <w:spacing w:val="-1"/>
          <w:w w:val="80"/>
        </w:rPr>
        <w:t>l</w:t>
      </w:r>
      <w:r w:rsidR="00C830C1" w:rsidRPr="008E4C96">
        <w:rPr>
          <w:color w:val="FF0000"/>
          <w:spacing w:val="-1"/>
          <w:w w:val="87"/>
        </w:rPr>
        <w:t>í</w:t>
      </w:r>
      <w:r w:rsidR="00C830C1" w:rsidRPr="008E4C96">
        <w:rPr>
          <w:color w:val="FF0000"/>
          <w:spacing w:val="-1"/>
          <w:w w:val="99"/>
        </w:rPr>
        <w:t>t</w:t>
      </w:r>
      <w:r w:rsidR="00C830C1" w:rsidRPr="008E4C96">
        <w:rPr>
          <w:color w:val="FF0000"/>
          <w:spacing w:val="-1"/>
          <w:w w:val="87"/>
        </w:rPr>
        <w:t>i</w:t>
      </w:r>
      <w:r w:rsidR="00C830C1" w:rsidRPr="008E4C96">
        <w:rPr>
          <w:color w:val="FF0000"/>
          <w:spacing w:val="-1"/>
          <w:w w:val="99"/>
        </w:rPr>
        <w:t>c</w:t>
      </w:r>
      <w:r w:rsidR="00C830C1" w:rsidRPr="008E4C96">
        <w:rPr>
          <w:color w:val="FF0000"/>
          <w:w w:val="116"/>
        </w:rPr>
        <w:t>a</w:t>
      </w:r>
      <w:r w:rsidR="00C830C1" w:rsidRPr="008E4C96">
        <w:rPr>
          <w:color w:val="FF0000"/>
          <w:spacing w:val="-12"/>
        </w:rPr>
        <w:t xml:space="preserve"> </w:t>
      </w:r>
      <w:r w:rsidR="00C830C1" w:rsidRPr="008E4C96">
        <w:rPr>
          <w:color w:val="FF0000"/>
          <w:spacing w:val="-1"/>
        </w:rPr>
        <w:t>do</w:t>
      </w:r>
      <w:r w:rsidR="00C830C1" w:rsidRPr="008E4C96">
        <w:rPr>
          <w:color w:val="FF0000"/>
        </w:rPr>
        <w:t>s</w:t>
      </w:r>
      <w:r w:rsidR="00C830C1" w:rsidRPr="008E4C96">
        <w:rPr>
          <w:color w:val="FF0000"/>
          <w:spacing w:val="13"/>
        </w:rPr>
        <w:t xml:space="preserve"> </w:t>
      </w:r>
      <w:r w:rsidR="00C830C1" w:rsidRPr="008E4C96">
        <w:rPr>
          <w:color w:val="FF0000"/>
          <w:spacing w:val="-1"/>
        </w:rPr>
        <w:t>dirigentes</w:t>
      </w:r>
      <w:r w:rsidR="00C830C1" w:rsidRPr="008E4C96">
        <w:rPr>
          <w:color w:val="FF0000"/>
        </w:rPr>
        <w:t>;</w:t>
      </w:r>
      <w:r w:rsidR="00C830C1" w:rsidRPr="008E4C96">
        <w:rPr>
          <w:color w:val="FF0000"/>
          <w:spacing w:val="13"/>
        </w:rPr>
        <w:t xml:space="preserve"> </w:t>
      </w:r>
      <w:r w:rsidR="00C830C1" w:rsidRPr="008E4C96">
        <w:rPr>
          <w:color w:val="FF0000"/>
          <w:spacing w:val="-1"/>
        </w:rPr>
        <w:t>g</w:t>
      </w:r>
      <w:r w:rsidR="00C830C1" w:rsidRPr="008E4C96">
        <w:rPr>
          <w:color w:val="FF0000"/>
          <w:spacing w:val="-6"/>
        </w:rPr>
        <w:t>r</w:t>
      </w:r>
      <w:r w:rsidR="00C830C1" w:rsidRPr="008E4C96">
        <w:rPr>
          <w:color w:val="FF0000"/>
          <w:spacing w:val="-1"/>
        </w:rPr>
        <w:t>eves</w:t>
      </w:r>
      <w:r w:rsidR="00C830C1" w:rsidRPr="008E4C96">
        <w:rPr>
          <w:color w:val="FF0000"/>
        </w:rPr>
        <w:t>;</w:t>
      </w:r>
      <w:r w:rsidR="00C830C1" w:rsidRPr="008E4C96">
        <w:rPr>
          <w:color w:val="FF0000"/>
          <w:spacing w:val="5"/>
        </w:rPr>
        <w:t xml:space="preserve"> </w:t>
      </w:r>
      <w:r w:rsidR="00C830C1" w:rsidRPr="008E4C96">
        <w:rPr>
          <w:color w:val="FF0000"/>
          <w:spacing w:val="-1"/>
        </w:rPr>
        <w:t>p</w:t>
      </w:r>
      <w:r w:rsidR="00C830C1" w:rsidRPr="008E4C96">
        <w:rPr>
          <w:color w:val="FF0000"/>
          <w:spacing w:val="-6"/>
        </w:rPr>
        <w:t>r</w:t>
      </w:r>
      <w:r w:rsidR="00C830C1" w:rsidRPr="008E4C96">
        <w:rPr>
          <w:color w:val="FF0000"/>
          <w:spacing w:val="-1"/>
        </w:rPr>
        <w:t>essã</w:t>
      </w:r>
      <w:r w:rsidR="00C830C1" w:rsidRPr="008E4C96">
        <w:rPr>
          <w:color w:val="FF0000"/>
        </w:rPr>
        <w:t>o</w:t>
      </w:r>
      <w:r w:rsidR="00C830C1" w:rsidRPr="008E4C96">
        <w:rPr>
          <w:color w:val="FF0000"/>
          <w:spacing w:val="37"/>
        </w:rPr>
        <w:t xml:space="preserve"> </w:t>
      </w:r>
      <w:r w:rsidR="00C830C1" w:rsidRPr="008E4C96">
        <w:rPr>
          <w:color w:val="FF0000"/>
          <w:spacing w:val="-1"/>
        </w:rPr>
        <w:t>po</w:t>
      </w:r>
      <w:r w:rsidR="00C830C1" w:rsidRPr="008E4C96">
        <w:rPr>
          <w:color w:val="FF0000"/>
        </w:rPr>
        <w:t>r</w:t>
      </w:r>
      <w:r w:rsidR="00C830C1" w:rsidRPr="008E4C96">
        <w:rPr>
          <w:color w:val="FF0000"/>
          <w:spacing w:val="12"/>
        </w:rPr>
        <w:t xml:space="preserve"> </w:t>
      </w:r>
      <w:r w:rsidR="00C830C1" w:rsidRPr="008E4C96">
        <w:rPr>
          <w:color w:val="FF0000"/>
          <w:spacing w:val="-1"/>
        </w:rPr>
        <w:t>vagas</w:t>
      </w:r>
      <w:r w:rsidR="00C830C1" w:rsidRPr="008E4C96">
        <w:rPr>
          <w:color w:val="FF0000"/>
        </w:rPr>
        <w:t>;</w:t>
      </w:r>
      <w:r w:rsidR="00C830C1" w:rsidRPr="008E4C96">
        <w:rPr>
          <w:color w:val="FF0000"/>
          <w:spacing w:val="16"/>
        </w:rPr>
        <w:t xml:space="preserve"> </w:t>
      </w:r>
      <w:r w:rsidR="00C830C1" w:rsidRPr="008E4C96">
        <w:rPr>
          <w:color w:val="FF0000"/>
          <w:spacing w:val="-1"/>
          <w:w w:val="82"/>
        </w:rPr>
        <w:t>f</w:t>
      </w:r>
      <w:r w:rsidR="00C830C1" w:rsidRPr="008E4C96">
        <w:rPr>
          <w:color w:val="FF0000"/>
          <w:spacing w:val="-1"/>
          <w:w w:val="116"/>
        </w:rPr>
        <w:t>a</w:t>
      </w:r>
      <w:r w:rsidR="00C830C1" w:rsidRPr="008E4C96">
        <w:rPr>
          <w:color w:val="FF0000"/>
          <w:spacing w:val="-1"/>
          <w:w w:val="80"/>
        </w:rPr>
        <w:t>l</w:t>
      </w:r>
      <w:r w:rsidR="00C830C1" w:rsidRPr="008E4C96">
        <w:rPr>
          <w:color w:val="FF0000"/>
          <w:spacing w:val="-1"/>
          <w:w w:val="99"/>
        </w:rPr>
        <w:t>t</w:t>
      </w:r>
      <w:r w:rsidR="00C830C1" w:rsidRPr="008E4C96">
        <w:rPr>
          <w:color w:val="FF0000"/>
          <w:w w:val="116"/>
        </w:rPr>
        <w:t xml:space="preserve">a </w:t>
      </w:r>
      <w:r w:rsidR="00C830C1" w:rsidRPr="008E4C96">
        <w:rPr>
          <w:color w:val="FF0000"/>
        </w:rPr>
        <w:t>de</w:t>
      </w:r>
      <w:r w:rsidR="00C830C1" w:rsidRPr="008E4C96">
        <w:rPr>
          <w:color w:val="FF0000"/>
          <w:spacing w:val="31"/>
        </w:rPr>
        <w:t xml:space="preserve"> </w:t>
      </w:r>
      <w:r w:rsidR="00C830C1" w:rsidRPr="008E4C96">
        <w:rPr>
          <w:color w:val="FF0000"/>
          <w:w w:val="108"/>
        </w:rPr>
        <w:t xml:space="preserve">autonomia; </w:t>
      </w:r>
      <w:r w:rsidR="00C830C1" w:rsidRPr="008E4C96">
        <w:rPr>
          <w:color w:val="FF0000"/>
        </w:rPr>
        <w:t>baixo</w:t>
      </w:r>
      <w:r w:rsidR="00C830C1" w:rsidRPr="008E4C96">
        <w:rPr>
          <w:color w:val="FF0000"/>
          <w:spacing w:val="38"/>
        </w:rPr>
        <w:t xml:space="preserve"> </w:t>
      </w:r>
      <w:r w:rsidR="00C830C1" w:rsidRPr="008E4C96">
        <w:rPr>
          <w:color w:val="FF0000"/>
        </w:rPr>
        <w:t>nível</w:t>
      </w:r>
      <w:r w:rsidR="00C830C1" w:rsidRPr="008E4C96">
        <w:rPr>
          <w:color w:val="FF0000"/>
          <w:spacing w:val="6"/>
        </w:rPr>
        <w:t xml:space="preserve"> </w:t>
      </w:r>
      <w:r w:rsidR="00C830C1" w:rsidRPr="008E4C96">
        <w:rPr>
          <w:color w:val="FF0000"/>
        </w:rPr>
        <w:t>de</w:t>
      </w:r>
      <w:r w:rsidR="00C830C1" w:rsidRPr="008E4C96">
        <w:rPr>
          <w:color w:val="FF0000"/>
          <w:spacing w:val="31"/>
        </w:rPr>
        <w:t xml:space="preserve"> </w:t>
      </w:r>
      <w:r w:rsidR="00C830C1" w:rsidRPr="008E4C96">
        <w:rPr>
          <w:color w:val="FF0000"/>
          <w:w w:val="109"/>
        </w:rPr>
        <w:t>p</w:t>
      </w:r>
      <w:r w:rsidR="00C830C1" w:rsidRPr="008E4C96">
        <w:rPr>
          <w:color w:val="FF0000"/>
          <w:spacing w:val="-4"/>
          <w:w w:val="109"/>
        </w:rPr>
        <w:t>r</w:t>
      </w:r>
      <w:r w:rsidR="00C830C1" w:rsidRPr="008E4C96">
        <w:rPr>
          <w:color w:val="FF0000"/>
          <w:w w:val="109"/>
        </w:rPr>
        <w:t>eparação</w:t>
      </w:r>
      <w:r w:rsidR="00C830C1" w:rsidRPr="008E4C96">
        <w:rPr>
          <w:color w:val="FF0000"/>
          <w:spacing w:val="3"/>
          <w:w w:val="109"/>
        </w:rPr>
        <w:t xml:space="preserve"> </w:t>
      </w:r>
      <w:r w:rsidR="00C830C1" w:rsidRPr="008E4C96">
        <w:rPr>
          <w:color w:val="FF0000"/>
        </w:rPr>
        <w:t>dos</w:t>
      </w:r>
      <w:r w:rsidR="00C830C1" w:rsidRPr="008E4C96">
        <w:rPr>
          <w:color w:val="FF0000"/>
          <w:spacing w:val="29"/>
        </w:rPr>
        <w:t xml:space="preserve"> </w:t>
      </w:r>
      <w:r w:rsidR="00C830C1" w:rsidRPr="008E4C96">
        <w:rPr>
          <w:color w:val="FF0000"/>
        </w:rPr>
        <w:t>alunos</w:t>
      </w:r>
      <w:r w:rsidR="00C830C1" w:rsidRPr="008E4C96">
        <w:rPr>
          <w:color w:val="FF0000"/>
          <w:spacing w:val="44"/>
        </w:rPr>
        <w:t xml:space="preserve"> </w:t>
      </w:r>
      <w:r w:rsidR="00C830C1" w:rsidRPr="008E4C96">
        <w:rPr>
          <w:color w:val="FF0000"/>
        </w:rPr>
        <w:t>que</w:t>
      </w:r>
      <w:r w:rsidR="00C830C1" w:rsidRPr="008E4C96">
        <w:rPr>
          <w:color w:val="FF0000"/>
          <w:spacing w:val="41"/>
        </w:rPr>
        <w:t xml:space="preserve"> </w:t>
      </w:r>
      <w:r w:rsidR="00C830C1" w:rsidRPr="008E4C96">
        <w:rPr>
          <w:color w:val="FF0000"/>
        </w:rPr>
        <w:t>ing</w:t>
      </w:r>
      <w:r w:rsidR="00C830C1" w:rsidRPr="008E4C96">
        <w:rPr>
          <w:color w:val="FF0000"/>
          <w:spacing w:val="-5"/>
        </w:rPr>
        <w:t>r</w:t>
      </w:r>
      <w:r w:rsidR="00C830C1" w:rsidRPr="008E4C96">
        <w:rPr>
          <w:color w:val="FF0000"/>
        </w:rPr>
        <w:t>essam</w:t>
      </w:r>
      <w:r w:rsidR="00811FD4">
        <w:rPr>
          <w:color w:val="FF0000"/>
        </w:rPr>
        <w:t>, vulnerabilidade econômica e social das famílias</w:t>
      </w:r>
      <w:r w:rsidR="00C830C1" w:rsidRPr="008E4C96">
        <w:rPr>
          <w:color w:val="FF0000"/>
          <w:spacing w:val="41"/>
        </w:rPr>
        <w:t xml:space="preserve"> </w:t>
      </w:r>
      <w:r w:rsidR="00C830C1" w:rsidRPr="008E4C96">
        <w:rPr>
          <w:color w:val="FF0000"/>
          <w:w w:val="105"/>
        </w:rPr>
        <w:t>etc.</w:t>
      </w:r>
    </w:p>
    <w:p w14:paraId="074FF408" w14:textId="70A9EC0E" w:rsidR="00BE6CC8" w:rsidRDefault="00BE6CC8" w:rsidP="008E4C96">
      <w:pPr>
        <w:pStyle w:val="SemEspaamento"/>
        <w:jc w:val="both"/>
        <w:rPr>
          <w:color w:val="FF0000"/>
          <w:w w:val="105"/>
        </w:rPr>
      </w:pPr>
    </w:p>
    <w:p w14:paraId="41D1BDE9" w14:textId="16E5C93E" w:rsidR="00BE6CC8" w:rsidRPr="00735B1C" w:rsidRDefault="007C51E2" w:rsidP="008E4C96">
      <w:pPr>
        <w:pStyle w:val="SemEspaamento"/>
        <w:jc w:val="both"/>
        <w:rPr>
          <w:color w:val="FF0000"/>
          <w:w w:val="105"/>
          <w:u w:val="single"/>
        </w:rPr>
      </w:pPr>
      <w:r w:rsidRPr="00735B1C">
        <w:rPr>
          <w:color w:val="FF0000"/>
          <w:w w:val="105"/>
          <w:u w:val="single"/>
        </w:rPr>
        <w:t>Após ler os textos em vermelho, monte a tabela SWOT a partir do contexto educacional de sua escola.</w:t>
      </w:r>
      <w:r w:rsidR="00FA3710" w:rsidRPr="00735B1C">
        <w:rPr>
          <w:color w:val="FF0000"/>
          <w:w w:val="105"/>
          <w:u w:val="single"/>
        </w:rPr>
        <w:t xml:space="preserve"> Aqui está um modelo norteador.</w:t>
      </w:r>
    </w:p>
    <w:p w14:paraId="086610CA" w14:textId="597861AD" w:rsidR="00FA3710" w:rsidRDefault="00FA3710" w:rsidP="008E4C96">
      <w:pPr>
        <w:pStyle w:val="SemEspaamento"/>
        <w:jc w:val="both"/>
        <w:rPr>
          <w:color w:val="FF0000"/>
          <w:w w:val="105"/>
        </w:rPr>
      </w:pPr>
    </w:p>
    <w:p w14:paraId="7A481EA8" w14:textId="3BCD1A0D" w:rsidR="004621CD" w:rsidRDefault="004621CD" w:rsidP="008E4C96">
      <w:pPr>
        <w:pStyle w:val="SemEspaamento"/>
        <w:jc w:val="both"/>
        <w:rPr>
          <w:color w:val="FF0000"/>
          <w:w w:val="105"/>
        </w:rPr>
      </w:pPr>
    </w:p>
    <w:p w14:paraId="466D4ADA" w14:textId="69DD56C6" w:rsidR="004621CD" w:rsidRDefault="004621CD" w:rsidP="008E4C96">
      <w:pPr>
        <w:pStyle w:val="SemEspaamento"/>
        <w:jc w:val="both"/>
        <w:rPr>
          <w:color w:val="FF0000"/>
          <w:w w:val="105"/>
        </w:rPr>
      </w:pPr>
    </w:p>
    <w:p w14:paraId="6B56D201" w14:textId="77777777" w:rsidR="004621CD" w:rsidRDefault="004621CD" w:rsidP="008E4C96">
      <w:pPr>
        <w:pStyle w:val="SemEspaamento"/>
        <w:jc w:val="both"/>
        <w:rPr>
          <w:color w:val="FF0000"/>
          <w:w w:val="105"/>
        </w:rPr>
      </w:pPr>
    </w:p>
    <w:tbl>
      <w:tblPr>
        <w:tblStyle w:val="Tabelacomgrade"/>
        <w:tblW w:w="0" w:type="auto"/>
        <w:tblLook w:val="04A0" w:firstRow="1" w:lastRow="0" w:firstColumn="1" w:lastColumn="0" w:noHBand="0" w:noVBand="1"/>
      </w:tblPr>
      <w:tblGrid>
        <w:gridCol w:w="4591"/>
        <w:gridCol w:w="4591"/>
      </w:tblGrid>
      <w:tr w:rsidR="00FA3710" w:rsidRPr="00FA3710" w14:paraId="7FC9BFAD" w14:textId="77777777" w:rsidTr="00FA3710">
        <w:tc>
          <w:tcPr>
            <w:tcW w:w="5228" w:type="dxa"/>
            <w:shd w:val="clear" w:color="auto" w:fill="FBD4B4" w:themeFill="accent6" w:themeFillTint="66"/>
          </w:tcPr>
          <w:p w14:paraId="70134474" w14:textId="77777777" w:rsidR="00FA3710" w:rsidRDefault="00FA3710" w:rsidP="00FA3710">
            <w:pPr>
              <w:pStyle w:val="SemEspaamento"/>
            </w:pPr>
            <w:r w:rsidRPr="00FA3710">
              <w:t>Forças (</w:t>
            </w:r>
            <w:proofErr w:type="spellStart"/>
            <w:r w:rsidRPr="00FA3710">
              <w:t>Strengths</w:t>
            </w:r>
            <w:proofErr w:type="spellEnd"/>
            <w:r w:rsidRPr="00FA3710">
              <w:t>)</w:t>
            </w:r>
          </w:p>
          <w:p w14:paraId="25187EC6" w14:textId="126BA2BC" w:rsidR="00874F97" w:rsidRPr="00FA3710" w:rsidRDefault="00874F97" w:rsidP="00FA3710">
            <w:pPr>
              <w:pStyle w:val="SemEspaamento"/>
              <w:rPr>
                <w:lang w:val="pt-PT"/>
              </w:rPr>
            </w:pPr>
            <w:r>
              <w:rPr>
                <w:lang w:val="pt-PT"/>
              </w:rPr>
              <w:t xml:space="preserve">- Fatores internos - </w:t>
            </w:r>
          </w:p>
        </w:tc>
        <w:tc>
          <w:tcPr>
            <w:tcW w:w="5228" w:type="dxa"/>
            <w:shd w:val="clear" w:color="auto" w:fill="FBD4B4" w:themeFill="accent6" w:themeFillTint="66"/>
          </w:tcPr>
          <w:p w14:paraId="5595AE76" w14:textId="77777777" w:rsidR="00FA3710" w:rsidRDefault="00FA3710" w:rsidP="00FA3710">
            <w:pPr>
              <w:pStyle w:val="SemEspaamento"/>
            </w:pPr>
            <w:r w:rsidRPr="00FA3710">
              <w:t>Fraquezas (</w:t>
            </w:r>
            <w:proofErr w:type="spellStart"/>
            <w:r w:rsidRPr="00FA3710">
              <w:t>Weaknesses</w:t>
            </w:r>
            <w:proofErr w:type="spellEnd"/>
            <w:r w:rsidRPr="00FA3710">
              <w:t>)</w:t>
            </w:r>
          </w:p>
          <w:p w14:paraId="37C4464D" w14:textId="4970D2FC" w:rsidR="00874F97" w:rsidRPr="00FA3710" w:rsidRDefault="00874F97" w:rsidP="00FA3710">
            <w:pPr>
              <w:pStyle w:val="SemEspaamento"/>
              <w:rPr>
                <w:lang w:val="pt-PT"/>
              </w:rPr>
            </w:pPr>
            <w:r>
              <w:rPr>
                <w:lang w:val="pt-PT"/>
              </w:rPr>
              <w:t xml:space="preserve">- Fatores internos - </w:t>
            </w:r>
          </w:p>
        </w:tc>
      </w:tr>
      <w:tr w:rsidR="00FA3710" w:rsidRPr="00FA3710" w14:paraId="115503AC" w14:textId="77777777" w:rsidTr="00FA3710">
        <w:tc>
          <w:tcPr>
            <w:tcW w:w="5228" w:type="dxa"/>
          </w:tcPr>
          <w:p w14:paraId="79CB4987"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Programa AlfaMais Goiás</w:t>
            </w:r>
            <w:r w:rsidRPr="00FA3710">
              <w:rPr>
                <w:lang w:val="pt-PT"/>
              </w:rPr>
              <w:t>: Garante a alfabetização de todas as crianças nos primeiros anos.</w:t>
            </w:r>
          </w:p>
        </w:tc>
        <w:tc>
          <w:tcPr>
            <w:tcW w:w="5228" w:type="dxa"/>
          </w:tcPr>
          <w:p w14:paraId="06D0BFA6"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Falta de rotina de estudos em casa</w:t>
            </w:r>
            <w:r w:rsidRPr="00FA3710">
              <w:rPr>
                <w:lang w:val="pt-PT"/>
              </w:rPr>
              <w:t>: Muitas crianças não têm acompanhamento familiar para estudar fora da escola.</w:t>
            </w:r>
          </w:p>
        </w:tc>
      </w:tr>
      <w:tr w:rsidR="00FA3710" w:rsidRPr="00FA3710" w14:paraId="0BC03063" w14:textId="77777777" w:rsidTr="00FA3710">
        <w:tc>
          <w:tcPr>
            <w:tcW w:w="5228" w:type="dxa"/>
          </w:tcPr>
          <w:p w14:paraId="057A9217"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Kits literários</w:t>
            </w:r>
            <w:r w:rsidRPr="00FA3710">
              <w:rPr>
                <w:lang w:val="pt-PT"/>
              </w:rPr>
              <w:t>: Incentivam a leitura e o desenvolvimento da escrita desde os primeiros anos.</w:t>
            </w:r>
          </w:p>
        </w:tc>
        <w:tc>
          <w:tcPr>
            <w:tcW w:w="5228" w:type="dxa"/>
          </w:tcPr>
          <w:p w14:paraId="4A431D1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Desinteresse parental</w:t>
            </w:r>
            <w:r w:rsidRPr="00FA3710">
              <w:rPr>
                <w:lang w:val="pt-PT"/>
              </w:rPr>
              <w:t>: Pais não participam ativamente das reuniões e não buscam informações sobre os filhos.</w:t>
            </w:r>
          </w:p>
        </w:tc>
      </w:tr>
      <w:tr w:rsidR="00FA3710" w:rsidRPr="00FA3710" w14:paraId="2D7ABC58" w14:textId="77777777" w:rsidTr="00FA3710">
        <w:tc>
          <w:tcPr>
            <w:tcW w:w="5228" w:type="dxa"/>
          </w:tcPr>
          <w:p w14:paraId="670CF372"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Feira cultural e tecnológica</w:t>
            </w:r>
            <w:r w:rsidRPr="00FA3710">
              <w:rPr>
                <w:lang w:val="pt-PT"/>
              </w:rPr>
              <w:t>: Crianças são protagonistas, mostrando suas habilidades em projetos interativos.</w:t>
            </w:r>
          </w:p>
        </w:tc>
        <w:tc>
          <w:tcPr>
            <w:tcW w:w="5228" w:type="dxa"/>
          </w:tcPr>
          <w:p w14:paraId="76E44011"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Crianças sozinhas em casa</w:t>
            </w:r>
            <w:r w:rsidRPr="00FA3710">
              <w:rPr>
                <w:lang w:val="pt-PT"/>
              </w:rPr>
              <w:t>: Muitas ficam sem supervisão, afetando seu bem-estar e aprendizado.</w:t>
            </w:r>
          </w:p>
        </w:tc>
      </w:tr>
      <w:tr w:rsidR="00FA3710" w:rsidRPr="00FA3710" w14:paraId="55AD5FFE" w14:textId="77777777" w:rsidTr="00FA3710">
        <w:tc>
          <w:tcPr>
            <w:tcW w:w="5228" w:type="dxa"/>
          </w:tcPr>
          <w:p w14:paraId="589852A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Projetos educacionais de parceiros privados</w:t>
            </w:r>
            <w:r w:rsidRPr="00FA3710">
              <w:rPr>
                <w:lang w:val="pt-PT"/>
              </w:rPr>
              <w:t>: Oferecem recursos extras e novos programas.</w:t>
            </w:r>
          </w:p>
        </w:tc>
        <w:tc>
          <w:tcPr>
            <w:tcW w:w="5228" w:type="dxa"/>
          </w:tcPr>
          <w:p w14:paraId="66A7FD4D"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Influência das telas</w:t>
            </w:r>
            <w:r w:rsidRPr="00FA3710">
              <w:rPr>
                <w:lang w:val="pt-PT"/>
              </w:rPr>
              <w:t>: Uso excessivo de dispositivos eletrônicos, prejudicando o foco no estudo.</w:t>
            </w:r>
          </w:p>
        </w:tc>
      </w:tr>
      <w:tr w:rsidR="00FA3710" w:rsidRPr="00FA3710" w14:paraId="42526FA5" w14:textId="77777777" w:rsidTr="00FA3710">
        <w:tc>
          <w:tcPr>
            <w:tcW w:w="5228" w:type="dxa"/>
          </w:tcPr>
          <w:p w14:paraId="77487820"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Projetos educacionais de parceiros privados</w:t>
            </w:r>
            <w:r w:rsidRPr="00FA3710">
              <w:rPr>
                <w:lang w:val="pt-PT"/>
              </w:rPr>
              <w:t>: Oferecem recursos extras e novos programas.</w:t>
            </w:r>
          </w:p>
        </w:tc>
        <w:tc>
          <w:tcPr>
            <w:tcW w:w="5228" w:type="dxa"/>
          </w:tcPr>
          <w:p w14:paraId="32355033"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Crianças criadas por avós</w:t>
            </w:r>
            <w:r w:rsidRPr="00FA3710">
              <w:rPr>
                <w:lang w:val="pt-PT"/>
              </w:rPr>
              <w:t>: Falta de acompanhamento adequado dos filhos, dificultando o desempenho escolar.</w:t>
            </w:r>
          </w:p>
        </w:tc>
      </w:tr>
      <w:tr w:rsidR="00FA3710" w:rsidRPr="00FA3710" w14:paraId="18450061" w14:textId="77777777" w:rsidTr="00FA3710">
        <w:tc>
          <w:tcPr>
            <w:tcW w:w="5228" w:type="dxa"/>
          </w:tcPr>
          <w:p w14:paraId="6F91F2D7"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Transporte escolar</w:t>
            </w:r>
            <w:r w:rsidRPr="00FA3710">
              <w:rPr>
                <w:lang w:val="pt-PT"/>
              </w:rPr>
              <w:t>: Garante o acesso à escola para alunos de áreas distantes.</w:t>
            </w:r>
          </w:p>
        </w:tc>
        <w:tc>
          <w:tcPr>
            <w:tcW w:w="5228" w:type="dxa"/>
          </w:tcPr>
          <w:p w14:paraId="4D1E2382" w14:textId="77777777" w:rsidR="00FA3710" w:rsidRPr="00FA3710" w:rsidRDefault="00FA3710" w:rsidP="00FA3710">
            <w:pPr>
              <w:pStyle w:val="SemEspaamento"/>
              <w:jc w:val="both"/>
              <w:rPr>
                <w:lang w:val="pt-PT"/>
              </w:rPr>
            </w:pPr>
          </w:p>
        </w:tc>
      </w:tr>
      <w:tr w:rsidR="00FA3710" w:rsidRPr="00FA3710" w14:paraId="7C75E04C" w14:textId="77777777" w:rsidTr="00FA3710">
        <w:tc>
          <w:tcPr>
            <w:tcW w:w="5228" w:type="dxa"/>
          </w:tcPr>
          <w:p w14:paraId="2A2C4E06" w14:textId="77777777" w:rsidR="00FA3710" w:rsidRPr="00FA3710" w:rsidRDefault="00FA3710" w:rsidP="00FA3710">
            <w:pPr>
              <w:pStyle w:val="SemEspaamento"/>
              <w:jc w:val="both"/>
              <w:rPr>
                <w:lang w:val="pt-PT"/>
              </w:rPr>
            </w:pPr>
            <w:r w:rsidRPr="00FA3710">
              <w:rPr>
                <w:lang w:val="pt-PT"/>
              </w:rPr>
              <w:lastRenderedPageBreak/>
              <w:t xml:space="preserve">- </w:t>
            </w:r>
            <w:r w:rsidRPr="00FA3710">
              <w:rPr>
                <w:rStyle w:val="Forte"/>
                <w:lang w:val="pt-PT"/>
              </w:rPr>
              <w:t>Liderança forte e comprometida</w:t>
            </w:r>
            <w:r w:rsidRPr="00FA3710">
              <w:rPr>
                <w:lang w:val="pt-PT"/>
              </w:rPr>
              <w:t>: Garantia de boa gestão e qualidade do ensino.</w:t>
            </w:r>
          </w:p>
        </w:tc>
        <w:tc>
          <w:tcPr>
            <w:tcW w:w="5228" w:type="dxa"/>
          </w:tcPr>
          <w:p w14:paraId="00BA0C48" w14:textId="77777777" w:rsidR="00FA3710" w:rsidRPr="00FA3710" w:rsidRDefault="00FA3710" w:rsidP="00FA3710">
            <w:pPr>
              <w:pStyle w:val="SemEspaamento"/>
              <w:jc w:val="both"/>
              <w:rPr>
                <w:lang w:val="pt-PT"/>
              </w:rPr>
            </w:pPr>
          </w:p>
        </w:tc>
      </w:tr>
      <w:tr w:rsidR="00FA3710" w:rsidRPr="00FA3710" w14:paraId="764C79C3" w14:textId="77777777" w:rsidTr="00FA3710">
        <w:tc>
          <w:tcPr>
            <w:tcW w:w="5228" w:type="dxa"/>
            <w:shd w:val="clear" w:color="auto" w:fill="FBD4B4" w:themeFill="accent6" w:themeFillTint="66"/>
          </w:tcPr>
          <w:p w14:paraId="22E16D56" w14:textId="77777777" w:rsidR="00FA3710" w:rsidRDefault="00FA3710" w:rsidP="00FA3710">
            <w:pPr>
              <w:pStyle w:val="SemEspaamento"/>
              <w:jc w:val="both"/>
            </w:pPr>
            <w:r w:rsidRPr="00FA3710">
              <w:t>Oportunidades (</w:t>
            </w:r>
            <w:proofErr w:type="spellStart"/>
            <w:r w:rsidRPr="00FA3710">
              <w:t>Opportunities</w:t>
            </w:r>
            <w:proofErr w:type="spellEnd"/>
            <w:r w:rsidRPr="00FA3710">
              <w:t>)</w:t>
            </w:r>
          </w:p>
          <w:p w14:paraId="512AC204" w14:textId="40EE304B" w:rsidR="00874F97" w:rsidRPr="00FA3710" w:rsidRDefault="00874F97" w:rsidP="00FA3710">
            <w:pPr>
              <w:pStyle w:val="SemEspaamento"/>
              <w:jc w:val="both"/>
              <w:rPr>
                <w:lang w:val="pt-PT"/>
              </w:rPr>
            </w:pPr>
            <w:r>
              <w:rPr>
                <w:lang w:val="pt-PT"/>
              </w:rPr>
              <w:t xml:space="preserve">- Fatores externos - </w:t>
            </w:r>
          </w:p>
        </w:tc>
        <w:tc>
          <w:tcPr>
            <w:tcW w:w="5228" w:type="dxa"/>
            <w:shd w:val="clear" w:color="auto" w:fill="FBD4B4" w:themeFill="accent6" w:themeFillTint="66"/>
          </w:tcPr>
          <w:p w14:paraId="2AEA85F3" w14:textId="77777777" w:rsidR="00FA3710" w:rsidRDefault="00FA3710" w:rsidP="00FA3710">
            <w:pPr>
              <w:pStyle w:val="SemEspaamento"/>
              <w:jc w:val="both"/>
            </w:pPr>
            <w:r w:rsidRPr="00FA3710">
              <w:t>Ameaças (</w:t>
            </w:r>
            <w:proofErr w:type="spellStart"/>
            <w:r w:rsidRPr="00FA3710">
              <w:t>Threats</w:t>
            </w:r>
            <w:proofErr w:type="spellEnd"/>
            <w:r w:rsidRPr="00FA3710">
              <w:t>)</w:t>
            </w:r>
          </w:p>
          <w:p w14:paraId="7061E2F3" w14:textId="797F2D68" w:rsidR="00874F97" w:rsidRPr="00874F97" w:rsidRDefault="00874F97" w:rsidP="00FA3710">
            <w:pPr>
              <w:pStyle w:val="SemEspaamento"/>
              <w:jc w:val="both"/>
            </w:pPr>
            <w:r>
              <w:t xml:space="preserve">- Fatores externos – </w:t>
            </w:r>
          </w:p>
        </w:tc>
      </w:tr>
      <w:tr w:rsidR="00FA3710" w:rsidRPr="00FA3710" w14:paraId="0AEEFCF5" w14:textId="77777777" w:rsidTr="00FA3710">
        <w:tc>
          <w:tcPr>
            <w:tcW w:w="5228" w:type="dxa"/>
            <w:shd w:val="clear" w:color="auto" w:fill="FFFFFF" w:themeFill="background1"/>
          </w:tcPr>
          <w:p w14:paraId="784BF9C7" w14:textId="77777777" w:rsidR="00FA3710" w:rsidRDefault="00FA3710" w:rsidP="00FA3710">
            <w:pPr>
              <w:pStyle w:val="SemEspaamento"/>
              <w:jc w:val="both"/>
              <w:rPr>
                <w:lang w:val="pt-PT"/>
              </w:rPr>
            </w:pPr>
            <w:r w:rsidRPr="00FA3710">
              <w:rPr>
                <w:lang w:val="pt-PT"/>
              </w:rPr>
              <w:t xml:space="preserve">- </w:t>
            </w:r>
            <w:r w:rsidRPr="00FA3710">
              <w:rPr>
                <w:rStyle w:val="Forte"/>
                <w:lang w:val="pt-PT"/>
              </w:rPr>
              <w:t>Expansão de programas de alfabetização</w:t>
            </w:r>
            <w:r w:rsidRPr="00FA3710">
              <w:rPr>
                <w:lang w:val="pt-PT"/>
              </w:rPr>
              <w:t xml:space="preserve"> (como o AlfaMais Goiás) para consolidar a aprendizagem nos primeiros anos.</w:t>
            </w:r>
          </w:p>
          <w:p w14:paraId="6EE826D9" w14:textId="2606AE6B" w:rsidR="00106719" w:rsidRPr="00FA3710" w:rsidRDefault="00106719" w:rsidP="00FA3710">
            <w:pPr>
              <w:pStyle w:val="SemEspaamento"/>
              <w:jc w:val="both"/>
              <w:rPr>
                <w:lang w:val="pt-PT"/>
              </w:rPr>
            </w:pPr>
            <w:r>
              <w:rPr>
                <w:lang w:val="pt-PT"/>
              </w:rPr>
              <w:t xml:space="preserve">- </w:t>
            </w:r>
            <w:r w:rsidRPr="00106719">
              <w:rPr>
                <w:b/>
                <w:bCs/>
                <w:lang w:val="pt-PT"/>
              </w:rPr>
              <w:t>Busca Ativa</w:t>
            </w:r>
            <w:r>
              <w:rPr>
                <w:lang w:val="pt-PT"/>
              </w:rPr>
              <w:t xml:space="preserve"> - </w:t>
            </w:r>
            <w:r>
              <w:t>Fortalecer a busca ativa dos estudantes para garantir sua participação e acompanhamento contínuo</w:t>
            </w:r>
          </w:p>
        </w:tc>
        <w:tc>
          <w:tcPr>
            <w:tcW w:w="5228" w:type="dxa"/>
            <w:shd w:val="clear" w:color="auto" w:fill="FFFFFF" w:themeFill="background1"/>
          </w:tcPr>
          <w:p w14:paraId="5B273A28"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Vulnerabilidade social e econômica</w:t>
            </w:r>
            <w:r w:rsidRPr="00FA3710">
              <w:rPr>
                <w:lang w:val="pt-PT"/>
              </w:rPr>
              <w:t>: A pobreza nas famílias afeta o desempenho e a permanência na escola.</w:t>
            </w:r>
          </w:p>
        </w:tc>
      </w:tr>
      <w:tr w:rsidR="00FA3710" w:rsidRPr="00FA3710" w14:paraId="062CB9BF" w14:textId="77777777" w:rsidTr="00FA3710">
        <w:tc>
          <w:tcPr>
            <w:tcW w:w="5228" w:type="dxa"/>
            <w:shd w:val="clear" w:color="auto" w:fill="FFFFFF" w:themeFill="background1"/>
          </w:tcPr>
          <w:p w14:paraId="0D6AF01D"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Programas de treinamento e formação</w:t>
            </w:r>
            <w:r w:rsidRPr="00FA3710">
              <w:rPr>
                <w:lang w:val="pt-PT"/>
              </w:rPr>
              <w:t>: Capacitação contínua para professores e gestores.</w:t>
            </w:r>
          </w:p>
        </w:tc>
        <w:tc>
          <w:tcPr>
            <w:tcW w:w="5228" w:type="dxa"/>
            <w:shd w:val="clear" w:color="auto" w:fill="FFFFFF" w:themeFill="background1"/>
          </w:tcPr>
          <w:p w14:paraId="5A8A495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Instabilidade política</w:t>
            </w:r>
            <w:r w:rsidRPr="00FA3710">
              <w:rPr>
                <w:lang w:val="pt-PT"/>
              </w:rPr>
              <w:t>: Mudanças nos gestores podem afetar o andamento de programas educacionais.</w:t>
            </w:r>
          </w:p>
        </w:tc>
      </w:tr>
      <w:tr w:rsidR="00FA3710" w:rsidRPr="00FA3710" w14:paraId="0F0A41FB" w14:textId="77777777" w:rsidTr="00FA3710">
        <w:tc>
          <w:tcPr>
            <w:tcW w:w="5228" w:type="dxa"/>
            <w:shd w:val="clear" w:color="auto" w:fill="FFFFFF" w:themeFill="background1"/>
          </w:tcPr>
          <w:p w14:paraId="7CDE82C4"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Entrega de kits escolares</w:t>
            </w:r>
            <w:r w:rsidRPr="00FA3710">
              <w:rPr>
                <w:lang w:val="pt-PT"/>
              </w:rPr>
              <w:t>: Garante que todos os alunos tenham os materiais necessários para aprender.</w:t>
            </w:r>
          </w:p>
        </w:tc>
        <w:tc>
          <w:tcPr>
            <w:tcW w:w="5228" w:type="dxa"/>
            <w:shd w:val="clear" w:color="auto" w:fill="FFFFFF" w:themeFill="background1"/>
          </w:tcPr>
          <w:p w14:paraId="7F4B83BF"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Violência nas comunidades</w:t>
            </w:r>
            <w:r w:rsidRPr="00FA3710">
              <w:rPr>
                <w:lang w:val="pt-PT"/>
              </w:rPr>
              <w:t>: Impacta a segurança dos alunos e o ambiente escolar.</w:t>
            </w:r>
          </w:p>
        </w:tc>
      </w:tr>
      <w:tr w:rsidR="00FA3710" w:rsidRPr="00FA3710" w14:paraId="12114D43" w14:textId="77777777" w:rsidTr="00FA3710">
        <w:tc>
          <w:tcPr>
            <w:tcW w:w="5228" w:type="dxa"/>
            <w:shd w:val="clear" w:color="auto" w:fill="FFFFFF" w:themeFill="background1"/>
          </w:tcPr>
          <w:p w14:paraId="1791FCF3" w14:textId="77777777" w:rsidR="00FA3710" w:rsidRPr="00FA3710" w:rsidRDefault="00FA3710" w:rsidP="00FA3710">
            <w:pPr>
              <w:pStyle w:val="SemEspaamento"/>
              <w:jc w:val="both"/>
              <w:rPr>
                <w:lang w:val="pt-PT"/>
              </w:rPr>
            </w:pPr>
            <w:r w:rsidRPr="00FA3710">
              <w:rPr>
                <w:lang w:val="pt-PT"/>
              </w:rPr>
              <w:t xml:space="preserve">- </w:t>
            </w:r>
            <w:r w:rsidRPr="00FA3710">
              <w:rPr>
                <w:b/>
                <w:bCs/>
                <w:lang w:val="pt-PT"/>
              </w:rPr>
              <w:t>Integração da Computação na Educação</w:t>
            </w:r>
            <w:r w:rsidRPr="00FA3710">
              <w:rPr>
                <w:lang w:val="pt-PT"/>
              </w:rPr>
              <w:t>, alinhada às diretrizes da BNCC: desenvolver habilidades em pensamento computacional e preparar os alunos para os desafios do futuro digital, enriquecendo o processo de aprendizagem.</w:t>
            </w:r>
          </w:p>
        </w:tc>
        <w:tc>
          <w:tcPr>
            <w:tcW w:w="5228" w:type="dxa"/>
            <w:shd w:val="clear" w:color="auto" w:fill="FFFFFF" w:themeFill="background1"/>
          </w:tcPr>
          <w:p w14:paraId="56A1A3AF"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Desinteresse dos pais</w:t>
            </w:r>
            <w:r w:rsidRPr="00FA3710">
              <w:rPr>
                <w:lang w:val="pt-PT"/>
              </w:rPr>
              <w:t>: Falta de acompanhamento e apoio dos pais ao desempenho escolar dos filhos.</w:t>
            </w:r>
          </w:p>
        </w:tc>
      </w:tr>
      <w:tr w:rsidR="00FA3710" w:rsidRPr="00FA3710" w14:paraId="7D58675F" w14:textId="77777777" w:rsidTr="00FA3710">
        <w:tc>
          <w:tcPr>
            <w:tcW w:w="5228" w:type="dxa"/>
            <w:shd w:val="clear" w:color="auto" w:fill="FFFFFF" w:themeFill="background1"/>
          </w:tcPr>
          <w:p w14:paraId="3CCDD144"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Parcerias com a iniciativa privada</w:t>
            </w:r>
            <w:r w:rsidRPr="00FA3710">
              <w:rPr>
                <w:lang w:val="pt-PT"/>
              </w:rPr>
              <w:t>: Recursos adicionais para expandir programas como a Feira cultural.</w:t>
            </w:r>
          </w:p>
        </w:tc>
        <w:tc>
          <w:tcPr>
            <w:tcW w:w="5228" w:type="dxa"/>
            <w:shd w:val="clear" w:color="auto" w:fill="FFFFFF" w:themeFill="background1"/>
          </w:tcPr>
          <w:p w14:paraId="3EE1F3F2"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Desigualdade educacional</w:t>
            </w:r>
            <w:r w:rsidRPr="00FA3710">
              <w:rPr>
                <w:lang w:val="pt-PT"/>
              </w:rPr>
              <w:t>: Diferenças no nível de preparação dos alunos, impactando a eficácia do ensino.</w:t>
            </w:r>
          </w:p>
        </w:tc>
      </w:tr>
      <w:tr w:rsidR="00FA3710" w:rsidRPr="00FA3710" w14:paraId="6222D256" w14:textId="77777777" w:rsidTr="00FA3710">
        <w:tc>
          <w:tcPr>
            <w:tcW w:w="5228" w:type="dxa"/>
            <w:shd w:val="clear" w:color="auto" w:fill="FFFFFF" w:themeFill="background1"/>
          </w:tcPr>
          <w:p w14:paraId="4382AD42"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Escolas de tempo integral</w:t>
            </w:r>
            <w:r w:rsidRPr="00FA3710">
              <w:rPr>
                <w:lang w:val="pt-PT"/>
              </w:rPr>
              <w:t>: Mais tempo para garantir o aprendizado e apoiar as crianças em um ambiente seguro.</w:t>
            </w:r>
          </w:p>
        </w:tc>
        <w:tc>
          <w:tcPr>
            <w:tcW w:w="5228" w:type="dxa"/>
            <w:shd w:val="clear" w:color="auto" w:fill="FFFFFF" w:themeFill="background1"/>
          </w:tcPr>
          <w:p w14:paraId="073D9FA9" w14:textId="77777777" w:rsidR="00FA3710" w:rsidRPr="00FA3710" w:rsidRDefault="00FA3710" w:rsidP="00FA3710">
            <w:pPr>
              <w:pStyle w:val="SemEspaamento"/>
              <w:jc w:val="both"/>
              <w:rPr>
                <w:lang w:val="pt-PT"/>
              </w:rPr>
            </w:pPr>
            <w:r w:rsidRPr="00FA3710">
              <w:rPr>
                <w:lang w:val="pt-PT"/>
              </w:rPr>
              <w:t xml:space="preserve">- </w:t>
            </w:r>
            <w:r w:rsidRPr="00FA3710">
              <w:rPr>
                <w:rStyle w:val="Forte"/>
                <w:lang w:val="pt-PT"/>
              </w:rPr>
              <w:t>Evasão escolar</w:t>
            </w:r>
            <w:r w:rsidRPr="00FA3710">
              <w:rPr>
                <w:lang w:val="pt-PT"/>
              </w:rPr>
              <w:t>: A alta taxa de abandono, especialmente em áreas de vulnerabilidade social.</w:t>
            </w:r>
          </w:p>
        </w:tc>
      </w:tr>
    </w:tbl>
    <w:p w14:paraId="41A7B5AE" w14:textId="77777777" w:rsidR="00FA3710" w:rsidRPr="000F0DE1" w:rsidRDefault="00FA3710" w:rsidP="008E4C96">
      <w:pPr>
        <w:pStyle w:val="SemEspaamento"/>
        <w:jc w:val="both"/>
        <w:rPr>
          <w:color w:val="FF0000"/>
          <w:w w:val="105"/>
        </w:rPr>
      </w:pPr>
    </w:p>
    <w:p w14:paraId="34308269" w14:textId="624BE5FC" w:rsidR="00C830C1" w:rsidRDefault="00742DBC" w:rsidP="000F340F">
      <w:pPr>
        <w:pStyle w:val="Ttulo1"/>
        <w:rPr>
          <w:rFonts w:asciiTheme="minorHAnsi" w:hAnsiTheme="minorHAnsi" w:cs="Arial"/>
          <w:color w:val="auto"/>
        </w:rPr>
      </w:pPr>
      <w:r w:rsidRPr="00E457FF">
        <w:rPr>
          <w:rFonts w:asciiTheme="minorHAnsi" w:hAnsiTheme="minorHAnsi" w:cs="Arial"/>
          <w:color w:val="auto"/>
        </w:rPr>
        <w:t>6.</w:t>
      </w:r>
      <w:r w:rsidRPr="00E457FF">
        <w:rPr>
          <w:rFonts w:asciiTheme="minorHAnsi" w:hAnsiTheme="minorHAnsi" w:cs="Arial"/>
          <w:color w:val="auto"/>
        </w:rPr>
        <w:tab/>
        <w:t xml:space="preserve"> Objetivos</w:t>
      </w:r>
    </w:p>
    <w:p w14:paraId="722EC45D" w14:textId="77777777" w:rsidR="003C267B" w:rsidRPr="003C267B" w:rsidRDefault="003C267B" w:rsidP="003C267B"/>
    <w:p w14:paraId="4407BB27" w14:textId="4DDE523F" w:rsidR="004D7050" w:rsidRPr="00E457FF" w:rsidRDefault="00742DBC" w:rsidP="00443AD5">
      <w:pPr>
        <w:pStyle w:val="Ttulo2"/>
        <w:spacing w:before="0"/>
        <w:rPr>
          <w:rFonts w:asciiTheme="minorHAnsi" w:hAnsiTheme="minorHAnsi" w:cs="Arial"/>
          <w:color w:val="auto"/>
          <w:sz w:val="28"/>
          <w:szCs w:val="28"/>
        </w:rPr>
      </w:pPr>
      <w:r w:rsidRPr="00E457FF">
        <w:rPr>
          <w:rFonts w:asciiTheme="minorHAnsi" w:hAnsiTheme="minorHAnsi" w:cs="Arial"/>
          <w:color w:val="auto"/>
          <w:sz w:val="28"/>
          <w:szCs w:val="28"/>
        </w:rPr>
        <w:t xml:space="preserve">6.1. </w:t>
      </w:r>
      <w:r w:rsidRPr="003C267B">
        <w:rPr>
          <w:rStyle w:val="Ttulo1Char"/>
          <w:rFonts w:asciiTheme="minorHAnsi" w:hAnsiTheme="minorHAnsi"/>
          <w:b/>
          <w:bCs/>
          <w:color w:val="000000" w:themeColor="text1"/>
        </w:rPr>
        <w:t>Objetivo Geral</w:t>
      </w:r>
    </w:p>
    <w:p w14:paraId="77A3AC2B" w14:textId="0AE8CED0" w:rsidR="00742DBC" w:rsidRDefault="004D7050" w:rsidP="008E4C96">
      <w:pPr>
        <w:pStyle w:val="SemEspaamento"/>
        <w:jc w:val="both"/>
        <w:rPr>
          <w:color w:val="FF0000"/>
        </w:rPr>
      </w:pPr>
      <w:bookmarkStart w:id="10" w:name="_Toc478377141"/>
      <w:r w:rsidRPr="008E4C96">
        <w:rPr>
          <w:color w:val="FF0000"/>
        </w:rPr>
        <w:t>[</w:t>
      </w:r>
      <w:r w:rsidR="008E4C96" w:rsidRPr="008E4C96">
        <w:rPr>
          <w:color w:val="FF0000"/>
        </w:rPr>
        <w:t>Elaborar</w:t>
      </w:r>
      <w:r w:rsidRPr="008E4C96">
        <w:rPr>
          <w:color w:val="FF0000"/>
        </w:rPr>
        <w:t xml:space="preserve"> de forma coerente atendendo a realidade observada no diagnóstico, explicitando metas e finalidades as quais a Unidade Escolar almeja conquistar, bem como, as prioridades que direcionam o trabalho da escola; deve ser amplo e contemplar um conjunto abrangente de competências, ações ou valores que constituem a finalidade]</w:t>
      </w:r>
      <w:bookmarkEnd w:id="10"/>
    </w:p>
    <w:p w14:paraId="2052C347" w14:textId="221A39BC" w:rsidR="00BF6EA6" w:rsidRDefault="00BF6EA6" w:rsidP="008E4C96">
      <w:pPr>
        <w:pStyle w:val="SemEspaamento"/>
        <w:jc w:val="both"/>
        <w:rPr>
          <w:color w:val="FF0000"/>
        </w:rPr>
      </w:pPr>
    </w:p>
    <w:p w14:paraId="371C1B52" w14:textId="77777777" w:rsidR="00BF6EA6" w:rsidRPr="00BF6EA6" w:rsidRDefault="00BF6EA6" w:rsidP="00BF6EA6">
      <w:pPr>
        <w:pStyle w:val="SemEspaamento"/>
        <w:jc w:val="both"/>
        <w:rPr>
          <w:lang w:val="pt-PT"/>
        </w:rPr>
      </w:pPr>
      <w:r w:rsidRPr="00BF6EA6">
        <w:rPr>
          <w:lang w:val="pt-PT"/>
        </w:rPr>
        <w:t>Modelo:</w:t>
      </w:r>
    </w:p>
    <w:p w14:paraId="6325AAF3" w14:textId="0E980D5E" w:rsidR="00BF6EA6" w:rsidRPr="00BF6EA6" w:rsidRDefault="00531D9C" w:rsidP="00531D9C">
      <w:pPr>
        <w:pStyle w:val="SemEspaamento"/>
        <w:ind w:firstLine="708"/>
        <w:jc w:val="both"/>
        <w:rPr>
          <w:b/>
          <w:lang w:val="pt-PT"/>
        </w:rPr>
      </w:pPr>
      <w:r>
        <w:t>Promover a alfabetização de alunos do 1º e 2º ano dentro da idade certa, por meio da implementação de programas e estratégias pedagógicas focadas no desenvolvimento integral das competências linguísticas e cognitivas. Isso inclui a melhoria das habilidades de leitura e escrita, ampliação do vocabulário, fluência leitora, produção de textos simples e a preparação para avaliações externas, como o SAEGO ALFA e o SAEB. Além disso, busca-se assegurar o acompanhamento contínuo do desempenho dos alunos, utilizando ferramentas como a plataforma Criança Alfabetizada e o SIAM, para monitorar o progresso e implementar ações corretivas que garantam o alcance das metas estabelecidas para o IDEB 202</w:t>
      </w:r>
      <w:r w:rsidR="00874F97">
        <w:t>7</w:t>
      </w:r>
      <w:r>
        <w:t>.</w:t>
      </w:r>
    </w:p>
    <w:p w14:paraId="5D10E821" w14:textId="77777777" w:rsidR="00443AD5" w:rsidRPr="00E457FF" w:rsidRDefault="00443AD5" w:rsidP="00443AD5">
      <w:pPr>
        <w:rPr>
          <w:rFonts w:asciiTheme="minorHAnsi" w:hAnsiTheme="minorHAnsi"/>
        </w:rPr>
      </w:pPr>
    </w:p>
    <w:p w14:paraId="6CA6133A" w14:textId="49FE9B23" w:rsidR="004D7050" w:rsidRPr="00E457FF" w:rsidRDefault="00742DBC" w:rsidP="00443AD5">
      <w:pPr>
        <w:pStyle w:val="Ttulo2"/>
        <w:spacing w:before="0"/>
        <w:rPr>
          <w:rFonts w:asciiTheme="minorHAnsi" w:hAnsiTheme="minorHAnsi" w:cs="Arial"/>
          <w:color w:val="auto"/>
          <w:sz w:val="28"/>
          <w:szCs w:val="28"/>
        </w:rPr>
      </w:pPr>
      <w:r w:rsidRPr="00E457FF">
        <w:rPr>
          <w:rFonts w:asciiTheme="minorHAnsi" w:hAnsiTheme="minorHAnsi" w:cs="Arial"/>
          <w:color w:val="auto"/>
          <w:sz w:val="28"/>
          <w:szCs w:val="28"/>
        </w:rPr>
        <w:lastRenderedPageBreak/>
        <w:t>6.2. Objetivos Específicos</w:t>
      </w:r>
    </w:p>
    <w:p w14:paraId="3A3C7EB9" w14:textId="2BB7C46B" w:rsidR="00742DBC" w:rsidRDefault="004D7050" w:rsidP="008E4C96">
      <w:pPr>
        <w:pStyle w:val="SemEspaamento"/>
        <w:rPr>
          <w:color w:val="FF0000"/>
        </w:rPr>
      </w:pPr>
      <w:bookmarkStart w:id="11" w:name="_Toc478377143"/>
      <w:r w:rsidRPr="008E4C96">
        <w:rPr>
          <w:color w:val="FF0000"/>
        </w:rPr>
        <w:t>[</w:t>
      </w:r>
      <w:r w:rsidR="008E4C96" w:rsidRPr="008E4C96">
        <w:rPr>
          <w:color w:val="FF0000"/>
        </w:rPr>
        <w:t>Deve</w:t>
      </w:r>
      <w:r w:rsidRPr="008E4C96">
        <w:rPr>
          <w:color w:val="FF0000"/>
        </w:rPr>
        <w:t xml:space="preserve"> ser restrito, representando uma espécie de etapa p</w:t>
      </w:r>
      <w:r w:rsidR="004840DB" w:rsidRPr="008E4C96">
        <w:rPr>
          <w:color w:val="FF0000"/>
        </w:rPr>
        <w:t>ara se atingir o objetivo geral</w:t>
      </w:r>
      <w:r w:rsidR="000C6490">
        <w:rPr>
          <w:color w:val="FF0000"/>
        </w:rPr>
        <w:t>. Por exemplo: melhorar os índices de alfabetização do 2º ano</w:t>
      </w:r>
      <w:r w:rsidR="00B328C2">
        <w:rPr>
          <w:color w:val="FF0000"/>
        </w:rPr>
        <w:t xml:space="preserve">; elevar a proficiência e IDEB de tal série, etc. Todos os objetivos devem constar no Plano de Ação da instituição pois deverão ser trabalhados durante o </w:t>
      </w:r>
      <w:bookmarkEnd w:id="11"/>
      <w:r w:rsidR="00B328C2">
        <w:rPr>
          <w:color w:val="FF0000"/>
        </w:rPr>
        <w:t>ano.</w:t>
      </w:r>
      <w:r w:rsidR="00B328C2" w:rsidRPr="008E4C96">
        <w:rPr>
          <w:color w:val="FF0000"/>
        </w:rPr>
        <w:t>]</w:t>
      </w:r>
      <w:r w:rsidR="00742DBC" w:rsidRPr="008E4C96">
        <w:rPr>
          <w:color w:val="FF0000"/>
        </w:rPr>
        <w:tab/>
      </w:r>
    </w:p>
    <w:p w14:paraId="78C1DAB3" w14:textId="77777777" w:rsidR="00BF6EA6" w:rsidRPr="00E478EE" w:rsidRDefault="00BF6EA6" w:rsidP="00E478EE">
      <w:pPr>
        <w:pStyle w:val="SemEspaamento"/>
        <w:jc w:val="both"/>
        <w:rPr>
          <w:color w:val="FF0000"/>
          <w:lang w:val="pt-PT"/>
        </w:rPr>
      </w:pPr>
      <w:r w:rsidRPr="00E478EE">
        <w:rPr>
          <w:lang w:val="pt-PT"/>
        </w:rPr>
        <w:t>Modelo:</w:t>
      </w:r>
    </w:p>
    <w:p w14:paraId="1249B392" w14:textId="068486BB" w:rsidR="00531D9C" w:rsidRPr="00531D9C" w:rsidRDefault="00801361" w:rsidP="00627968">
      <w:pPr>
        <w:pStyle w:val="SemEspaamento"/>
        <w:ind w:firstLine="708"/>
        <w:jc w:val="both"/>
        <w:rPr>
          <w:rStyle w:val="SemEspaamentoChar"/>
          <w:color w:val="000000" w:themeColor="text1"/>
        </w:rPr>
      </w:pPr>
      <w:r w:rsidRPr="00531D9C">
        <w:rPr>
          <w:rStyle w:val="SemEspaamentoChar"/>
          <w:color w:val="000000" w:themeColor="text1"/>
        </w:rPr>
        <w:t>Garantir a alfabetização na idade certa dos alunos do 1º e 2º ano, por meio do programa ALFAMAIS Goiás, com foco no desenvolvimento das habilidades fonológicas, ampliação do vocabulário, produção de textos simples e fluência leitora. Para isso, será implementado um programa intensivo de leitura e escrita, acompanhado de avaliações modelo fornecidas pela plataforma Criança Alfabetizada, que também incorpora a Fluência Leitora para monitorar o progresso dos alunos. Os alunos serão preparados para a prova SAEGO ALFA, alinhada às habilidades de alfabetização das matrizes de referência, e para o SAEB, abordando as competências exigidas nas áreas de linguagem, matemática e ciências, com o objetivo de alcançar a meta do IDEB 202</w:t>
      </w:r>
      <w:r w:rsidR="00873496">
        <w:rPr>
          <w:rStyle w:val="SemEspaamentoChar"/>
          <w:color w:val="000000" w:themeColor="text1"/>
        </w:rPr>
        <w:t>7</w:t>
      </w:r>
      <w:r w:rsidRPr="00531D9C">
        <w:rPr>
          <w:rStyle w:val="SemEspaamentoChar"/>
          <w:color w:val="000000" w:themeColor="text1"/>
        </w:rPr>
        <w:t>. O SIAM será utilizado para monitorar o desempenho dos alunos ao longo do processo, fornecendo dados em tempo real que permitirão ajustes contínuos nas estratégias pedagógicas e garantindo a adequação das habilidades exigidas nas avaliações, promovendo a preparação contínua dos alunos para os desafios da educação e seu desenvolvimento nas etapas subsequentes.</w:t>
      </w:r>
    </w:p>
    <w:p w14:paraId="6DEE831E" w14:textId="77777777" w:rsidR="00531D9C" w:rsidRDefault="00531D9C" w:rsidP="00443AD5">
      <w:pPr>
        <w:pStyle w:val="Ttulo1"/>
        <w:spacing w:before="0"/>
        <w:jc w:val="both"/>
        <w:rPr>
          <w:rStyle w:val="SemEspaamentoChar"/>
          <w:rFonts w:asciiTheme="minorHAnsi" w:hAnsiTheme="minorHAnsi"/>
          <w:b w:val="0"/>
          <w:bCs w:val="0"/>
          <w:color w:val="000000" w:themeColor="text1"/>
          <w:sz w:val="22"/>
          <w:szCs w:val="22"/>
        </w:rPr>
      </w:pPr>
    </w:p>
    <w:p w14:paraId="62487CDC" w14:textId="6054BFDD" w:rsidR="00742DBC" w:rsidRPr="00E457FF" w:rsidRDefault="00742DBC" w:rsidP="00443AD5">
      <w:pPr>
        <w:pStyle w:val="Ttulo1"/>
        <w:spacing w:before="0"/>
        <w:jc w:val="both"/>
        <w:rPr>
          <w:rFonts w:asciiTheme="minorHAnsi" w:hAnsiTheme="minorHAnsi" w:cs="Arial"/>
          <w:color w:val="auto"/>
        </w:rPr>
      </w:pPr>
      <w:r w:rsidRPr="00E457FF">
        <w:rPr>
          <w:rFonts w:asciiTheme="minorHAnsi" w:hAnsiTheme="minorHAnsi" w:cs="Arial"/>
          <w:color w:val="auto"/>
        </w:rPr>
        <w:t>7.</w:t>
      </w:r>
      <w:r w:rsidRPr="00E457FF">
        <w:rPr>
          <w:rFonts w:asciiTheme="minorHAnsi" w:hAnsiTheme="minorHAnsi" w:cs="Arial"/>
          <w:color w:val="auto"/>
        </w:rPr>
        <w:tab/>
        <w:t xml:space="preserve">Princípios Legais e Norteadores do Ensino </w:t>
      </w:r>
      <w:r w:rsidR="009B7942" w:rsidRPr="00E457FF">
        <w:rPr>
          <w:rFonts w:asciiTheme="minorHAnsi" w:hAnsiTheme="minorHAnsi" w:cs="Arial"/>
          <w:color w:val="auto"/>
        </w:rPr>
        <w:t>Fundamental</w:t>
      </w:r>
    </w:p>
    <w:p w14:paraId="5873EFCA" w14:textId="7DCA1B7B" w:rsidR="00E457FF" w:rsidRPr="00E457FF" w:rsidRDefault="00742DBC" w:rsidP="000F340F">
      <w:pPr>
        <w:pStyle w:val="Ttulo2"/>
        <w:rPr>
          <w:rFonts w:asciiTheme="minorHAnsi" w:hAnsiTheme="minorHAnsi" w:cs="Arial"/>
          <w:color w:val="auto"/>
          <w:sz w:val="28"/>
          <w:szCs w:val="28"/>
        </w:rPr>
      </w:pPr>
      <w:r w:rsidRPr="00E457FF">
        <w:rPr>
          <w:rFonts w:asciiTheme="minorHAnsi" w:hAnsiTheme="minorHAnsi" w:cs="Arial"/>
          <w:color w:val="auto"/>
          <w:sz w:val="28"/>
          <w:szCs w:val="28"/>
        </w:rPr>
        <w:t xml:space="preserve">7.1. </w:t>
      </w:r>
      <w:r w:rsidRPr="003A5F5B">
        <w:rPr>
          <w:rStyle w:val="Ttulo1Char"/>
          <w:rFonts w:asciiTheme="minorHAnsi" w:hAnsiTheme="minorHAnsi"/>
          <w:b/>
          <w:bCs/>
          <w:color w:val="000000" w:themeColor="text1"/>
        </w:rPr>
        <w:t>Princípios Legais</w:t>
      </w:r>
    </w:p>
    <w:p w14:paraId="11EAE39C" w14:textId="4C7641A1" w:rsidR="00742DBC" w:rsidRPr="00E457FF" w:rsidRDefault="00742DBC" w:rsidP="00AA7E11">
      <w:pPr>
        <w:rPr>
          <w:rFonts w:asciiTheme="minorHAnsi" w:hAnsiTheme="minorHAnsi"/>
          <w:color w:val="auto"/>
          <w:sz w:val="28"/>
          <w:szCs w:val="28"/>
        </w:rPr>
      </w:pPr>
      <w:r w:rsidRPr="00E457FF">
        <w:rPr>
          <w:rFonts w:asciiTheme="minorHAnsi" w:hAnsiTheme="minorHAnsi"/>
          <w:color w:val="auto"/>
          <w:sz w:val="28"/>
          <w:szCs w:val="28"/>
        </w:rPr>
        <w:tab/>
      </w:r>
    </w:p>
    <w:p w14:paraId="7B2A896C" w14:textId="66BF872B" w:rsidR="00217D50" w:rsidRDefault="00B35A17" w:rsidP="00AC46B8">
      <w:pPr>
        <w:pStyle w:val="SemEspaamento"/>
        <w:jc w:val="both"/>
        <w:rPr>
          <w:shd w:val="clear" w:color="auto" w:fill="FFFFFF"/>
        </w:rPr>
      </w:pPr>
      <w:bookmarkStart w:id="12" w:name="_Toc478377146"/>
      <w:r w:rsidRPr="00E457FF">
        <w:rPr>
          <w:shd w:val="clear" w:color="auto" w:fill="FFFFFF"/>
        </w:rPr>
        <w:tab/>
      </w:r>
      <w:r w:rsidR="00E457FF">
        <w:rPr>
          <w:shd w:val="clear" w:color="auto" w:fill="FFFFFF"/>
        </w:rPr>
        <w:t>Dentre os documentos norteadores legais d</w:t>
      </w:r>
      <w:r w:rsidR="00BC3CF3" w:rsidRPr="00E457FF">
        <w:rPr>
          <w:shd w:val="clear" w:color="auto" w:fill="FFFFFF"/>
        </w:rPr>
        <w:t xml:space="preserve">a Educação Básica </w:t>
      </w:r>
      <w:r w:rsidR="00AC46B8">
        <w:rPr>
          <w:shd w:val="clear" w:color="auto" w:fill="FFFFFF"/>
        </w:rPr>
        <w:t>estão</w:t>
      </w:r>
      <w:r w:rsidR="00BC3CF3" w:rsidRPr="00E457FF">
        <w:rPr>
          <w:shd w:val="clear" w:color="auto" w:fill="FFFFFF"/>
        </w:rPr>
        <w:t xml:space="preserve"> a Lei nº </w:t>
      </w:r>
      <w:hyperlink r:id="rId21" w:history="1">
        <w:r w:rsidR="00BC3CF3" w:rsidRPr="00E457FF">
          <w:rPr>
            <w:rStyle w:val="Hyperlink"/>
            <w:color w:val="auto"/>
            <w:u w:val="none"/>
            <w:shd w:val="clear" w:color="auto" w:fill="FFFFFF"/>
          </w:rPr>
          <w:t>9.394</w:t>
        </w:r>
      </w:hyperlink>
      <w:r w:rsidR="00AC46B8">
        <w:rPr>
          <w:rStyle w:val="Hyperlink"/>
          <w:color w:val="auto"/>
          <w:u w:val="none"/>
          <w:shd w:val="clear" w:color="auto" w:fill="FFFFFF"/>
        </w:rPr>
        <w:t>/96</w:t>
      </w:r>
      <w:r w:rsidR="00BC3CF3" w:rsidRPr="00E457FF">
        <w:rPr>
          <w:shd w:val="clear" w:color="auto" w:fill="FFFFFF"/>
        </w:rPr>
        <w:t xml:space="preserve">, que estabelece </w:t>
      </w:r>
      <w:bookmarkEnd w:id="12"/>
      <w:r w:rsidR="00AC46B8" w:rsidRPr="00AC46B8">
        <w:rPr>
          <w:shd w:val="clear" w:color="auto" w:fill="FFFFFF"/>
        </w:rPr>
        <w:t>atuais princípios e fins da educação brasileira definidos no título II - Dos Princípios e Fins da Educação Nacional, nos artigos 2º e 3º</w:t>
      </w:r>
      <w:r w:rsidR="00AC46B8">
        <w:rPr>
          <w:shd w:val="clear" w:color="auto" w:fill="FFFFFF"/>
        </w:rPr>
        <w:t>.</w:t>
      </w:r>
      <w:r w:rsidR="00AC46B8" w:rsidRPr="00AC46B8">
        <w:rPr>
          <w:shd w:val="clear" w:color="auto" w:fill="FFFFFF"/>
        </w:rPr>
        <w:t xml:space="preserve"> O artigo 2º afirma que “a educação é dever da família e do Estado, inspirada nos princípios de liberdade e nos ideais de solidariedade humana, tem por finalidade o pleno desenvolvimento do educando, seu preparo para o exercício da cidadania e sua qualificação para o trabalho”.</w:t>
      </w:r>
    </w:p>
    <w:p w14:paraId="1DDCE859" w14:textId="4F03A0E2" w:rsidR="00AC46B8" w:rsidRDefault="00AC46B8" w:rsidP="00AC46B8">
      <w:pPr>
        <w:pStyle w:val="SemEspaamento"/>
        <w:jc w:val="both"/>
        <w:rPr>
          <w:shd w:val="clear" w:color="auto" w:fill="FFFFFF"/>
        </w:rPr>
      </w:pPr>
      <w:r>
        <w:rPr>
          <w:shd w:val="clear" w:color="auto" w:fill="FFFFFF"/>
        </w:rPr>
        <w:tab/>
      </w:r>
      <w:r w:rsidRPr="00AC46B8">
        <w:rPr>
          <w:shd w:val="clear" w:color="auto" w:fill="FFFFFF"/>
        </w:rPr>
        <w:t>Já, o artigo 3º reafirma o disposto no arti</w:t>
      </w:r>
      <w:r w:rsidR="00C400C7">
        <w:rPr>
          <w:shd w:val="clear" w:color="auto" w:fill="FFFFFF"/>
        </w:rPr>
        <w:t xml:space="preserve">go 206 da CF, estabelecendo que o ensino será ministrado nos seguintes princípios: </w:t>
      </w:r>
    </w:p>
    <w:p w14:paraId="1EBFEAF5" w14:textId="77777777" w:rsidR="00AC46B8" w:rsidRDefault="00AC46B8" w:rsidP="00AC46B8">
      <w:pPr>
        <w:pStyle w:val="SemEspaamento"/>
        <w:jc w:val="both"/>
        <w:rPr>
          <w:shd w:val="clear" w:color="auto" w:fill="FFFFFF"/>
        </w:rPr>
      </w:pPr>
    </w:p>
    <w:p w14:paraId="5ACC2B89"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I - </w:t>
      </w:r>
      <w:proofErr w:type="gramStart"/>
      <w:r w:rsidRPr="00C400C7">
        <w:rPr>
          <w:shd w:val="clear" w:color="auto" w:fill="FFFFFF"/>
        </w:rPr>
        <w:t>igualdade</w:t>
      </w:r>
      <w:proofErr w:type="gramEnd"/>
      <w:r w:rsidRPr="00C400C7">
        <w:rPr>
          <w:shd w:val="clear" w:color="auto" w:fill="FFFFFF"/>
        </w:rPr>
        <w:t xml:space="preserve"> de condições para o acesso e permanência na escola;</w:t>
      </w:r>
    </w:p>
    <w:p w14:paraId="65AF1669"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II – </w:t>
      </w:r>
      <w:proofErr w:type="gramStart"/>
      <w:r w:rsidRPr="00C400C7">
        <w:rPr>
          <w:shd w:val="clear" w:color="auto" w:fill="FFFFFF"/>
        </w:rPr>
        <w:t>liberdade</w:t>
      </w:r>
      <w:proofErr w:type="gramEnd"/>
      <w:r w:rsidRPr="00C400C7">
        <w:rPr>
          <w:shd w:val="clear" w:color="auto" w:fill="FFFFFF"/>
        </w:rPr>
        <w:t xml:space="preserve"> de aprender, ensinar, pesquisar e divulgar a cultura, o pensamento, a arte e o saber;</w:t>
      </w:r>
    </w:p>
    <w:p w14:paraId="08FBACB7" w14:textId="77777777" w:rsidR="00AC46B8" w:rsidRPr="00C400C7" w:rsidRDefault="00AC46B8" w:rsidP="00AC46B8">
      <w:pPr>
        <w:pStyle w:val="SemEspaamento"/>
        <w:ind w:left="2694"/>
        <w:jc w:val="both"/>
        <w:rPr>
          <w:shd w:val="clear" w:color="auto" w:fill="FFFFFF"/>
        </w:rPr>
      </w:pPr>
      <w:r w:rsidRPr="00C400C7">
        <w:rPr>
          <w:shd w:val="clear" w:color="auto" w:fill="FFFFFF"/>
        </w:rPr>
        <w:t>III – pluralismo de ideias e de concepções pedagógicas;</w:t>
      </w:r>
    </w:p>
    <w:p w14:paraId="3A1D918B"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IV - </w:t>
      </w:r>
      <w:proofErr w:type="gramStart"/>
      <w:r w:rsidRPr="00C400C7">
        <w:rPr>
          <w:shd w:val="clear" w:color="auto" w:fill="FFFFFF"/>
        </w:rPr>
        <w:t>respeito</w:t>
      </w:r>
      <w:proofErr w:type="gramEnd"/>
      <w:r w:rsidRPr="00C400C7">
        <w:rPr>
          <w:shd w:val="clear" w:color="auto" w:fill="FFFFFF"/>
        </w:rPr>
        <w:t xml:space="preserve"> à liberdade e apreço à tolerância;</w:t>
      </w:r>
    </w:p>
    <w:p w14:paraId="1B6549A8"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V – </w:t>
      </w:r>
      <w:proofErr w:type="gramStart"/>
      <w:r w:rsidRPr="00C400C7">
        <w:rPr>
          <w:shd w:val="clear" w:color="auto" w:fill="FFFFFF"/>
        </w:rPr>
        <w:t>coexistência</w:t>
      </w:r>
      <w:proofErr w:type="gramEnd"/>
      <w:r w:rsidRPr="00C400C7">
        <w:rPr>
          <w:shd w:val="clear" w:color="auto" w:fill="FFFFFF"/>
        </w:rPr>
        <w:t xml:space="preserve"> de instituições públicas e privadas de ensino;</w:t>
      </w:r>
    </w:p>
    <w:p w14:paraId="17C76270"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VI – </w:t>
      </w:r>
      <w:proofErr w:type="gramStart"/>
      <w:r w:rsidRPr="00C400C7">
        <w:rPr>
          <w:shd w:val="clear" w:color="auto" w:fill="FFFFFF"/>
        </w:rPr>
        <w:t>gratuidade</w:t>
      </w:r>
      <w:proofErr w:type="gramEnd"/>
      <w:r w:rsidRPr="00C400C7">
        <w:rPr>
          <w:shd w:val="clear" w:color="auto" w:fill="FFFFFF"/>
        </w:rPr>
        <w:t xml:space="preserve"> do ensino público em estabelecimentos oficiais;</w:t>
      </w:r>
    </w:p>
    <w:p w14:paraId="57182333" w14:textId="77777777" w:rsidR="00AC46B8" w:rsidRPr="00C400C7" w:rsidRDefault="00AC46B8" w:rsidP="00AC46B8">
      <w:pPr>
        <w:pStyle w:val="SemEspaamento"/>
        <w:ind w:left="2694"/>
        <w:jc w:val="both"/>
        <w:rPr>
          <w:shd w:val="clear" w:color="auto" w:fill="FFFFFF"/>
        </w:rPr>
      </w:pPr>
      <w:r w:rsidRPr="00C400C7">
        <w:rPr>
          <w:shd w:val="clear" w:color="auto" w:fill="FFFFFF"/>
        </w:rPr>
        <w:t>VII - valorização do profissional da educação escolar;</w:t>
      </w:r>
    </w:p>
    <w:p w14:paraId="540B446D" w14:textId="77777777" w:rsidR="00AC46B8" w:rsidRPr="00C400C7" w:rsidRDefault="00AC46B8" w:rsidP="00AC46B8">
      <w:pPr>
        <w:pStyle w:val="SemEspaamento"/>
        <w:ind w:left="2694"/>
        <w:jc w:val="both"/>
        <w:rPr>
          <w:shd w:val="clear" w:color="auto" w:fill="FFFFFF"/>
        </w:rPr>
      </w:pPr>
      <w:r w:rsidRPr="00C400C7">
        <w:rPr>
          <w:shd w:val="clear" w:color="auto" w:fill="FFFFFF"/>
        </w:rPr>
        <w:t>VIII - gestão democrática do ensino público, na forma desta Lei e da legislação dos sistemas de ensino;</w:t>
      </w:r>
    </w:p>
    <w:p w14:paraId="4F4CEED3"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IX - </w:t>
      </w:r>
      <w:proofErr w:type="gramStart"/>
      <w:r w:rsidRPr="00C400C7">
        <w:rPr>
          <w:shd w:val="clear" w:color="auto" w:fill="FFFFFF"/>
        </w:rPr>
        <w:t>garantia</w:t>
      </w:r>
      <w:proofErr w:type="gramEnd"/>
      <w:r w:rsidRPr="00C400C7">
        <w:rPr>
          <w:shd w:val="clear" w:color="auto" w:fill="FFFFFF"/>
        </w:rPr>
        <w:t xml:space="preserve"> de padrão de qualidade;</w:t>
      </w:r>
    </w:p>
    <w:p w14:paraId="5572FDB3" w14:textId="77777777" w:rsidR="00AC46B8" w:rsidRPr="00C400C7" w:rsidRDefault="00AC46B8" w:rsidP="00AC46B8">
      <w:pPr>
        <w:pStyle w:val="SemEspaamento"/>
        <w:ind w:left="2694"/>
        <w:jc w:val="both"/>
        <w:rPr>
          <w:shd w:val="clear" w:color="auto" w:fill="FFFFFF"/>
        </w:rPr>
      </w:pPr>
      <w:r w:rsidRPr="00C400C7">
        <w:rPr>
          <w:shd w:val="clear" w:color="auto" w:fill="FFFFFF"/>
        </w:rPr>
        <w:t xml:space="preserve">X - </w:t>
      </w:r>
      <w:proofErr w:type="gramStart"/>
      <w:r w:rsidRPr="00C400C7">
        <w:rPr>
          <w:shd w:val="clear" w:color="auto" w:fill="FFFFFF"/>
        </w:rPr>
        <w:t>valorização</w:t>
      </w:r>
      <w:proofErr w:type="gramEnd"/>
      <w:r w:rsidRPr="00C400C7">
        <w:rPr>
          <w:shd w:val="clear" w:color="auto" w:fill="FFFFFF"/>
        </w:rPr>
        <w:t xml:space="preserve"> da experiência extraescolar;</w:t>
      </w:r>
    </w:p>
    <w:p w14:paraId="43A5831C" w14:textId="377BAF31" w:rsidR="00AC46B8" w:rsidRPr="00C400C7" w:rsidRDefault="00AC46B8" w:rsidP="00AC46B8">
      <w:pPr>
        <w:pStyle w:val="SemEspaamento"/>
        <w:ind w:left="2694"/>
        <w:jc w:val="both"/>
        <w:rPr>
          <w:shd w:val="clear" w:color="auto" w:fill="FFFFFF"/>
        </w:rPr>
      </w:pPr>
      <w:r w:rsidRPr="00C400C7">
        <w:rPr>
          <w:shd w:val="clear" w:color="auto" w:fill="FFFFFF"/>
        </w:rPr>
        <w:t>XI- vinculação entre a educação escolar, o trabalho e as práticas sociais.</w:t>
      </w:r>
    </w:p>
    <w:p w14:paraId="654BF9F3" w14:textId="77777777" w:rsidR="00AC46B8" w:rsidRDefault="00AC46B8" w:rsidP="00AC46B8">
      <w:pPr>
        <w:pStyle w:val="SemEspaamento"/>
        <w:jc w:val="both"/>
        <w:rPr>
          <w:sz w:val="18"/>
          <w:shd w:val="clear" w:color="auto" w:fill="FFFFFF"/>
        </w:rPr>
      </w:pPr>
    </w:p>
    <w:p w14:paraId="0AEDA948" w14:textId="457C9887" w:rsidR="001E7DB7" w:rsidRDefault="00961FA4"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sidRPr="00961FA4">
        <w:rPr>
          <w:rFonts w:asciiTheme="minorHAnsi" w:hAnsiTheme="minorHAnsi"/>
          <w:color w:val="000000"/>
          <w:sz w:val="22"/>
          <w:szCs w:val="22"/>
        </w:rPr>
        <w:t>A Lei nº 11.274</w:t>
      </w:r>
      <w:r w:rsidR="001E7DB7">
        <w:rPr>
          <w:rFonts w:asciiTheme="minorHAnsi" w:hAnsiTheme="minorHAnsi"/>
          <w:color w:val="000000"/>
          <w:sz w:val="22"/>
          <w:szCs w:val="22"/>
        </w:rPr>
        <w:t>/2006</w:t>
      </w:r>
      <w:r w:rsidRPr="00961FA4">
        <w:rPr>
          <w:rFonts w:asciiTheme="minorHAnsi" w:hAnsiTheme="minorHAnsi"/>
          <w:color w:val="000000"/>
          <w:sz w:val="22"/>
          <w:szCs w:val="22"/>
        </w:rPr>
        <w:t xml:space="preserve"> que regulamenta o ensino fundamental de 9 anos</w:t>
      </w:r>
      <w:r w:rsidR="008E4C96">
        <w:rPr>
          <w:rFonts w:asciiTheme="minorHAnsi" w:hAnsiTheme="minorHAnsi"/>
          <w:color w:val="000000"/>
          <w:sz w:val="22"/>
          <w:szCs w:val="22"/>
        </w:rPr>
        <w:t>,</w:t>
      </w:r>
      <w:r w:rsidR="008E4C96" w:rsidRPr="008E4C96">
        <w:t xml:space="preserve"> </w:t>
      </w:r>
      <w:r w:rsidR="008E4C96" w:rsidRPr="00961FA4">
        <w:t>com matrícula obrigatória a pa</w:t>
      </w:r>
      <w:r w:rsidR="008E4C96">
        <w:t>rtir dos 6 (seis) anos de idade</w:t>
      </w:r>
      <w:r w:rsidRPr="00961FA4">
        <w:rPr>
          <w:rFonts w:asciiTheme="minorHAnsi" w:hAnsiTheme="minorHAnsi"/>
          <w:color w:val="000000"/>
          <w:sz w:val="22"/>
          <w:szCs w:val="22"/>
        </w:rPr>
        <w:t xml:space="preserve">. </w:t>
      </w:r>
      <w:r w:rsidR="00E832CB">
        <w:rPr>
          <w:rFonts w:asciiTheme="minorHAnsi" w:hAnsiTheme="minorHAnsi"/>
          <w:color w:val="000000"/>
          <w:sz w:val="22"/>
          <w:szCs w:val="22"/>
        </w:rPr>
        <w:t>O</w:t>
      </w:r>
      <w:r w:rsidRPr="00961FA4">
        <w:rPr>
          <w:rFonts w:asciiTheme="minorHAnsi" w:hAnsiTheme="minorHAnsi"/>
          <w:color w:val="000000"/>
          <w:sz w:val="22"/>
          <w:szCs w:val="22"/>
        </w:rPr>
        <w:t xml:space="preserve"> objetivo é assegurar a todas as crianças um tempo maior de convívio escolar, maiores oportunidades de aprender e, com isso, uma aprendizagem com mais qualidade.</w:t>
      </w:r>
      <w:r>
        <w:rPr>
          <w:rFonts w:asciiTheme="minorHAnsi" w:hAnsiTheme="minorHAnsi"/>
          <w:color w:val="000000"/>
          <w:sz w:val="22"/>
          <w:szCs w:val="22"/>
        </w:rPr>
        <w:t xml:space="preserve"> </w:t>
      </w:r>
    </w:p>
    <w:p w14:paraId="002A04C7" w14:textId="6998C770" w:rsidR="008E4C96" w:rsidRPr="008E4C96" w:rsidRDefault="001E7DB7"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Pr>
          <w:rFonts w:asciiTheme="minorHAnsi" w:hAnsiTheme="minorHAnsi"/>
          <w:color w:val="000000"/>
          <w:sz w:val="22"/>
          <w:szCs w:val="22"/>
        </w:rPr>
        <w:lastRenderedPageBreak/>
        <w:t>Normas</w:t>
      </w:r>
      <w:r w:rsidRPr="008E4C96">
        <w:rPr>
          <w:rFonts w:asciiTheme="minorHAnsi" w:hAnsiTheme="minorHAnsi"/>
          <w:color w:val="000000"/>
          <w:sz w:val="22"/>
          <w:szCs w:val="22"/>
        </w:rPr>
        <w:t xml:space="preserve"> foram estabelecidas pela Lei nº 12.796</w:t>
      </w:r>
      <w:r>
        <w:rPr>
          <w:rFonts w:asciiTheme="minorHAnsi" w:hAnsiTheme="minorHAnsi"/>
          <w:color w:val="000000"/>
          <w:sz w:val="22"/>
          <w:szCs w:val="22"/>
        </w:rPr>
        <w:t>/2013</w:t>
      </w:r>
      <w:r w:rsidR="00E832CB">
        <w:rPr>
          <w:rFonts w:asciiTheme="minorHAnsi" w:hAnsiTheme="minorHAnsi"/>
          <w:color w:val="000000"/>
          <w:sz w:val="22"/>
          <w:szCs w:val="22"/>
        </w:rPr>
        <w:t>, essa lei modifica a Lei de Diretrizes e Bases</w:t>
      </w:r>
      <w:r w:rsidRPr="008E4C96">
        <w:rPr>
          <w:rFonts w:asciiTheme="minorHAnsi" w:hAnsiTheme="minorHAnsi"/>
          <w:color w:val="000000"/>
          <w:sz w:val="22"/>
          <w:szCs w:val="22"/>
        </w:rPr>
        <w:t>, torna</w:t>
      </w:r>
      <w:r>
        <w:rPr>
          <w:rFonts w:asciiTheme="minorHAnsi" w:hAnsiTheme="minorHAnsi"/>
          <w:color w:val="000000"/>
          <w:sz w:val="22"/>
          <w:szCs w:val="22"/>
        </w:rPr>
        <w:t>ndo</w:t>
      </w:r>
      <w:r w:rsidRPr="008E4C96">
        <w:rPr>
          <w:rFonts w:asciiTheme="minorHAnsi" w:hAnsiTheme="minorHAnsi"/>
          <w:color w:val="000000"/>
          <w:sz w:val="22"/>
          <w:szCs w:val="22"/>
        </w:rPr>
        <w:t xml:space="preserve"> obrigatória a oferta gratuita de educação básica a partir dos 4 anos de idade.</w:t>
      </w:r>
      <w:r w:rsidR="008E4C96" w:rsidRPr="008E4C96">
        <w:rPr>
          <w:rFonts w:asciiTheme="minorHAnsi" w:hAnsiTheme="minorHAnsi"/>
          <w:color w:val="000000"/>
          <w:sz w:val="22"/>
          <w:szCs w:val="22"/>
        </w:rPr>
        <w:t xml:space="preserve"> </w:t>
      </w:r>
      <w:r>
        <w:rPr>
          <w:rFonts w:asciiTheme="minorHAnsi" w:hAnsiTheme="minorHAnsi"/>
          <w:color w:val="000000"/>
          <w:sz w:val="22"/>
          <w:szCs w:val="22"/>
        </w:rPr>
        <w:t>A</w:t>
      </w:r>
      <w:r w:rsidR="008E4C96" w:rsidRPr="008E4C96">
        <w:rPr>
          <w:rFonts w:asciiTheme="minorHAnsi" w:hAnsiTheme="minorHAnsi"/>
          <w:color w:val="000000"/>
          <w:sz w:val="22"/>
          <w:szCs w:val="22"/>
        </w:rPr>
        <w:t>s redes municipais e estaduais de ensino t</w:t>
      </w:r>
      <w:r w:rsidR="006B0386">
        <w:rPr>
          <w:rFonts w:asciiTheme="minorHAnsi" w:hAnsiTheme="minorHAnsi"/>
          <w:color w:val="000000"/>
          <w:sz w:val="22"/>
          <w:szCs w:val="22"/>
        </w:rPr>
        <w:t>iveram</w:t>
      </w:r>
      <w:r w:rsidR="008E4C96" w:rsidRPr="008E4C96">
        <w:rPr>
          <w:rFonts w:asciiTheme="minorHAnsi" w:hAnsiTheme="minorHAnsi"/>
          <w:color w:val="000000"/>
          <w:sz w:val="22"/>
          <w:szCs w:val="22"/>
        </w:rPr>
        <w:t xml:space="preserve"> até 2016 para se adequar e acolher alunos de 4 a 17 anos. O fornecimento de transporte, alimentação e material didático também será estendido a todas as etapas da educação básica.</w:t>
      </w:r>
      <w:r w:rsidR="00E832CB">
        <w:rPr>
          <w:rFonts w:asciiTheme="minorHAnsi" w:hAnsiTheme="minorHAnsi"/>
          <w:color w:val="000000"/>
          <w:sz w:val="22"/>
          <w:szCs w:val="22"/>
        </w:rPr>
        <w:t xml:space="preserve"> </w:t>
      </w:r>
      <w:r w:rsidR="008E4C96" w:rsidRPr="008E4C96">
        <w:rPr>
          <w:rFonts w:asciiTheme="minorHAnsi" w:hAnsiTheme="minorHAnsi"/>
          <w:color w:val="000000"/>
          <w:sz w:val="22"/>
          <w:szCs w:val="22"/>
        </w:rPr>
        <w:t xml:space="preserve">O atendimento à criança deve ser, no mínimo, de quatro horas diárias para o turno parcial e de sete para a jornada integral. </w:t>
      </w:r>
    </w:p>
    <w:p w14:paraId="69CA9D91" w14:textId="180D2CA4" w:rsidR="008E4C96" w:rsidRPr="008E4C96" w:rsidRDefault="008E4C96"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sidRPr="008E4C96">
        <w:rPr>
          <w:rFonts w:asciiTheme="minorHAnsi" w:hAnsiTheme="minorHAnsi"/>
          <w:color w:val="000000"/>
          <w:sz w:val="22"/>
          <w:szCs w:val="22"/>
        </w:rPr>
        <w:t>As alterações na Lei de Diretrizes e Bases também englobam educação especial</w:t>
      </w:r>
      <w:r w:rsidR="00E832CB">
        <w:rPr>
          <w:rFonts w:asciiTheme="minorHAnsi" w:hAnsiTheme="minorHAnsi"/>
          <w:color w:val="000000"/>
          <w:sz w:val="22"/>
          <w:szCs w:val="22"/>
        </w:rPr>
        <w:t xml:space="preserve"> como</w:t>
      </w:r>
      <w:r w:rsidRPr="008E4C96">
        <w:rPr>
          <w:rFonts w:asciiTheme="minorHAnsi" w:hAnsiTheme="minorHAnsi"/>
          <w:color w:val="000000"/>
          <w:sz w:val="22"/>
          <w:szCs w:val="22"/>
        </w:rPr>
        <w:t xml:space="preserve"> a modalidade de educação escolar oferecida preferencialmente na rede regular de ensino para pessoas com deficiência, transtornos globais do desenvolvimento e altas habilidades ou superdotação. </w:t>
      </w:r>
      <w:r w:rsidR="00AA7E11">
        <w:rPr>
          <w:rFonts w:asciiTheme="minorHAnsi" w:hAnsiTheme="minorHAnsi"/>
          <w:color w:val="000000"/>
          <w:sz w:val="22"/>
          <w:szCs w:val="22"/>
        </w:rPr>
        <w:t xml:space="preserve">Garantindo preferencialmente a </w:t>
      </w:r>
      <w:r w:rsidRPr="008E4C96">
        <w:rPr>
          <w:rFonts w:asciiTheme="minorHAnsi" w:hAnsiTheme="minorHAnsi"/>
          <w:color w:val="000000"/>
          <w:sz w:val="22"/>
          <w:szCs w:val="22"/>
        </w:rPr>
        <w:t>ampliação do atendimento aos educandos na própria rede pública.</w:t>
      </w:r>
    </w:p>
    <w:p w14:paraId="7C4D3980" w14:textId="6601F072" w:rsidR="008E4C96" w:rsidRDefault="008E4C96"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sidRPr="008E4C96">
        <w:rPr>
          <w:rFonts w:asciiTheme="minorHAnsi" w:hAnsiTheme="minorHAnsi"/>
          <w:color w:val="000000"/>
          <w:sz w:val="22"/>
          <w:szCs w:val="22"/>
        </w:rPr>
        <w:t>Houve ainda a inclusão, na Lei de Diretrizes e Bases, de dispositivo segundo o qual o ensino será ministrado, entre outros itens, em consideração com a diversidade étnico-racial.</w:t>
      </w:r>
    </w:p>
    <w:p w14:paraId="7831452E" w14:textId="4C540137" w:rsidR="00E832CB" w:rsidRDefault="00E832CB" w:rsidP="00E832CB">
      <w:pPr>
        <w:pStyle w:val="NormalWeb"/>
        <w:shd w:val="clear" w:color="auto" w:fill="FFFFFF"/>
        <w:spacing w:before="0" w:beforeAutospacing="0" w:after="0" w:afterAutospacing="0"/>
        <w:ind w:firstLine="708"/>
        <w:jc w:val="both"/>
        <w:rPr>
          <w:rFonts w:asciiTheme="minorHAnsi" w:hAnsiTheme="minorHAnsi"/>
          <w:color w:val="000000"/>
          <w:sz w:val="22"/>
          <w:szCs w:val="22"/>
        </w:rPr>
      </w:pPr>
      <w:r>
        <w:rPr>
          <w:rFonts w:asciiTheme="minorHAnsi" w:hAnsiTheme="minorHAnsi"/>
          <w:color w:val="000000"/>
          <w:sz w:val="22"/>
          <w:szCs w:val="22"/>
        </w:rPr>
        <w:t xml:space="preserve">Por fim, o Estatuto da Criança e do Adolescente, Lei </w:t>
      </w:r>
      <w:r w:rsidR="00AA7E11">
        <w:rPr>
          <w:rFonts w:asciiTheme="minorHAnsi" w:hAnsiTheme="minorHAnsi"/>
          <w:color w:val="000000"/>
          <w:sz w:val="22"/>
          <w:szCs w:val="22"/>
        </w:rPr>
        <w:t>8.069/1990, norteia as relações de direitos vivenciadas pelos estudantes nas instituições escolares entre outros espaços e grupos de convívio.</w:t>
      </w:r>
    </w:p>
    <w:p w14:paraId="299F4320" w14:textId="77777777" w:rsidR="008A4D87" w:rsidRPr="00E457FF" w:rsidRDefault="008A4D87" w:rsidP="00BE13F2">
      <w:pPr>
        <w:spacing w:line="276" w:lineRule="auto"/>
        <w:ind w:firstLine="708"/>
        <w:jc w:val="both"/>
        <w:rPr>
          <w:rFonts w:asciiTheme="minorHAnsi" w:hAnsiTheme="minorHAnsi"/>
          <w:color w:val="auto"/>
          <w:shd w:val="clear" w:color="auto" w:fill="FFFFFF"/>
        </w:rPr>
      </w:pPr>
    </w:p>
    <w:p w14:paraId="5DDEFC8A" w14:textId="22D86757" w:rsidR="00742DBC" w:rsidRPr="00C84FCB" w:rsidRDefault="00742DBC" w:rsidP="000F340F">
      <w:pPr>
        <w:pStyle w:val="Ttulo2"/>
        <w:rPr>
          <w:rFonts w:asciiTheme="minorHAnsi" w:hAnsiTheme="minorHAnsi" w:cs="Arial"/>
          <w:color w:val="auto"/>
          <w:sz w:val="28"/>
          <w:szCs w:val="28"/>
        </w:rPr>
      </w:pPr>
      <w:r w:rsidRPr="00C84FCB">
        <w:rPr>
          <w:rFonts w:asciiTheme="minorHAnsi" w:hAnsiTheme="minorHAnsi" w:cs="Arial"/>
          <w:color w:val="auto"/>
          <w:sz w:val="28"/>
          <w:szCs w:val="28"/>
        </w:rPr>
        <w:t xml:space="preserve">7.2. </w:t>
      </w:r>
      <w:r w:rsidRPr="003A5F5B">
        <w:rPr>
          <w:rStyle w:val="Ttulo1Char"/>
          <w:rFonts w:asciiTheme="minorHAnsi" w:hAnsiTheme="minorHAnsi"/>
          <w:b/>
          <w:bCs/>
          <w:color w:val="000000" w:themeColor="text1"/>
        </w:rPr>
        <w:t>Princípios Epistemológicos</w:t>
      </w:r>
      <w:r w:rsidRPr="003A5F5B">
        <w:rPr>
          <w:rStyle w:val="Ttulo1Char"/>
          <w:rFonts w:asciiTheme="minorHAnsi" w:hAnsiTheme="minorHAnsi"/>
          <w:b/>
          <w:bCs/>
          <w:color w:val="000000" w:themeColor="text1"/>
        </w:rPr>
        <w:tab/>
      </w:r>
    </w:p>
    <w:p w14:paraId="4E8B12C6" w14:textId="77777777" w:rsidR="001D4BD8" w:rsidRPr="00E457FF" w:rsidRDefault="001D4BD8" w:rsidP="001D4BD8">
      <w:pPr>
        <w:rPr>
          <w:rFonts w:asciiTheme="minorHAnsi" w:hAnsiTheme="minorHAnsi"/>
        </w:rPr>
      </w:pPr>
    </w:p>
    <w:p w14:paraId="485C0B33" w14:textId="533C29BA" w:rsidR="00BC5A4E" w:rsidRPr="00E457FF" w:rsidRDefault="00AA7E11" w:rsidP="00CA4F4B">
      <w:pPr>
        <w:pStyle w:val="SemEspaamento"/>
        <w:ind w:firstLine="708"/>
        <w:jc w:val="both"/>
      </w:pPr>
      <w:r w:rsidRPr="00E457FF">
        <w:t>As essências das ações educacionais serão</w:t>
      </w:r>
      <w:r w:rsidR="00010705" w:rsidRPr="00E457FF">
        <w:t xml:space="preserve"> pautadas na finalidade de </w:t>
      </w:r>
      <w:r w:rsidRPr="00E457FF">
        <w:t>assegurar o direito do</w:t>
      </w:r>
      <w:r w:rsidR="00010705" w:rsidRPr="00E457FF">
        <w:t xml:space="preserve"> aluno em obter um espaço propiciador para o seu desenvolvimento, </w:t>
      </w:r>
      <w:r w:rsidRPr="00E457FF">
        <w:t>fundamentado num projeto</w:t>
      </w:r>
      <w:r w:rsidR="00010705" w:rsidRPr="00E457FF">
        <w:t xml:space="preserve"> </w:t>
      </w:r>
      <w:r w:rsidRPr="00E457FF">
        <w:t>pedagógico, delimitador</w:t>
      </w:r>
      <w:r w:rsidR="00010705" w:rsidRPr="00E457FF">
        <w:t xml:space="preserve">   </w:t>
      </w:r>
      <w:r w:rsidR="00BC5A4E" w:rsidRPr="00E457FF">
        <w:t>d</w:t>
      </w:r>
      <w:r w:rsidR="00010705" w:rsidRPr="00E457FF">
        <w:t xml:space="preserve">os   pressupostos   teóricos   condutores   da   dinâmica   da instituição.  </w:t>
      </w:r>
    </w:p>
    <w:p w14:paraId="0E267221" w14:textId="77777777" w:rsidR="00010705" w:rsidRPr="00E457FF" w:rsidRDefault="00BC5A4E" w:rsidP="00AA7E11">
      <w:pPr>
        <w:pStyle w:val="SemEspaamento"/>
        <w:jc w:val="both"/>
      </w:pPr>
      <w:r w:rsidRPr="00E457FF">
        <w:t xml:space="preserve">Neste pressuposto a </w:t>
      </w:r>
      <w:r w:rsidR="00010705" w:rsidRPr="00E457FF">
        <w:t>educação</w:t>
      </w:r>
      <w:r w:rsidRPr="00E457FF">
        <w:t xml:space="preserve"> </w:t>
      </w:r>
      <w:r w:rsidR="00010705" w:rsidRPr="00E457FF">
        <w:t>assume</w:t>
      </w:r>
      <w:r w:rsidRPr="00E457FF">
        <w:t xml:space="preserve"> </w:t>
      </w:r>
      <w:r w:rsidR="00010705" w:rsidRPr="00E457FF">
        <w:t>contornos</w:t>
      </w:r>
      <w:r w:rsidRPr="00E457FF">
        <w:t xml:space="preserve"> </w:t>
      </w:r>
      <w:r w:rsidR="00010705" w:rsidRPr="00E457FF">
        <w:t>que</w:t>
      </w:r>
      <w:r w:rsidRPr="00E457FF">
        <w:t xml:space="preserve"> </w:t>
      </w:r>
      <w:r w:rsidR="00010705" w:rsidRPr="00E457FF">
        <w:t>privilegiam</w:t>
      </w:r>
      <w:r w:rsidRPr="00E457FF">
        <w:t xml:space="preserve"> </w:t>
      </w:r>
      <w:r w:rsidR="00010705" w:rsidRPr="00E457FF">
        <w:t>o</w:t>
      </w:r>
      <w:r w:rsidRPr="00E457FF">
        <w:t xml:space="preserve"> </w:t>
      </w:r>
      <w:r w:rsidR="00010705" w:rsidRPr="00E457FF">
        <w:t>educando,</w:t>
      </w:r>
      <w:r w:rsidRPr="00E457FF">
        <w:t xml:space="preserve"> </w:t>
      </w:r>
      <w:r w:rsidR="00010705" w:rsidRPr="00E457FF">
        <w:t>suas vivências,</w:t>
      </w:r>
      <w:r w:rsidRPr="00E457FF">
        <w:t xml:space="preserve"> </w:t>
      </w:r>
      <w:r w:rsidR="00010705" w:rsidRPr="00E457FF">
        <w:t>seus</w:t>
      </w:r>
      <w:r w:rsidRPr="00E457FF">
        <w:t xml:space="preserve"> </w:t>
      </w:r>
      <w:r w:rsidR="00010705" w:rsidRPr="00E457FF">
        <w:t>valores</w:t>
      </w:r>
      <w:r w:rsidRPr="00E457FF">
        <w:t xml:space="preserve"> </w:t>
      </w:r>
      <w:r w:rsidR="00010705" w:rsidRPr="00E457FF">
        <w:t>e</w:t>
      </w:r>
      <w:r w:rsidRPr="00E457FF">
        <w:t xml:space="preserve"> </w:t>
      </w:r>
      <w:r w:rsidR="00010705" w:rsidRPr="00E457FF">
        <w:t>normas</w:t>
      </w:r>
      <w:r w:rsidRPr="00E457FF">
        <w:t xml:space="preserve"> </w:t>
      </w:r>
      <w:r w:rsidR="00010705" w:rsidRPr="00E457FF">
        <w:t>de</w:t>
      </w:r>
      <w:r w:rsidRPr="00E457FF">
        <w:t xml:space="preserve"> </w:t>
      </w:r>
      <w:r w:rsidR="00010705" w:rsidRPr="00E457FF">
        <w:t>agir,</w:t>
      </w:r>
      <w:r w:rsidRPr="00E457FF">
        <w:t xml:space="preserve"> </w:t>
      </w:r>
      <w:r w:rsidR="00010705" w:rsidRPr="00E457FF">
        <w:t>tendo</w:t>
      </w:r>
      <w:r w:rsidRPr="00E457FF">
        <w:t xml:space="preserve"> </w:t>
      </w:r>
      <w:r w:rsidR="00010705" w:rsidRPr="00E457FF">
        <w:t>visão</w:t>
      </w:r>
      <w:r w:rsidRPr="00E457FF">
        <w:t xml:space="preserve"> </w:t>
      </w:r>
      <w:r w:rsidR="00010705" w:rsidRPr="00E457FF">
        <w:t>de</w:t>
      </w:r>
      <w:r w:rsidRPr="00E457FF">
        <w:t xml:space="preserve"> </w:t>
      </w:r>
      <w:r w:rsidR="00010705" w:rsidRPr="00E457FF">
        <w:t>homem</w:t>
      </w:r>
      <w:r w:rsidRPr="00E457FF">
        <w:t xml:space="preserve"> </w:t>
      </w:r>
      <w:r w:rsidR="00010705" w:rsidRPr="00E457FF">
        <w:t>centrada</w:t>
      </w:r>
      <w:r w:rsidRPr="00E457FF">
        <w:t xml:space="preserve"> </w:t>
      </w:r>
      <w:r w:rsidR="00010705" w:rsidRPr="00E457FF">
        <w:t xml:space="preserve">na experiência, na vida e na atividade. </w:t>
      </w:r>
    </w:p>
    <w:p w14:paraId="73F52437" w14:textId="77777777" w:rsidR="00010705" w:rsidRDefault="00010705" w:rsidP="00AA7E11">
      <w:pPr>
        <w:pStyle w:val="SemEspaamento"/>
        <w:jc w:val="both"/>
      </w:pPr>
      <w:r w:rsidRPr="00E457FF">
        <w:t xml:space="preserve">           A educação deve ser essencialmente lúdica,</w:t>
      </w:r>
      <w:r w:rsidR="00BC5A4E" w:rsidRPr="00E457FF">
        <w:t xml:space="preserve"> </w:t>
      </w:r>
      <w:r w:rsidRPr="00E457FF">
        <w:t>prazerosa,</w:t>
      </w:r>
      <w:r w:rsidR="00BC5A4E" w:rsidRPr="00E457FF">
        <w:t xml:space="preserve"> </w:t>
      </w:r>
      <w:r w:rsidRPr="00E457FF">
        <w:t>fundada</w:t>
      </w:r>
      <w:r w:rsidR="00BC5A4E" w:rsidRPr="00E457FF">
        <w:t xml:space="preserve"> </w:t>
      </w:r>
      <w:r w:rsidRPr="00E457FF">
        <w:t>nas mais variadas experiências e no prazer de descobrir a vida, colocando os alunos em contato com uma variedade de estímulos e experiências que propiciem a el</w:t>
      </w:r>
      <w:r w:rsidR="00BC5A4E" w:rsidRPr="00E457FF">
        <w:t>es</w:t>
      </w:r>
      <w:r w:rsidRPr="00E457FF">
        <w:t xml:space="preserve"> seu desenvolvimento</w:t>
      </w:r>
      <w:r w:rsidR="00BC5A4E" w:rsidRPr="00E457FF">
        <w:t xml:space="preserve"> </w:t>
      </w:r>
      <w:r w:rsidRPr="00E457FF">
        <w:t>integral.  Essas ações são desenvolvidas e fundamentadas</w:t>
      </w:r>
      <w:r w:rsidR="00BC5A4E" w:rsidRPr="00E457FF">
        <w:t xml:space="preserve"> </w:t>
      </w:r>
      <w:r w:rsidRPr="00E457FF">
        <w:t>numa concepção</w:t>
      </w:r>
      <w:r w:rsidR="00BC5A4E" w:rsidRPr="00E457FF">
        <w:t xml:space="preserve"> </w:t>
      </w:r>
      <w:r w:rsidRPr="00E457FF">
        <w:t>interdisciplinar e totalizadora. As ações desenvolvidas</w:t>
      </w:r>
      <w:r w:rsidR="00BC5A4E" w:rsidRPr="00E457FF">
        <w:t xml:space="preserve"> devem </w:t>
      </w:r>
      <w:r w:rsidRPr="00E457FF">
        <w:t>fundamenta</w:t>
      </w:r>
      <w:r w:rsidR="00BC5A4E" w:rsidRPr="00E457FF">
        <w:t>r</w:t>
      </w:r>
      <w:r w:rsidRPr="00E457FF">
        <w:t>-se nos princípios</w:t>
      </w:r>
      <w:r w:rsidR="00BC5A4E" w:rsidRPr="00E457FF">
        <w:t xml:space="preserve"> de</w:t>
      </w:r>
      <w:r w:rsidRPr="00E457FF">
        <w:t xml:space="preserve">: </w:t>
      </w:r>
    </w:p>
    <w:p w14:paraId="3A8F0D88" w14:textId="77777777" w:rsidR="00C84FCB" w:rsidRPr="00E457FF" w:rsidRDefault="00C84FCB" w:rsidP="00AA7E11">
      <w:pPr>
        <w:pStyle w:val="SemEspaamento"/>
        <w:jc w:val="both"/>
      </w:pPr>
    </w:p>
    <w:p w14:paraId="4513EA16" w14:textId="238646EB" w:rsidR="00AA7E11" w:rsidRDefault="00010705" w:rsidP="00AA7E11">
      <w:pPr>
        <w:pStyle w:val="SemEspaamento"/>
        <w:jc w:val="both"/>
      </w:pPr>
      <w:r w:rsidRPr="00E457FF">
        <w:t xml:space="preserve">          </w:t>
      </w:r>
      <w:r w:rsidRPr="00E457FF">
        <w:tab/>
        <w:t xml:space="preserve">1)  Educação ativa </w:t>
      </w:r>
      <w:r w:rsidR="00AA7E11" w:rsidRPr="00E457FF">
        <w:t>e relacionada</w:t>
      </w:r>
      <w:r w:rsidRPr="00E457FF">
        <w:t xml:space="preserve"> com </w:t>
      </w:r>
      <w:r w:rsidR="00AA7E11" w:rsidRPr="00E457FF">
        <w:t>os interesses, necessidades</w:t>
      </w:r>
      <w:r w:rsidRPr="00E457FF">
        <w:t xml:space="preserve"> e potencialidades do aluno;</w:t>
      </w:r>
    </w:p>
    <w:p w14:paraId="5DB63197" w14:textId="77777777" w:rsidR="00AA7E11" w:rsidRDefault="00010705" w:rsidP="00AA7E11">
      <w:pPr>
        <w:pStyle w:val="SemEspaamento"/>
        <w:ind w:firstLine="708"/>
        <w:jc w:val="both"/>
      </w:pPr>
      <w:r w:rsidRPr="00E457FF">
        <w:t>2) Ênfase na aprendizagem através da resolução de problemas;</w:t>
      </w:r>
      <w:r w:rsidR="00C7662C" w:rsidRPr="00E457FF">
        <w:t xml:space="preserve"> </w:t>
      </w:r>
    </w:p>
    <w:p w14:paraId="1E72DB37" w14:textId="77777777" w:rsidR="00AA7E11" w:rsidRDefault="00010705" w:rsidP="00AA7E11">
      <w:pPr>
        <w:pStyle w:val="SemEspaamento"/>
        <w:ind w:firstLine="708"/>
        <w:jc w:val="both"/>
      </w:pPr>
      <w:r w:rsidRPr="00E457FF">
        <w:t xml:space="preserve">3)  </w:t>
      </w:r>
      <w:r w:rsidR="00AA7E11" w:rsidRPr="00E457FF">
        <w:t>Ação educativa ligada à</w:t>
      </w:r>
      <w:r w:rsidRPr="00E457FF">
        <w:t xml:space="preserve"> </w:t>
      </w:r>
      <w:r w:rsidR="00AA7E11" w:rsidRPr="00E457FF">
        <w:t>vida e não entendida como preparação</w:t>
      </w:r>
      <w:r w:rsidRPr="00E457FF">
        <w:t xml:space="preserve"> para a vida;</w:t>
      </w:r>
    </w:p>
    <w:p w14:paraId="1E7B5615" w14:textId="266859A9" w:rsidR="00010705" w:rsidRPr="00E457FF" w:rsidRDefault="00010705" w:rsidP="00AA7E11">
      <w:pPr>
        <w:pStyle w:val="SemEspaamento"/>
        <w:ind w:firstLine="708"/>
        <w:jc w:val="both"/>
      </w:pPr>
      <w:r w:rsidRPr="00E457FF">
        <w:t xml:space="preserve"> </w:t>
      </w:r>
      <w:r w:rsidR="00C7662C" w:rsidRPr="00E457FF">
        <w:t xml:space="preserve">4) </w:t>
      </w:r>
      <w:r w:rsidRPr="00E457FF">
        <w:t xml:space="preserve">Incentivo da solidariedade e não da concorrência. </w:t>
      </w:r>
    </w:p>
    <w:p w14:paraId="7C17DD3B" w14:textId="77777777" w:rsidR="00C84FCB" w:rsidRDefault="00C84FCB" w:rsidP="00C84FCB">
      <w:pPr>
        <w:pStyle w:val="SemEspaamento"/>
        <w:ind w:firstLine="708"/>
        <w:jc w:val="both"/>
      </w:pPr>
    </w:p>
    <w:p w14:paraId="7CA22018" w14:textId="77777777" w:rsidR="00010705" w:rsidRPr="00E457FF" w:rsidRDefault="00010705" w:rsidP="00C84FCB">
      <w:pPr>
        <w:pStyle w:val="SemEspaamento"/>
        <w:ind w:firstLine="708"/>
        <w:jc w:val="both"/>
      </w:pPr>
      <w:r w:rsidRPr="00E457FF">
        <w:t>Em síntese, a ação educativa da instituição de</w:t>
      </w:r>
      <w:r w:rsidR="00C7662C" w:rsidRPr="00E457FF">
        <w:t xml:space="preserve"> </w:t>
      </w:r>
      <w:r w:rsidRPr="00E457FF">
        <w:t>educação</w:t>
      </w:r>
      <w:r w:rsidR="00C7662C" w:rsidRPr="00E457FF">
        <w:t xml:space="preserve"> </w:t>
      </w:r>
      <w:r w:rsidRPr="00E457FF">
        <w:t>fundamental</w:t>
      </w:r>
      <w:r w:rsidR="00C7662C" w:rsidRPr="00E457FF">
        <w:t xml:space="preserve"> </w:t>
      </w:r>
      <w:r w:rsidRPr="00E457FF">
        <w:t>deve</w:t>
      </w:r>
      <w:r w:rsidR="00C7662C" w:rsidRPr="00E457FF">
        <w:t xml:space="preserve"> </w:t>
      </w:r>
      <w:r w:rsidRPr="00E457FF">
        <w:t>interpretar</w:t>
      </w:r>
      <w:r w:rsidR="00C7662C" w:rsidRPr="00E457FF">
        <w:t xml:space="preserve"> </w:t>
      </w:r>
      <w:r w:rsidRPr="00E457FF">
        <w:t>os</w:t>
      </w:r>
      <w:r w:rsidR="00C7662C" w:rsidRPr="00E457FF">
        <w:t xml:space="preserve"> </w:t>
      </w:r>
      <w:r w:rsidRPr="00E457FF">
        <w:t>interesses</w:t>
      </w:r>
      <w:r w:rsidR="00C7662C" w:rsidRPr="00E457FF">
        <w:t xml:space="preserve"> </w:t>
      </w:r>
      <w:r w:rsidRPr="00E457FF">
        <w:t>imediatos</w:t>
      </w:r>
      <w:r w:rsidR="00C7662C" w:rsidRPr="00E457FF">
        <w:t xml:space="preserve"> </w:t>
      </w:r>
      <w:r w:rsidRPr="00E457FF">
        <w:t>dos alunos</w:t>
      </w:r>
      <w:r w:rsidR="00C7662C" w:rsidRPr="00E457FF">
        <w:t xml:space="preserve"> </w:t>
      </w:r>
      <w:r w:rsidRPr="00E457FF">
        <w:t>e</w:t>
      </w:r>
      <w:r w:rsidR="00C7662C" w:rsidRPr="00E457FF">
        <w:t xml:space="preserve"> </w:t>
      </w:r>
      <w:r w:rsidRPr="00E457FF">
        <w:t>os saberes já construídos por eles, além de buscar ampliar o ambiente simbólico a que estão sujeitos, bem como comprometer-se em garantir o direito de estudante a que têm</w:t>
      </w:r>
      <w:r w:rsidR="00C7662C" w:rsidRPr="00E457FF">
        <w:t>.</w:t>
      </w:r>
      <w:r w:rsidRPr="00E457FF">
        <w:t xml:space="preserve"> </w:t>
      </w:r>
      <w:r w:rsidR="00C7662C" w:rsidRPr="00E457FF">
        <w:t>Tomar parte no</w:t>
      </w:r>
      <w:r w:rsidRPr="00E457FF">
        <w:t xml:space="preserve"> processo de educação para cidadania</w:t>
      </w:r>
      <w:r w:rsidR="00C7662C" w:rsidRPr="00E457FF">
        <w:t xml:space="preserve"> que </w:t>
      </w:r>
      <w:r w:rsidRPr="00E457FF">
        <w:t>envolve a formação de atitudes de solidariedade para com os outros; implica</w:t>
      </w:r>
      <w:r w:rsidR="00C7662C" w:rsidRPr="00E457FF">
        <w:t xml:space="preserve"> </w:t>
      </w:r>
      <w:r w:rsidRPr="00E457FF">
        <w:t>fazer gestos de cortesia,</w:t>
      </w:r>
      <w:r w:rsidR="00C7662C" w:rsidRPr="00E457FF">
        <w:t xml:space="preserve"> </w:t>
      </w:r>
      <w:r w:rsidRPr="00E457FF">
        <w:t>preservar</w:t>
      </w:r>
      <w:r w:rsidR="00C7662C" w:rsidRPr="00E457FF">
        <w:t xml:space="preserve"> </w:t>
      </w:r>
      <w:r w:rsidRPr="00E457FF">
        <w:t>o</w:t>
      </w:r>
      <w:r w:rsidR="00C7662C" w:rsidRPr="00E457FF">
        <w:t xml:space="preserve"> </w:t>
      </w:r>
      <w:r w:rsidRPr="00E457FF">
        <w:t>coletivo,</w:t>
      </w:r>
      <w:r w:rsidR="00C7662C" w:rsidRPr="00E457FF">
        <w:t xml:space="preserve"> </w:t>
      </w:r>
      <w:r w:rsidRPr="00E457FF">
        <w:t>responsabilizar-se</w:t>
      </w:r>
      <w:r w:rsidR="00C7662C" w:rsidRPr="00E457FF">
        <w:t xml:space="preserve"> </w:t>
      </w:r>
      <w:r w:rsidRPr="00E457FF">
        <w:t>pelas</w:t>
      </w:r>
      <w:r w:rsidR="00C7662C" w:rsidRPr="00E457FF">
        <w:t xml:space="preserve"> </w:t>
      </w:r>
      <w:r w:rsidRPr="00E457FF">
        <w:t>próprias</w:t>
      </w:r>
      <w:r w:rsidR="00C7662C" w:rsidRPr="00E457FF">
        <w:t xml:space="preserve"> </w:t>
      </w:r>
      <w:r w:rsidRPr="00E457FF">
        <w:t>ações</w:t>
      </w:r>
      <w:r w:rsidR="00C7662C" w:rsidRPr="00E457FF">
        <w:t xml:space="preserve"> </w:t>
      </w:r>
      <w:r w:rsidRPr="00E457FF">
        <w:t>e</w:t>
      </w:r>
      <w:r w:rsidR="00C7662C" w:rsidRPr="00E457FF">
        <w:t xml:space="preserve"> </w:t>
      </w:r>
      <w:r w:rsidRPr="00E457FF">
        <w:t xml:space="preserve">discutir aspectos éticos envolvidos em determinada </w:t>
      </w:r>
      <w:r w:rsidR="00C7662C" w:rsidRPr="00E457FF">
        <w:t>situação.</w:t>
      </w:r>
    </w:p>
    <w:p w14:paraId="72B628F5" w14:textId="77777777" w:rsidR="0056744C" w:rsidRPr="00E457FF" w:rsidRDefault="0056744C" w:rsidP="00C84FCB">
      <w:pPr>
        <w:pStyle w:val="SemEspaamento"/>
        <w:ind w:firstLine="708"/>
        <w:jc w:val="both"/>
      </w:pPr>
      <w:r w:rsidRPr="00E457FF">
        <w:t>Levando-se</w:t>
      </w:r>
      <w:r w:rsidR="00C7662C" w:rsidRPr="00E457FF">
        <w:t xml:space="preserve"> </w:t>
      </w:r>
      <w:r w:rsidRPr="00E457FF">
        <w:t>em conta as atuais concepções sobre a proposta de educação inclusiva esta deve ser aplicada a todas as etapas e modalidades da Educação Básica.</w:t>
      </w:r>
    </w:p>
    <w:p w14:paraId="514E431A" w14:textId="77777777" w:rsidR="00217D50" w:rsidRPr="00E457FF" w:rsidRDefault="0056744C" w:rsidP="00C84FCB">
      <w:pPr>
        <w:pStyle w:val="SemEspaamento"/>
        <w:ind w:firstLine="708"/>
        <w:jc w:val="both"/>
      </w:pPr>
      <w:r w:rsidRPr="00E457FF">
        <w:t>Nesta concepção a escola deve promover transformações que levem à inclusão social, preparando o educando com necessidades educacionais especiais, do ponto de vista cognitivo, com atendimentos pedagógicos específicos adaptados, a fim de permitir o desenvolvimento do aluno no sentindo de que esse possa adquirir consciência do valor da escola para a sua formação, o convívio social, desenvolver o conhecimento ajustado de si mesmo e o</w:t>
      </w:r>
      <w:r w:rsidR="00BE13F2" w:rsidRPr="00E457FF">
        <w:t xml:space="preserve"> </w:t>
      </w:r>
      <w:r w:rsidRPr="00E457FF">
        <w:t>sentimento de confiança em suas capacidades</w:t>
      </w:r>
      <w:r w:rsidR="00BE13F2" w:rsidRPr="00E457FF">
        <w:t xml:space="preserve"> </w:t>
      </w:r>
      <w:r w:rsidRPr="00E457FF">
        <w:t>afetivas, física, cognitiva, ética, estética de inter-relação pessoal e de inserção social, para agir com perseverança na busca de conhecimento e no exercício da cidadania.</w:t>
      </w:r>
    </w:p>
    <w:p w14:paraId="42711F47" w14:textId="0DAE9CBB" w:rsidR="00742DBC" w:rsidRPr="00E457FF" w:rsidRDefault="00742DBC" w:rsidP="000F340F">
      <w:pPr>
        <w:pStyle w:val="Ttulo2"/>
        <w:rPr>
          <w:rFonts w:asciiTheme="minorHAnsi" w:hAnsiTheme="minorHAnsi" w:cs="Arial"/>
          <w:color w:val="auto"/>
          <w:sz w:val="28"/>
          <w:szCs w:val="28"/>
        </w:rPr>
      </w:pPr>
      <w:r w:rsidRPr="00E457FF">
        <w:rPr>
          <w:rFonts w:asciiTheme="minorHAnsi" w:hAnsiTheme="minorHAnsi" w:cs="Arial"/>
          <w:color w:val="auto"/>
          <w:sz w:val="28"/>
          <w:szCs w:val="28"/>
        </w:rPr>
        <w:lastRenderedPageBreak/>
        <w:t xml:space="preserve">7.3. </w:t>
      </w:r>
      <w:r w:rsidRPr="003A5F5B">
        <w:rPr>
          <w:rStyle w:val="Ttulo1Char"/>
          <w:b/>
          <w:bCs/>
          <w:color w:val="000000" w:themeColor="text1"/>
        </w:rPr>
        <w:t>Princípios didático-pedagógicos</w:t>
      </w:r>
      <w:r w:rsidRPr="003A5F5B">
        <w:rPr>
          <w:rStyle w:val="Ttulo1Char"/>
          <w:b/>
          <w:bCs/>
          <w:color w:val="000000" w:themeColor="text1"/>
        </w:rPr>
        <w:tab/>
      </w:r>
    </w:p>
    <w:p w14:paraId="08C9B0AD" w14:textId="77777777" w:rsidR="003B50A0" w:rsidRPr="00E457FF" w:rsidRDefault="003B50A0" w:rsidP="003B50A0">
      <w:pPr>
        <w:rPr>
          <w:rFonts w:asciiTheme="minorHAnsi" w:hAnsiTheme="minorHAnsi"/>
        </w:rPr>
      </w:pPr>
    </w:p>
    <w:p w14:paraId="3C8B9412" w14:textId="77777777" w:rsidR="003B50A0" w:rsidRDefault="003B50A0" w:rsidP="00CA4F4B">
      <w:pPr>
        <w:pStyle w:val="SemEspaamento"/>
        <w:ind w:firstLine="708"/>
        <w:jc w:val="both"/>
      </w:pPr>
      <w:r w:rsidRPr="00E457FF">
        <w:t>Em conformidade com o art.22 e o art. 32 da Lei nº 9.394/96 (LDB), as propostas curriculares do Ensino Fundamental visarão desenvolver o educando, assegurar-lhe a formação comum indispensável para o exercício da cidadania e fornecer-lhe os meios para progredir no trabalho e em estudos posteriores, mediante os objetivos previstos para esta etapa da escolarização, a saber:</w:t>
      </w:r>
    </w:p>
    <w:p w14:paraId="51BC4B5B" w14:textId="77777777" w:rsidR="003B50A0" w:rsidRPr="00E457FF" w:rsidRDefault="003B50A0" w:rsidP="00CA4F4B">
      <w:pPr>
        <w:pStyle w:val="SemEspaamento"/>
        <w:ind w:left="708"/>
        <w:jc w:val="both"/>
      </w:pPr>
      <w:r w:rsidRPr="00E457FF">
        <w:t xml:space="preserve"> I – </w:t>
      </w:r>
      <w:proofErr w:type="gramStart"/>
      <w:r w:rsidRPr="00E457FF">
        <w:t>o</w:t>
      </w:r>
      <w:proofErr w:type="gramEnd"/>
      <w:r w:rsidRPr="00E457FF">
        <w:t xml:space="preserve"> desenvolvimento da capacidade de aprender, tendo como meios básicos o pleno domínio da leitura, escrita e do cálculo; </w:t>
      </w:r>
    </w:p>
    <w:p w14:paraId="3FA3D393" w14:textId="77777777" w:rsidR="003B50A0" w:rsidRPr="00E457FF" w:rsidRDefault="003B50A0" w:rsidP="00CA4F4B">
      <w:pPr>
        <w:pStyle w:val="SemEspaamento"/>
        <w:ind w:left="708"/>
        <w:jc w:val="both"/>
      </w:pPr>
      <w:r w:rsidRPr="00E457FF">
        <w:t xml:space="preserve">II – </w:t>
      </w:r>
      <w:proofErr w:type="gramStart"/>
      <w:r w:rsidRPr="00E457FF">
        <w:t>a</w:t>
      </w:r>
      <w:proofErr w:type="gramEnd"/>
      <w:r w:rsidRPr="00E457FF">
        <w:t xml:space="preserve"> compreensão do ambiente natural e social, do sistema político, das artes, da tecnologia e dos valores em que se fundamenta a sociedade; </w:t>
      </w:r>
    </w:p>
    <w:p w14:paraId="0AF88F5D" w14:textId="77777777" w:rsidR="003B50A0" w:rsidRPr="00E457FF" w:rsidRDefault="003B50A0" w:rsidP="00CA4F4B">
      <w:pPr>
        <w:pStyle w:val="SemEspaamento"/>
        <w:ind w:left="708"/>
        <w:jc w:val="both"/>
      </w:pPr>
      <w:r w:rsidRPr="00E457FF">
        <w:t xml:space="preserve">III – a aquisição de conhecimentos e habilidades, e a formação de atitudes e valores como instrumentos para uma visão crítica do mundo; </w:t>
      </w:r>
    </w:p>
    <w:p w14:paraId="7CA097E8" w14:textId="77777777" w:rsidR="00BE13F2" w:rsidRDefault="003B50A0" w:rsidP="00CA4F4B">
      <w:pPr>
        <w:pStyle w:val="SemEspaamento"/>
        <w:ind w:left="708"/>
        <w:jc w:val="both"/>
      </w:pPr>
      <w:r w:rsidRPr="00E457FF">
        <w:t xml:space="preserve">IV – </w:t>
      </w:r>
      <w:proofErr w:type="gramStart"/>
      <w:r w:rsidRPr="00E457FF">
        <w:t>o</w:t>
      </w:r>
      <w:proofErr w:type="gramEnd"/>
      <w:r w:rsidRPr="00E457FF">
        <w:t xml:space="preserve"> fortalecimento dos vínculos de família, dos laços de solidariedade humana e de tolerância recíproca em que se assenta a vida social.</w:t>
      </w:r>
    </w:p>
    <w:p w14:paraId="60D4CB85" w14:textId="77777777" w:rsidR="00CA4F4B" w:rsidRDefault="00CA4F4B" w:rsidP="00CA4F4B">
      <w:pPr>
        <w:pStyle w:val="SemEspaamento"/>
        <w:ind w:firstLine="708"/>
        <w:jc w:val="both"/>
      </w:pPr>
      <w:r>
        <w:t>Ao longo da Educação Básica, as aprendizagens essenciais definidas na BNCC devem concorrer para assegurar aos estudantes o desenvolvimento de dez competências gerais, que consubstanciam, no âmbito pedagógico, os direitos de aprendizagem e desenvolvimento.</w:t>
      </w:r>
    </w:p>
    <w:p w14:paraId="5E908787" w14:textId="77777777" w:rsidR="00CA4F4B" w:rsidRDefault="00CA4F4B" w:rsidP="00131101">
      <w:pPr>
        <w:pStyle w:val="SemEspaamento"/>
        <w:ind w:firstLine="708"/>
        <w:jc w:val="both"/>
      </w:pPr>
      <w:r>
        <w:t xml:space="preserve">Na BNCC, competência é definida como a mobilização de conhecimentos (conceitos e procedimentos), habilidades (práticas, cognitivas e socioemocionais), atitudes e valores para resolver demandas complexas da vida cotidiana, do pleno exercício da cidadania e do mundo do trabalho. </w:t>
      </w:r>
    </w:p>
    <w:p w14:paraId="69AC3A8E" w14:textId="77777777" w:rsidR="00CA4F4B" w:rsidRDefault="00CA4F4B" w:rsidP="00CA4F4B">
      <w:pPr>
        <w:pStyle w:val="SemEspaamento"/>
        <w:jc w:val="both"/>
      </w:pPr>
      <w:r>
        <w:t>Dessa forma, a instituição, como a BNCC reconhece que a “educação deve afirmar valores e estimular ações que contribuam para a transformação da sociedade, tornando-a mais humana, socialmente justa e, também, voltada para a preservação da natureza”.</w:t>
      </w:r>
    </w:p>
    <w:p w14:paraId="0F4F44BD" w14:textId="24D8E11F" w:rsidR="00CA4F4B" w:rsidRDefault="00CA4F4B" w:rsidP="00CA4F4B">
      <w:pPr>
        <w:pStyle w:val="SemEspaamento"/>
        <w:jc w:val="both"/>
      </w:pPr>
      <w:r>
        <w:tab/>
        <w:t>É imprescindível destacar que as co</w:t>
      </w:r>
      <w:r w:rsidR="00131101">
        <w:t>mpetências gerais da BNCC inter</w:t>
      </w:r>
      <w:r>
        <w:t xml:space="preserve">relacionam-se e desdobram-se no tratamento didático proposto para as três etapas da Educação Básica (Educação Infantil, Ensino Fundamental e Ensino Médio), articulando-se na construção de conhecimentos, no desenvolvimento de habilidades e na formação de atitudes e valores. Essas competências gerais são: </w:t>
      </w:r>
    </w:p>
    <w:p w14:paraId="03EEAA50" w14:textId="77777777" w:rsidR="00CB323C" w:rsidRDefault="00CB323C" w:rsidP="00CA4F4B">
      <w:pPr>
        <w:pStyle w:val="SemEspaamento"/>
        <w:jc w:val="both"/>
      </w:pPr>
    </w:p>
    <w:p w14:paraId="2E3519F2" w14:textId="77777777" w:rsidR="0075500C" w:rsidRDefault="0075500C" w:rsidP="00CA4F4B">
      <w:pPr>
        <w:pStyle w:val="SemEspaamento"/>
        <w:jc w:val="both"/>
      </w:pPr>
    </w:p>
    <w:tbl>
      <w:tblPr>
        <w:tblStyle w:val="Tabelacomgrade"/>
        <w:tblW w:w="919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191"/>
      </w:tblGrid>
      <w:tr w:rsidR="0075500C" w14:paraId="62548DA6" w14:textId="77777777" w:rsidTr="003A519F">
        <w:tc>
          <w:tcPr>
            <w:tcW w:w="9191" w:type="dxa"/>
            <w:shd w:val="clear" w:color="auto" w:fill="C6D9F1" w:themeFill="text2" w:themeFillTint="33"/>
          </w:tcPr>
          <w:p w14:paraId="56526A68" w14:textId="039533DE" w:rsidR="0075500C" w:rsidRPr="00561619" w:rsidRDefault="0075500C" w:rsidP="007B51FE">
            <w:pPr>
              <w:widowControl w:val="0"/>
              <w:spacing w:line="229" w:lineRule="auto"/>
              <w:ind w:left="153" w:right="130"/>
              <w:jc w:val="center"/>
              <w:rPr>
                <w:b/>
                <w:color w:val="1F497D" w:themeColor="text2"/>
                <w:spacing w:val="32"/>
              </w:rPr>
            </w:pPr>
            <w:r w:rsidRPr="00561619">
              <w:rPr>
                <w:b/>
                <w:color w:val="1F497D" w:themeColor="text2"/>
                <w:spacing w:val="31"/>
              </w:rPr>
              <w:t>COMPETÊNCIAS GERAIS PARA EDUCAÇÃO BÁSICA</w:t>
            </w:r>
          </w:p>
          <w:p w14:paraId="32C8F465" w14:textId="77777777" w:rsidR="0075500C" w:rsidRDefault="0075500C" w:rsidP="007B51FE">
            <w:pPr>
              <w:pStyle w:val="SemEspaamento"/>
              <w:jc w:val="both"/>
            </w:pPr>
          </w:p>
        </w:tc>
      </w:tr>
      <w:tr w:rsidR="0075500C" w14:paraId="30FD2EF2" w14:textId="77777777" w:rsidTr="003A519F">
        <w:tc>
          <w:tcPr>
            <w:tcW w:w="9191" w:type="dxa"/>
          </w:tcPr>
          <w:p w14:paraId="7AF3400C" w14:textId="77777777" w:rsidR="001E44F5" w:rsidRPr="001E44F5" w:rsidRDefault="001E44F5" w:rsidP="001E44F5">
            <w:pPr>
              <w:pStyle w:val="SemEspaamento"/>
              <w:ind w:firstLine="11"/>
              <w:jc w:val="both"/>
              <w:rPr>
                <w:sz w:val="18"/>
              </w:rPr>
            </w:pPr>
            <w:r w:rsidRPr="001E44F5">
              <w:rPr>
                <w:sz w:val="18"/>
              </w:rPr>
              <w:t>1.</w:t>
            </w:r>
            <w:r w:rsidRPr="001E44F5">
              <w:rPr>
                <w:sz w:val="18"/>
              </w:rPr>
              <w:tab/>
              <w:t>Valorizar e utilizar os conhecimentos historicamente construídos sobre o mundo físico, social, cultural e digital para entender e explicar a realidade, continuar aprendendo e colaborar para a construção de uma sociedade justa, democrática e inclusiva.</w:t>
            </w:r>
          </w:p>
          <w:p w14:paraId="60ED01C5" w14:textId="77777777" w:rsidR="001E44F5" w:rsidRPr="001E44F5" w:rsidRDefault="001E44F5" w:rsidP="001E44F5">
            <w:pPr>
              <w:pStyle w:val="SemEspaamento"/>
              <w:ind w:firstLine="11"/>
              <w:jc w:val="both"/>
              <w:rPr>
                <w:sz w:val="18"/>
              </w:rPr>
            </w:pPr>
            <w:r w:rsidRPr="001E44F5">
              <w:rPr>
                <w:sz w:val="18"/>
              </w:rPr>
              <w:t>2. Exercitar a curiosidade intelectual e recorrer à abordagem própria das ciências, incluindo a investigação, a reflexão, a análise crítica, a imaginação e a criatividade, para investigar causas, elaborar e testar hipóteses, formular e resolver problemas e criar soluções (inclusive tecnológicas) com base nos conhecimentos das diferentes áreas.</w:t>
            </w:r>
          </w:p>
          <w:p w14:paraId="7F69D4AE" w14:textId="77777777" w:rsidR="001E44F5" w:rsidRPr="001E44F5" w:rsidRDefault="001E44F5" w:rsidP="001E44F5">
            <w:pPr>
              <w:pStyle w:val="SemEspaamento"/>
              <w:ind w:firstLine="11"/>
              <w:jc w:val="both"/>
              <w:rPr>
                <w:sz w:val="18"/>
              </w:rPr>
            </w:pPr>
            <w:r w:rsidRPr="001E44F5">
              <w:rPr>
                <w:sz w:val="18"/>
              </w:rPr>
              <w:t>3. Valorizar e fruir as diversas manifestações artísticas e culturais, das locais às mundiais, e também participar de práticas diversificadas da produção artístico-cultural.</w:t>
            </w:r>
          </w:p>
          <w:p w14:paraId="1A11098E" w14:textId="77777777" w:rsidR="001E44F5" w:rsidRPr="001E44F5" w:rsidRDefault="001E44F5" w:rsidP="001E44F5">
            <w:pPr>
              <w:pStyle w:val="SemEspaamento"/>
              <w:ind w:firstLine="11"/>
              <w:jc w:val="both"/>
              <w:rPr>
                <w:sz w:val="18"/>
              </w:rPr>
            </w:pPr>
            <w:r w:rsidRPr="001E44F5">
              <w:rPr>
                <w:sz w:val="18"/>
              </w:rPr>
              <w:t>4. Utilizar diferentes linguagens – verbal (oral ou visual-motora, como Libras, e escrita), corporal, visual, sonora e digital –, bem como conhecimentos das linguagens artística, matemática e científica, para se expressar e partilhar informações, experiências, ideias e sentimentos em diferentes contextos e produzir sentidos que levem ao entendimento mútuo.</w:t>
            </w:r>
          </w:p>
          <w:p w14:paraId="1AA84742" w14:textId="77777777" w:rsidR="001E44F5" w:rsidRPr="001E44F5" w:rsidRDefault="001E44F5" w:rsidP="001E44F5">
            <w:pPr>
              <w:pStyle w:val="SemEspaamento"/>
              <w:ind w:firstLine="11"/>
              <w:jc w:val="both"/>
              <w:rPr>
                <w:sz w:val="18"/>
              </w:rPr>
            </w:pPr>
            <w:r w:rsidRPr="001E44F5">
              <w:rPr>
                <w:sz w:val="18"/>
              </w:rPr>
              <w:t>5. 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w:t>
            </w:r>
          </w:p>
          <w:p w14:paraId="44C26B12" w14:textId="77777777" w:rsidR="001E44F5" w:rsidRPr="001E44F5" w:rsidRDefault="001E44F5" w:rsidP="001E44F5">
            <w:pPr>
              <w:pStyle w:val="SemEspaamento"/>
              <w:ind w:firstLine="11"/>
              <w:jc w:val="both"/>
              <w:rPr>
                <w:sz w:val="18"/>
              </w:rPr>
            </w:pPr>
            <w:r w:rsidRPr="001E44F5">
              <w:rPr>
                <w:sz w:val="18"/>
              </w:rPr>
              <w:t>6. Valorizar a diversidade de saberes e vivências culturais e apropriar-se de conhecimentos e experiências que lhe possibilitem entender as relações próprias do mundo do trabalho e fazer escolhas alinhadas ao exercício da cidadania e ao seu projeto de vida, com liberdade, autonomia, consciência crítica e responsabilidade.</w:t>
            </w:r>
          </w:p>
          <w:p w14:paraId="71925EF0" w14:textId="77777777" w:rsidR="001E44F5" w:rsidRPr="001E44F5" w:rsidRDefault="001E44F5" w:rsidP="001E44F5">
            <w:pPr>
              <w:pStyle w:val="SemEspaamento"/>
              <w:ind w:firstLine="11"/>
              <w:jc w:val="both"/>
              <w:rPr>
                <w:sz w:val="18"/>
              </w:rPr>
            </w:pPr>
            <w:r w:rsidRPr="001E44F5">
              <w:rPr>
                <w:sz w:val="18"/>
              </w:rPr>
              <w:t>7.     Argumentar com base em fatos, dados e informações confiáveis, para formular, negociar e defender ideias, pontos de vista e decisões comuns que respeitem e promovam os direitos humanos, a consciência socioambiental e o consumo responsável em âmbito local, regional e global, com posicionamento ético em relação ao cuidado de si mesmo, dos outros e do planeta.</w:t>
            </w:r>
          </w:p>
          <w:p w14:paraId="17510F62" w14:textId="77777777" w:rsidR="001E44F5" w:rsidRPr="001E44F5" w:rsidRDefault="001E44F5" w:rsidP="001E44F5">
            <w:pPr>
              <w:pStyle w:val="SemEspaamento"/>
              <w:ind w:firstLine="11"/>
              <w:jc w:val="both"/>
              <w:rPr>
                <w:sz w:val="18"/>
              </w:rPr>
            </w:pPr>
            <w:r w:rsidRPr="001E44F5">
              <w:rPr>
                <w:sz w:val="18"/>
              </w:rPr>
              <w:t>8. Conhecer-se, apreciar-se e cuidar de sua saúde física e emocional, compreendendo-se na diversidade humana e reconhecendo suas emoções e as dos outros, com autocrítica e capacidade para lidar com elas.</w:t>
            </w:r>
          </w:p>
          <w:p w14:paraId="1BC7CF30" w14:textId="77777777" w:rsidR="001E44F5" w:rsidRPr="001E44F5" w:rsidRDefault="001E44F5" w:rsidP="001E44F5">
            <w:pPr>
              <w:pStyle w:val="SemEspaamento"/>
              <w:ind w:firstLine="11"/>
              <w:jc w:val="both"/>
              <w:rPr>
                <w:sz w:val="18"/>
              </w:rPr>
            </w:pPr>
            <w:r w:rsidRPr="001E44F5">
              <w:rPr>
                <w:sz w:val="18"/>
              </w:rPr>
              <w:lastRenderedPageBreak/>
              <w:t>9. Exercitar a empatia, o diálogo, a resolução de conflitos e a cooperação, fazendo-se respeitar e promovendo o respeito ao outro e aos direitos humanos, com acolhimento e valorização da diversidade de indivíduos e de grupos sociais, seus saberes, identidades, culturas e potencialidades, sem preconceitos de qualquer natureza.</w:t>
            </w:r>
          </w:p>
          <w:p w14:paraId="26C00E9C" w14:textId="5B641AD6" w:rsidR="0075500C" w:rsidRPr="00F46078" w:rsidRDefault="001E44F5" w:rsidP="001E44F5">
            <w:pPr>
              <w:pStyle w:val="SemEspaamento"/>
              <w:ind w:firstLine="11"/>
              <w:jc w:val="both"/>
              <w:rPr>
                <w:sz w:val="18"/>
              </w:rPr>
            </w:pPr>
            <w:r w:rsidRPr="001E44F5">
              <w:rPr>
                <w:sz w:val="18"/>
              </w:rPr>
              <w:t>10. Agir pessoal e coletivamente com autonomia, responsabilidade, flexibilidade, resiliência e determinação, tomando decisões com base em princípios éticos, democráticos, inclusivos, sustentáveis e solidários.</w:t>
            </w:r>
          </w:p>
        </w:tc>
      </w:tr>
    </w:tbl>
    <w:p w14:paraId="23E41813" w14:textId="67A1F02A" w:rsidR="00742DBC" w:rsidRDefault="00742DBC" w:rsidP="000F340F">
      <w:pPr>
        <w:pStyle w:val="Ttulo2"/>
        <w:rPr>
          <w:rFonts w:asciiTheme="minorHAnsi" w:hAnsiTheme="minorHAnsi" w:cs="Arial"/>
          <w:color w:val="auto"/>
          <w:sz w:val="28"/>
          <w:szCs w:val="28"/>
        </w:rPr>
      </w:pPr>
      <w:r w:rsidRPr="00E457FF">
        <w:rPr>
          <w:rFonts w:asciiTheme="minorHAnsi" w:hAnsiTheme="minorHAnsi" w:cs="Arial"/>
          <w:color w:val="auto"/>
          <w:sz w:val="28"/>
          <w:szCs w:val="28"/>
        </w:rPr>
        <w:lastRenderedPageBreak/>
        <w:t>7.4. Princípios Éticos</w:t>
      </w:r>
      <w:r w:rsidRPr="00E457FF">
        <w:rPr>
          <w:rFonts w:asciiTheme="minorHAnsi" w:hAnsiTheme="minorHAnsi" w:cs="Arial"/>
          <w:color w:val="auto"/>
          <w:sz w:val="28"/>
          <w:szCs w:val="28"/>
        </w:rPr>
        <w:tab/>
      </w:r>
    </w:p>
    <w:p w14:paraId="24DB2B8B" w14:textId="77777777" w:rsidR="003A5F5B" w:rsidRPr="003A5F5B" w:rsidRDefault="003A5F5B" w:rsidP="003A5F5B"/>
    <w:p w14:paraId="3F967284" w14:textId="32CDF5F8" w:rsidR="003B50A0" w:rsidRPr="00E457FF" w:rsidRDefault="003B50A0" w:rsidP="003A25E8">
      <w:pPr>
        <w:pStyle w:val="SemEspaamento"/>
        <w:ind w:firstLine="708"/>
        <w:jc w:val="both"/>
      </w:pPr>
      <w:r w:rsidRPr="00E457FF">
        <w:t xml:space="preserve">O princípio Ético propõe uma educação baseada na justiça, solidariedade, liberdade, autonomia, de respeito à dignidade da pessoa humana e de compromisso com a promoção do bem de todos, contribuindo para combater e eliminar quaisquer manifestações de preconceito de origem, raça, sexo, </w:t>
      </w:r>
      <w:r w:rsidR="00D66A1F" w:rsidRPr="00E457FF">
        <w:t>cor</w:t>
      </w:r>
      <w:r w:rsidR="00D66A1F">
        <w:t xml:space="preserve">, </w:t>
      </w:r>
      <w:r w:rsidR="00D66A1F" w:rsidRPr="00E457FF">
        <w:t>idade</w:t>
      </w:r>
      <w:r w:rsidRPr="00E457FF">
        <w:t xml:space="preserve"> e quaisquer outras formas de discriminação.</w:t>
      </w:r>
    </w:p>
    <w:p w14:paraId="5A2FB3A6" w14:textId="1E647E1E" w:rsidR="00742DBC" w:rsidRDefault="00742DBC" w:rsidP="000F340F">
      <w:pPr>
        <w:pStyle w:val="Ttulo2"/>
        <w:rPr>
          <w:rStyle w:val="Ttulo1Char"/>
          <w:rFonts w:asciiTheme="minorHAnsi" w:hAnsiTheme="minorHAnsi"/>
          <w:b/>
          <w:bCs/>
          <w:color w:val="000000" w:themeColor="text1"/>
        </w:rPr>
      </w:pPr>
      <w:r w:rsidRPr="00E457FF">
        <w:rPr>
          <w:rFonts w:asciiTheme="minorHAnsi" w:hAnsiTheme="minorHAnsi" w:cs="Arial"/>
          <w:color w:val="auto"/>
          <w:sz w:val="28"/>
          <w:szCs w:val="28"/>
        </w:rPr>
        <w:t xml:space="preserve">7.5. </w:t>
      </w:r>
      <w:r w:rsidRPr="003A5F5B">
        <w:rPr>
          <w:rStyle w:val="Ttulo1Char"/>
          <w:rFonts w:asciiTheme="minorHAnsi" w:hAnsiTheme="minorHAnsi"/>
          <w:b/>
          <w:bCs/>
          <w:color w:val="000000" w:themeColor="text1"/>
        </w:rPr>
        <w:t>Princípios Estéticos</w:t>
      </w:r>
    </w:p>
    <w:p w14:paraId="3E7EDEF2" w14:textId="77777777" w:rsidR="003A5F5B" w:rsidRPr="003A5F5B" w:rsidRDefault="003A5F5B" w:rsidP="003A5F5B"/>
    <w:p w14:paraId="00359F89" w14:textId="1796485E" w:rsidR="00DD15EA" w:rsidRDefault="003B50A0" w:rsidP="00616843">
      <w:pPr>
        <w:pStyle w:val="SemEspaamento"/>
        <w:ind w:firstLine="708"/>
        <w:jc w:val="both"/>
      </w:pPr>
      <w:r w:rsidRPr="00E457FF">
        <w:t>O princípio Estético propõe o cultivo da sensibilidade juntamente com o da racionalidade; do enriquecimento das formas de expressão e do exercício da criatividade; da valorização das diferentes manifestações culturais, especialmente a da cultura brasileira; da construção de identidade plurais e solitárias.</w:t>
      </w:r>
    </w:p>
    <w:p w14:paraId="7F7296CF" w14:textId="6ECA7216" w:rsidR="00DD15EA" w:rsidRDefault="00DD15EA" w:rsidP="003A25E8">
      <w:pPr>
        <w:pStyle w:val="SemEspaamento"/>
        <w:jc w:val="both"/>
      </w:pPr>
    </w:p>
    <w:p w14:paraId="67879AC5" w14:textId="1C8C9A42" w:rsidR="00DD15EA" w:rsidRDefault="00DD15EA" w:rsidP="003A25E8">
      <w:pPr>
        <w:pStyle w:val="SemEspaamento"/>
        <w:jc w:val="both"/>
      </w:pPr>
    </w:p>
    <w:p w14:paraId="7EF713CD" w14:textId="65FBFEFF" w:rsidR="00DD15EA" w:rsidRDefault="00DD15EA" w:rsidP="00DD15EA">
      <w:pPr>
        <w:pStyle w:val="SemEspaamento"/>
        <w:outlineLvl w:val="0"/>
        <w:rPr>
          <w:b/>
          <w:sz w:val="28"/>
        </w:rPr>
      </w:pPr>
      <w:bookmarkStart w:id="13" w:name="_Toc151538230"/>
      <w:bookmarkStart w:id="14" w:name="_Toc157156995"/>
      <w:r>
        <w:rPr>
          <w:b/>
          <w:sz w:val="28"/>
        </w:rPr>
        <w:t xml:space="preserve">8. </w:t>
      </w:r>
      <w:r w:rsidRPr="004A215C">
        <w:rPr>
          <w:b/>
          <w:sz w:val="28"/>
        </w:rPr>
        <w:t>Políticas Públicas de Educação Integral e Fundamentação Legal</w:t>
      </w:r>
      <w:bookmarkEnd w:id="13"/>
      <w:bookmarkEnd w:id="14"/>
    </w:p>
    <w:p w14:paraId="611E245F" w14:textId="0586D5AA" w:rsidR="00CD5264" w:rsidRPr="00CD5264" w:rsidRDefault="00CD5264" w:rsidP="00DD15EA">
      <w:pPr>
        <w:pStyle w:val="SemEspaamento"/>
        <w:outlineLvl w:val="0"/>
        <w:rPr>
          <w:b/>
          <w:color w:val="FF0000"/>
        </w:rPr>
      </w:pPr>
      <w:bookmarkStart w:id="15" w:name="_Toc190592910"/>
      <w:r w:rsidRPr="00CD5264">
        <w:rPr>
          <w:b/>
          <w:color w:val="FF0000"/>
        </w:rPr>
        <w:t>(Excluir este item caso a sua escola não seja Tempo Integral)</w:t>
      </w:r>
      <w:bookmarkEnd w:id="15"/>
    </w:p>
    <w:p w14:paraId="67BFACC9" w14:textId="0ACEB851" w:rsidR="00DD15EA" w:rsidRDefault="00DD15EA" w:rsidP="00DD15EA">
      <w:pPr>
        <w:pStyle w:val="Corpodetexto"/>
        <w:spacing w:line="276" w:lineRule="auto"/>
        <w:ind w:right="-7"/>
        <w:rPr>
          <w:rFonts w:asciiTheme="minorHAnsi" w:hAnsiTheme="minorHAnsi" w:cstheme="minorHAnsi"/>
          <w:sz w:val="20"/>
        </w:rPr>
      </w:pPr>
    </w:p>
    <w:p w14:paraId="472C7576" w14:textId="77777777"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A organização deste Projeto Político-Pedagógico fundamenta-se nos princípios constitucionais que asseguram o direito à educação como condição essencial para o exercício da cidadania e para o desenvolvimento humano. Nesse sentido, a Constituição Federal de 1988 e o Estatuto da Criança e do Adolescente (ECA) orientam a garantia do acesso, da permanência e do sucesso escolar, reconhecendo a escola como espaço de proteção integral e de promoção do desenvolvimento pleno dos estudantes.</w:t>
      </w:r>
    </w:p>
    <w:p w14:paraId="0FA307D6" w14:textId="77777777"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Em consonância com esses princípios, a Lei de Diretrizes e Bases da Educação Nacional – LDB nº 9.394/1996 estabelece as bases da organização da educação brasileira e prevê, em seu art. 34, a ampliação progressiva da jornada escolar no Ensino Fundamental, fortalecendo a implementação da Educação em Tempo Integral como estratégia para qualificar o processo educativo e ampliar oportunidades de aprendizagem:</w:t>
      </w:r>
    </w:p>
    <w:p w14:paraId="7C7059A8" w14:textId="77777777" w:rsidR="007736E0" w:rsidRPr="007736E0" w:rsidRDefault="007736E0" w:rsidP="007736E0">
      <w:pPr>
        <w:spacing w:before="100" w:beforeAutospacing="1" w:after="100" w:afterAutospacing="1"/>
        <w:ind w:left="424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Art. 34. A jornada escolar no Ensino Fundamental incluirá pelo menos quatro horas de trabalho efetivo em sala de aula, sendo progressivamente ampliado o período de permanência na escola.</w:t>
      </w:r>
    </w:p>
    <w:p w14:paraId="3781B319" w14:textId="77777777" w:rsidR="007736E0" w:rsidRPr="007736E0" w:rsidRDefault="007736E0" w:rsidP="007736E0">
      <w:pPr>
        <w:pStyle w:val="Corpodetexto"/>
        <w:spacing w:line="276" w:lineRule="auto"/>
        <w:ind w:right="-7"/>
        <w:rPr>
          <w:rFonts w:asciiTheme="minorHAnsi" w:hAnsiTheme="minorHAnsi" w:cstheme="minorHAnsi"/>
          <w:sz w:val="22"/>
          <w:szCs w:val="22"/>
          <w:lang w:val="pt-PT"/>
        </w:rPr>
      </w:pPr>
    </w:p>
    <w:p w14:paraId="255F33EA" w14:textId="60C20651" w:rsidR="001D20EB" w:rsidRPr="007736E0" w:rsidRDefault="007736E0" w:rsidP="007736E0">
      <w:pPr>
        <w:pStyle w:val="SemEspaamento"/>
        <w:ind w:firstLine="708"/>
        <w:jc w:val="both"/>
      </w:pPr>
      <w:r w:rsidRPr="007736E0">
        <w:t xml:space="preserve">O Plano Nacional de Educação (Lei nº 13.005/2014), especialmente em sua Meta 6, orienta a ampliação da oferta de Educação em Tempo Integral nas redes públicas, promovendo a expansão dos tempos, espaços e experiências formativas. Em consonância com as diretrizes nacionais, o Plano Municipal de Educação de Cristalina, também em sua Meta 6, estabelece estratégias para a ampliação progressiva do atendimento em tempo integral na rede municipal, considerando as especificidades locais, a realidade das unidades escolares e a garantia do desenvolvimento integral dos estudantes. </w:t>
      </w:r>
      <w:r w:rsidRPr="007736E0">
        <w:lastRenderedPageBreak/>
        <w:t>Essas diretrizes articulam-se ainda às políticas recentes de fomento, como o Programa Escola em Tempo Integral (Lei nº 14.640/2023), fortalecendo a organização pedagógica e a qualidade social da educação.</w:t>
      </w:r>
    </w:p>
    <w:p w14:paraId="0A557DAA" w14:textId="77777777"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Os fundamentos pedagógicos da Base Nacional Comum Curricular (BNCC) sustentam a proposta educativa desta unidade escolar ao reafirmarem o compromisso com a Educação Integral, considerando as singularidades, os diferentes ritmos de aprendizagem e a diversidade sociocultural dos estudantes. Assim, o currículo organiza-se para promover o desenvolvimento pleno do sujeito em suas dimensões cognitiva, social, emocional, cultural e ética, articulando conhecimentos, competências e valores em práticas pedagógicas significativas.</w:t>
      </w:r>
    </w:p>
    <w:p w14:paraId="0CC2A466" w14:textId="77777777"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A proposta pedagógica também dialoga com importantes marcos legais e normativos da educação básica, entre eles a Lei nº 11.274/2006, que institui o Ensino Fundamental de nove anos; a Lei nº 14.113/2020, que regulamenta o Fundo de Manutenção e Desenvolvimento da Educação Básica e de Valorização dos Profissionais da Educação (FUNDEB); e a Lei nº 11.947/2009, que dispõe sobre a alimentação escolar como política de permanência e desenvolvimento integral dos estudantes. Complementam esse conjunto a Resolução CNE/CEB nº 07/2010 e o Parecer CNE/CEB nº 11/2010, que tratam das Diretrizes Curriculares Nacionais para o Ensino Fundamental, bem como a Resolução CNE/CP nº 02/2017, que institui e orienta a implementação da BNCC nos sistemas de ensino.</w:t>
      </w:r>
    </w:p>
    <w:p w14:paraId="22299507" w14:textId="77777777"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No âmbito estadual e municipal, o Documento Curricular de Goiás (DCGO) e o Referencial Curricular da Educação Infantil e do Ensino Fundamental de Cristalina-GO orientam a organização das práticas pedagógicas, assegurando a contextualização das aprendizagens às especificidades do território educativo e às necessidades da comunidade escolar.</w:t>
      </w:r>
    </w:p>
    <w:p w14:paraId="3046FB52" w14:textId="4F1DA7B5"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Considerando a política municipal de Educação Integral, a Lei Municipal nº 2.270, de 24 de junho de 2015, e suas alterações, bem como as Resoluções CME nº 1</w:t>
      </w:r>
      <w:r w:rsidR="006B0386">
        <w:rPr>
          <w:rFonts w:asciiTheme="minorHAnsi" w:hAnsiTheme="minorHAnsi" w:cs="Times New Roman"/>
          <w:color w:val="auto"/>
          <w:spacing w:val="0"/>
          <w:position w:val="0"/>
          <w:sz w:val="22"/>
          <w:szCs w:val="22"/>
          <w:lang w:val="pt-PT" w:eastAsia="en-GB"/>
        </w:rPr>
        <w:t>0</w:t>
      </w:r>
      <w:r w:rsidRPr="007736E0">
        <w:rPr>
          <w:rFonts w:asciiTheme="minorHAnsi" w:hAnsiTheme="minorHAnsi" w:cs="Times New Roman"/>
          <w:color w:val="auto"/>
          <w:spacing w:val="0"/>
          <w:position w:val="0"/>
          <w:sz w:val="22"/>
          <w:szCs w:val="22"/>
          <w:lang w:val="pt-PT" w:eastAsia="en-GB"/>
        </w:rPr>
        <w:t>5, de 26 de outubro de 2023, e nº 122, de 29 de novembro de 2023, estabelecem diretrizes para a organização dos tempos, espaços, matriz curricular e práticas pedagógicas das escolas de tempo integral no município de Cristalina-GO. Tais normativas reforçam o compromisso com a ampliação das oportunidades educativas, a inclusão, a equidade e a qualidade social da educação.</w:t>
      </w:r>
    </w:p>
    <w:p w14:paraId="2E244119" w14:textId="77777777" w:rsidR="007736E0" w:rsidRPr="007736E0" w:rsidRDefault="007736E0" w:rsidP="007736E0">
      <w:pPr>
        <w:spacing w:before="100" w:beforeAutospacing="1" w:after="100" w:afterAutospacing="1"/>
        <w:ind w:firstLine="708"/>
        <w:jc w:val="both"/>
        <w:rPr>
          <w:rFonts w:asciiTheme="minorHAnsi" w:hAnsiTheme="minorHAnsi" w:cs="Times New Roman"/>
          <w:color w:val="auto"/>
          <w:spacing w:val="0"/>
          <w:position w:val="0"/>
          <w:sz w:val="22"/>
          <w:szCs w:val="22"/>
          <w:lang w:val="pt-PT" w:eastAsia="en-GB"/>
        </w:rPr>
      </w:pPr>
      <w:r w:rsidRPr="007736E0">
        <w:rPr>
          <w:rFonts w:asciiTheme="minorHAnsi" w:hAnsiTheme="minorHAnsi" w:cs="Times New Roman"/>
          <w:color w:val="auto"/>
          <w:spacing w:val="0"/>
          <w:position w:val="0"/>
          <w:sz w:val="22"/>
          <w:szCs w:val="22"/>
          <w:lang w:val="pt-PT" w:eastAsia="en-GB"/>
        </w:rPr>
        <w:t>Dessa forma, este Projeto Político-Pedagógico compreende a Educação Integral como uma concepção formativa que ultrapassa a ampliação da carga horária, constituindo-se como estratégia para promover aprendizagens significativas, fortalecer vínculos, valorizar o protagonismo estudantil e contribuir para a formação de sujeitos críticos, autônomos e participativos na sociedade.</w:t>
      </w:r>
    </w:p>
    <w:p w14:paraId="3FF5E314" w14:textId="57155A98" w:rsidR="002F5527" w:rsidRDefault="002F5527" w:rsidP="00512D11">
      <w:pPr>
        <w:jc w:val="both"/>
        <w:rPr>
          <w:rFonts w:asciiTheme="minorHAnsi" w:hAnsiTheme="minorHAnsi"/>
        </w:rPr>
      </w:pPr>
    </w:p>
    <w:p w14:paraId="69415B5F" w14:textId="77777777" w:rsidR="002F5527" w:rsidRPr="00512D11" w:rsidRDefault="002F5527" w:rsidP="00512D11">
      <w:pPr>
        <w:jc w:val="both"/>
        <w:rPr>
          <w:rFonts w:asciiTheme="minorHAnsi" w:hAnsiTheme="minorHAnsi"/>
        </w:rPr>
      </w:pPr>
    </w:p>
    <w:p w14:paraId="75E12E62" w14:textId="294C1C6D" w:rsidR="00DD15EA" w:rsidRDefault="00DD15EA" w:rsidP="00DD15EA">
      <w:pPr>
        <w:spacing w:line="276" w:lineRule="auto"/>
        <w:jc w:val="both"/>
        <w:rPr>
          <w:rFonts w:asciiTheme="minorHAnsi" w:hAnsiTheme="minorHAnsi" w:cstheme="minorHAnsi"/>
          <w:b/>
          <w:color w:val="000000" w:themeColor="text1"/>
          <w:sz w:val="28"/>
          <w:szCs w:val="28"/>
        </w:rPr>
      </w:pPr>
      <w:r w:rsidRPr="002422E5">
        <w:rPr>
          <w:rFonts w:asciiTheme="minorHAnsi" w:hAnsiTheme="minorHAnsi" w:cstheme="minorHAnsi"/>
          <w:b/>
          <w:color w:val="000000" w:themeColor="text1"/>
          <w:sz w:val="28"/>
          <w:szCs w:val="28"/>
        </w:rPr>
        <w:t>8.1. Escola das Adolescências</w:t>
      </w:r>
    </w:p>
    <w:p w14:paraId="3527D1DD" w14:textId="587EF410" w:rsidR="00CD5264" w:rsidRPr="00CD5264" w:rsidRDefault="00CD5264" w:rsidP="00CD5264">
      <w:pPr>
        <w:pStyle w:val="SemEspaamento"/>
        <w:outlineLvl w:val="0"/>
        <w:rPr>
          <w:b/>
          <w:color w:val="FF0000"/>
        </w:rPr>
      </w:pPr>
      <w:bookmarkStart w:id="16" w:name="_Toc190592911"/>
      <w:r w:rsidRPr="00CD5264">
        <w:rPr>
          <w:b/>
          <w:color w:val="FF0000"/>
        </w:rPr>
        <w:t>(Excluir este item caso a sua</w:t>
      </w:r>
      <w:r w:rsidR="005E16B2">
        <w:rPr>
          <w:b/>
          <w:color w:val="FF0000"/>
        </w:rPr>
        <w:t xml:space="preserve"> escola</w:t>
      </w:r>
      <w:r w:rsidR="00DE3C03">
        <w:rPr>
          <w:b/>
          <w:color w:val="FF0000"/>
        </w:rPr>
        <w:t xml:space="preserve"> não</w:t>
      </w:r>
      <w:r w:rsidRPr="00CD5264">
        <w:rPr>
          <w:b/>
          <w:color w:val="FF0000"/>
        </w:rPr>
        <w:t xml:space="preserve"> </w:t>
      </w:r>
      <w:r w:rsidR="00BF1EB1">
        <w:rPr>
          <w:b/>
          <w:color w:val="FF0000"/>
        </w:rPr>
        <w:t>tenha sid</w:t>
      </w:r>
      <w:r w:rsidR="005E16B2">
        <w:rPr>
          <w:b/>
          <w:color w:val="FF0000"/>
        </w:rPr>
        <w:t>o</w:t>
      </w:r>
      <w:r w:rsidR="00BF1EB1">
        <w:rPr>
          <w:b/>
          <w:color w:val="FF0000"/>
        </w:rPr>
        <w:t xml:space="preserve"> selecionada</w:t>
      </w:r>
      <w:r w:rsidRPr="00CD5264">
        <w:rPr>
          <w:b/>
          <w:color w:val="FF0000"/>
        </w:rPr>
        <w:t>)</w:t>
      </w:r>
      <w:bookmarkEnd w:id="16"/>
    </w:p>
    <w:p w14:paraId="5ABD5192" w14:textId="77777777" w:rsidR="00DD15EA" w:rsidRPr="002422E5" w:rsidRDefault="00DD15EA" w:rsidP="00DD15EA">
      <w:pPr>
        <w:pStyle w:val="SemEspaamento"/>
      </w:pPr>
    </w:p>
    <w:p w14:paraId="2BEF4481" w14:textId="77777777" w:rsidR="00DD15EA" w:rsidRDefault="00DD15EA" w:rsidP="00DD15EA">
      <w:pPr>
        <w:pStyle w:val="SemEspaamento"/>
        <w:spacing w:line="276" w:lineRule="auto"/>
        <w:ind w:firstLine="708"/>
        <w:jc w:val="both"/>
        <w:rPr>
          <w:sz w:val="24"/>
          <w:szCs w:val="24"/>
        </w:rPr>
      </w:pPr>
      <w:r w:rsidRPr="00B411F0">
        <w:rPr>
          <w:sz w:val="24"/>
          <w:szCs w:val="24"/>
        </w:rPr>
        <w:t xml:space="preserve">A Política Nacional Escola das Adolescências se integra ao Pacto Nacional pela Recomposição das Aprendizagens. Ela tem como objetivo construir uma proposta para os Anos Finais do Ensino Fundamental, que se conecte com as diversas formas de viver a adolescência no Brasil, que promova um espaço acolhedor e impulsione a qualidade social da oferta educativa, melhorando o acesso, o progresso e o desenvolvimento integral dos (as) estudantes. Essa é uma estratégia do Governo Federal de apoio técnico-pedagógico e financeiro para </w:t>
      </w:r>
      <w:r w:rsidRPr="00B411F0">
        <w:rPr>
          <w:sz w:val="24"/>
          <w:szCs w:val="24"/>
        </w:rPr>
        <w:lastRenderedPageBreak/>
        <w:t>viabilizar o alcance das metas 2 e 7 do Plano Nacional de Educação 2014-2024</w:t>
      </w:r>
      <w:r w:rsidRPr="00B411F0">
        <w:rPr>
          <w:sz w:val="24"/>
          <w:szCs w:val="24"/>
          <w:vertAlign w:val="superscript"/>
        </w:rPr>
        <w:t xml:space="preserve"> </w:t>
      </w:r>
      <w:r w:rsidRPr="00B411F0">
        <w:rPr>
          <w:sz w:val="24"/>
          <w:szCs w:val="24"/>
        </w:rPr>
        <w:t>firmada pela lei 13.005 de junho de 2014 que propõe para esta importante etapa da Educação Básica:</w:t>
      </w:r>
    </w:p>
    <w:p w14:paraId="1523C303" w14:textId="77777777" w:rsidR="00DD15EA" w:rsidRPr="00B411F0" w:rsidRDefault="00DD15EA" w:rsidP="00DD15EA">
      <w:pPr>
        <w:pStyle w:val="SemEspaamento"/>
        <w:spacing w:line="276" w:lineRule="auto"/>
        <w:ind w:left="2268" w:firstLine="708"/>
        <w:jc w:val="both"/>
        <w:rPr>
          <w:sz w:val="24"/>
          <w:szCs w:val="24"/>
        </w:rPr>
      </w:pPr>
    </w:p>
    <w:p w14:paraId="17FCFBC5" w14:textId="77777777" w:rsidR="00DD15EA" w:rsidRDefault="00DD15EA" w:rsidP="00DD15EA">
      <w:pPr>
        <w:pStyle w:val="SemEspaamento"/>
        <w:spacing w:line="276" w:lineRule="auto"/>
        <w:ind w:left="2268"/>
        <w:jc w:val="both"/>
        <w:rPr>
          <w:sz w:val="20"/>
          <w:szCs w:val="20"/>
        </w:rPr>
      </w:pPr>
      <w:r w:rsidRPr="00B411F0">
        <w:rPr>
          <w:sz w:val="20"/>
          <w:szCs w:val="20"/>
        </w:rPr>
        <w:t xml:space="preserve">Meta 2: universalizar o Ensino Fundamental de 9 (nove) anos para toda a população de 6 a 14 anos e garantir que pelo menos 95% dos alunos concluam essa etapa na idade recomendada; Meta 7: Fomentar a qualidade da Educação Básica em todas as etapas e modalidades, com melhoria do fluxo escolar e da aprendizagem de modo a atingir as seguintes médias nacionais para o Ideb: 5,5 nos Anos Finais do Ensino Fundamental. </w:t>
      </w:r>
    </w:p>
    <w:p w14:paraId="5F537873" w14:textId="77777777" w:rsidR="00DD15EA" w:rsidRPr="00B411F0" w:rsidRDefault="00DD15EA" w:rsidP="00DD15EA">
      <w:pPr>
        <w:pStyle w:val="SemEspaamento"/>
        <w:spacing w:line="276" w:lineRule="auto"/>
        <w:ind w:left="2268"/>
        <w:jc w:val="both"/>
        <w:rPr>
          <w:sz w:val="20"/>
          <w:szCs w:val="20"/>
        </w:rPr>
      </w:pPr>
    </w:p>
    <w:p w14:paraId="2040C359" w14:textId="77777777" w:rsidR="00DD15EA" w:rsidRDefault="00DD15EA" w:rsidP="00DD15EA">
      <w:pPr>
        <w:pStyle w:val="SemEspaamento"/>
        <w:spacing w:line="276" w:lineRule="auto"/>
        <w:ind w:firstLine="708"/>
        <w:jc w:val="both"/>
        <w:rPr>
          <w:sz w:val="24"/>
          <w:szCs w:val="24"/>
        </w:rPr>
      </w:pPr>
      <w:r w:rsidRPr="00B411F0">
        <w:rPr>
          <w:sz w:val="24"/>
          <w:szCs w:val="24"/>
        </w:rPr>
        <w:t>Os quatro grandes objetivos da Escola das Adolescências estão pautados na articulação, atendimento, acolhimento e aprendizagem para apoiarem a qualidade educacional sob a perspectiva da equidade. Para alcançar esses objetivos é necessário que ações da política garantam: uma transição entre etapas contínua; um clima escolar acolhedor e seguro; a articulação entre escolas, famílias e comunidades; a aprendizagem e o desenvolvimento integral para todos (as); a participação dos (as) adolescentes na vida escolar; a prevenção à violência e a promoção da cultura da paz. São cinco as dimensões que estruturam a implementação da política pelas Equipes Técnicas: currículo e práticas pedagógicas, cultura e clima escolar, infraestrutura, gestão, formação e acompanhamento, financiamento e equidade.</w:t>
      </w:r>
    </w:p>
    <w:p w14:paraId="6F92F290" w14:textId="77777777" w:rsidR="00DD15EA" w:rsidRPr="00B411F0" w:rsidRDefault="00DD15EA" w:rsidP="00DD15EA">
      <w:pPr>
        <w:pStyle w:val="SemEspaamento"/>
        <w:spacing w:line="276" w:lineRule="auto"/>
        <w:ind w:firstLine="708"/>
        <w:jc w:val="both"/>
        <w:rPr>
          <w:sz w:val="24"/>
          <w:szCs w:val="24"/>
        </w:rPr>
      </w:pPr>
    </w:p>
    <w:p w14:paraId="3CC0EA90" w14:textId="3CCBEDFC" w:rsidR="00DD15EA" w:rsidRPr="00B411F0" w:rsidRDefault="00DD15EA" w:rsidP="00091EA9">
      <w:pPr>
        <w:pStyle w:val="SemEspaamento"/>
        <w:spacing w:line="276" w:lineRule="auto"/>
        <w:ind w:firstLine="708"/>
        <w:jc w:val="both"/>
        <w:rPr>
          <w:sz w:val="24"/>
          <w:szCs w:val="24"/>
        </w:rPr>
      </w:pPr>
      <w:r w:rsidRPr="00B411F0">
        <w:rPr>
          <w:sz w:val="24"/>
          <w:szCs w:val="24"/>
        </w:rPr>
        <w:t xml:space="preserve">Essa é uma etapa da vida que envolve questões biológicas, mas também construções socioculturais. Não há uma delimitação exata que estabeleça quando começa e quando termina a adolescência, podendo inclusive variar muito a forma como se vê o ser humano a depender do grupo social - entre povos indígenas, por exemplo, os marcadores são diferentes daqueles da vida nas zonas urbanas -, mas a idade é uma das referências mais utilizadas para defini-la. Pode-se tomar como base o Estatuto da Criança e do Adolescente (ECA), que considera adolescente a pessoa de 12 a 18 anos, e a Organização Mundial de Saúde (OMS), que a define como a faixa etária que vai dos 10 aos 20 anos. Compreender a etapa da adolescência e suas especificidades e potencialidades é o ponto de partida para a construção da Escola das Adolescências. </w:t>
      </w:r>
    </w:p>
    <w:p w14:paraId="4FF377A5" w14:textId="77777777" w:rsidR="00DD15EA" w:rsidRPr="00B411F0" w:rsidRDefault="00DD15EA" w:rsidP="00DD15EA">
      <w:pPr>
        <w:pStyle w:val="SemEspaamento"/>
        <w:spacing w:line="276" w:lineRule="auto"/>
        <w:ind w:firstLine="708"/>
        <w:jc w:val="both"/>
        <w:rPr>
          <w:sz w:val="24"/>
          <w:szCs w:val="24"/>
        </w:rPr>
      </w:pPr>
      <w:r w:rsidRPr="00B411F0">
        <w:rPr>
          <w:sz w:val="24"/>
          <w:szCs w:val="24"/>
        </w:rPr>
        <w:t>No contexto educacional, os indicadores de qualidade são métricos essenciais para monitorar e avaliar o desempenho dos sistemas educacionais. Na Política Nacional Escola das Adolescências, os indicadores devem abranger aspectos estruturantes da educação, como: procedimentos de avaliação da aprendizagem; frequência escolar; desempenho acadêmico; equidade na aprendizagem; combate ao racismo, sexismo, capacitismo e qualquer outro tipo de comportamento excludente e ou discriminatório; clima escolar; prática pedagógica inclusiva; e infraestrutura.</w:t>
      </w:r>
    </w:p>
    <w:p w14:paraId="4A41CCE8" w14:textId="77777777" w:rsidR="00DD15EA" w:rsidRDefault="00DD15EA" w:rsidP="00DD15EA">
      <w:pPr>
        <w:pStyle w:val="SemEspaamento"/>
        <w:spacing w:line="276" w:lineRule="auto"/>
        <w:ind w:firstLine="708"/>
        <w:jc w:val="both"/>
        <w:rPr>
          <w:sz w:val="24"/>
          <w:szCs w:val="24"/>
        </w:rPr>
      </w:pPr>
      <w:r w:rsidRPr="00B411F0">
        <w:rPr>
          <w:sz w:val="24"/>
          <w:szCs w:val="24"/>
        </w:rPr>
        <w:t>A etapa que abrange do 6º ao 9º ano do Ensino Fundamental enfrenta muitos desafios, mas o Programa Escola das Adolescências foca em oportunidades como: </w:t>
      </w:r>
    </w:p>
    <w:p w14:paraId="595EC38F" w14:textId="77777777" w:rsidR="00DD15EA" w:rsidRPr="00B411F0" w:rsidRDefault="00DD15EA" w:rsidP="00DD15EA">
      <w:pPr>
        <w:pStyle w:val="SemEspaamento"/>
        <w:spacing w:line="276" w:lineRule="auto"/>
        <w:ind w:firstLine="708"/>
        <w:jc w:val="both"/>
        <w:rPr>
          <w:sz w:val="24"/>
          <w:szCs w:val="24"/>
        </w:rPr>
      </w:pPr>
    </w:p>
    <w:p w14:paraId="238138A4" w14:textId="77777777" w:rsidR="00DD15EA" w:rsidRPr="00132FF4" w:rsidRDefault="00DD15EA" w:rsidP="009F6C93">
      <w:pPr>
        <w:pStyle w:val="SemEspaamento"/>
        <w:numPr>
          <w:ilvl w:val="0"/>
          <w:numId w:val="17"/>
        </w:numPr>
        <w:spacing w:line="276" w:lineRule="auto"/>
        <w:ind w:left="2268"/>
        <w:jc w:val="both"/>
        <w:rPr>
          <w:sz w:val="24"/>
          <w:szCs w:val="24"/>
        </w:rPr>
      </w:pPr>
      <w:r w:rsidRPr="00132FF4">
        <w:rPr>
          <w:sz w:val="24"/>
          <w:szCs w:val="24"/>
          <w:bdr w:val="none" w:sz="0" w:space="0" w:color="auto" w:frame="1"/>
        </w:rPr>
        <w:t>Promover a colaboração entre os entes federativos para reduzir desigualdades educacionais;</w:t>
      </w:r>
    </w:p>
    <w:p w14:paraId="2F66B070" w14:textId="77777777" w:rsidR="00DD15EA" w:rsidRPr="00132FF4" w:rsidRDefault="00DD15EA" w:rsidP="009F6C93">
      <w:pPr>
        <w:pStyle w:val="SemEspaamento"/>
        <w:numPr>
          <w:ilvl w:val="0"/>
          <w:numId w:val="17"/>
        </w:numPr>
        <w:spacing w:line="276" w:lineRule="auto"/>
        <w:ind w:left="2268" w:hanging="357"/>
        <w:jc w:val="both"/>
        <w:rPr>
          <w:sz w:val="24"/>
          <w:szCs w:val="24"/>
        </w:rPr>
      </w:pPr>
      <w:r w:rsidRPr="00132FF4">
        <w:rPr>
          <w:sz w:val="24"/>
          <w:szCs w:val="24"/>
          <w:bdr w:val="none" w:sz="0" w:space="0" w:color="auto" w:frame="1"/>
        </w:rPr>
        <w:lastRenderedPageBreak/>
        <w:t>Dialogar com interesses, contextos e demandas adolescentes;</w:t>
      </w:r>
    </w:p>
    <w:p w14:paraId="118B8FC2" w14:textId="77777777" w:rsidR="00DD15EA" w:rsidRPr="00132FF4" w:rsidRDefault="00DD15EA" w:rsidP="009F6C93">
      <w:pPr>
        <w:pStyle w:val="SemEspaamento"/>
        <w:numPr>
          <w:ilvl w:val="0"/>
          <w:numId w:val="17"/>
        </w:numPr>
        <w:spacing w:line="276" w:lineRule="auto"/>
        <w:ind w:left="2268" w:hanging="357"/>
        <w:jc w:val="both"/>
        <w:rPr>
          <w:sz w:val="24"/>
          <w:szCs w:val="24"/>
        </w:rPr>
      </w:pPr>
      <w:r w:rsidRPr="00132FF4">
        <w:rPr>
          <w:sz w:val="24"/>
          <w:szCs w:val="24"/>
          <w:bdr w:val="none" w:sz="0" w:space="0" w:color="auto" w:frame="1"/>
        </w:rPr>
        <w:t>Potencializar o momento singular de desenvolvimento físico, emocional, intelectual, social e cultural para promover aprendizagens essenciais;</w:t>
      </w:r>
    </w:p>
    <w:p w14:paraId="3216BB80" w14:textId="77777777" w:rsidR="00DD15EA" w:rsidRPr="00132FF4" w:rsidRDefault="00DD15EA" w:rsidP="009F6C93">
      <w:pPr>
        <w:pStyle w:val="SemEspaamento"/>
        <w:numPr>
          <w:ilvl w:val="0"/>
          <w:numId w:val="17"/>
        </w:numPr>
        <w:spacing w:line="276" w:lineRule="auto"/>
        <w:ind w:left="2268" w:hanging="357"/>
        <w:jc w:val="both"/>
        <w:rPr>
          <w:sz w:val="24"/>
          <w:szCs w:val="24"/>
        </w:rPr>
      </w:pPr>
      <w:r w:rsidRPr="00132FF4">
        <w:rPr>
          <w:sz w:val="24"/>
          <w:szCs w:val="24"/>
          <w:bdr w:val="none" w:sz="0" w:space="0" w:color="auto" w:frame="1"/>
        </w:rPr>
        <w:t>Recompor aprendizagens, atuando para diminuir a evasão e o abandono escolar. </w:t>
      </w:r>
    </w:p>
    <w:p w14:paraId="2D23F5EB" w14:textId="77777777" w:rsidR="00DD15EA" w:rsidRPr="00B411F0" w:rsidRDefault="00DD15EA" w:rsidP="00DD15EA">
      <w:pPr>
        <w:pStyle w:val="SemEspaamento"/>
        <w:spacing w:line="276" w:lineRule="auto"/>
        <w:jc w:val="both"/>
        <w:rPr>
          <w:sz w:val="24"/>
          <w:szCs w:val="24"/>
        </w:rPr>
      </w:pPr>
    </w:p>
    <w:p w14:paraId="579DF8BC" w14:textId="77777777" w:rsidR="00DD15EA" w:rsidRPr="00B411F0" w:rsidRDefault="00DD15EA" w:rsidP="00DD15EA">
      <w:pPr>
        <w:pStyle w:val="SemEspaamento"/>
        <w:spacing w:line="276" w:lineRule="auto"/>
        <w:ind w:firstLine="708"/>
        <w:jc w:val="both"/>
        <w:rPr>
          <w:sz w:val="24"/>
          <w:szCs w:val="24"/>
        </w:rPr>
      </w:pPr>
      <w:r w:rsidRPr="00B411F0">
        <w:rPr>
          <w:sz w:val="24"/>
          <w:szCs w:val="24"/>
        </w:rPr>
        <w:t>A política incentiva maior conexão com as características dos anos finais para apoiar a construção de trajetórias de sucesso escolar. Suas estratégias se dividem em 3 eixos: governança; organização curricular e pedagógica; e desenvolvimento profissional.</w:t>
      </w:r>
    </w:p>
    <w:p w14:paraId="625C1F42" w14:textId="77777777" w:rsidR="00DD15EA" w:rsidRDefault="00DD15EA" w:rsidP="00DD15EA">
      <w:pPr>
        <w:pStyle w:val="SemEspaamento"/>
        <w:spacing w:line="276" w:lineRule="auto"/>
        <w:jc w:val="both"/>
        <w:rPr>
          <w:sz w:val="24"/>
          <w:szCs w:val="24"/>
        </w:rPr>
      </w:pPr>
      <w:r>
        <w:rPr>
          <w:sz w:val="24"/>
          <w:szCs w:val="24"/>
        </w:rPr>
        <w:t>É essencial</w:t>
      </w:r>
      <w:r w:rsidRPr="00B411F0">
        <w:rPr>
          <w:sz w:val="24"/>
          <w:szCs w:val="24"/>
        </w:rPr>
        <w:t xml:space="preserve"> que os documentos curriculares, as práticas pedagógicas e os processos avaliativos considerem ao longo dos Anos Finais esse amadurecimento, com progressão adequada de conceitos e habilidades. Na escola e na adolescência, esses marcadores sociais da diferença se fazem presentes e podem ter diferentes significados e desdobramentos conforme o contexto de cada adolescente entre etapas de ensino.</w:t>
      </w:r>
    </w:p>
    <w:p w14:paraId="03281473" w14:textId="77777777" w:rsidR="00DD15EA" w:rsidRPr="00B411F0" w:rsidRDefault="00DD15EA" w:rsidP="00DD15EA">
      <w:pPr>
        <w:pStyle w:val="SemEspaamento"/>
        <w:spacing w:line="276" w:lineRule="auto"/>
        <w:jc w:val="both"/>
        <w:rPr>
          <w:sz w:val="24"/>
          <w:szCs w:val="24"/>
        </w:rPr>
      </w:pPr>
    </w:p>
    <w:p w14:paraId="33A541B7" w14:textId="77777777" w:rsidR="00DD15EA" w:rsidRDefault="00DD15EA" w:rsidP="00DD15EA">
      <w:pPr>
        <w:pStyle w:val="SemEspaamento"/>
        <w:spacing w:line="276" w:lineRule="auto"/>
        <w:ind w:firstLine="502"/>
        <w:jc w:val="both"/>
        <w:rPr>
          <w:sz w:val="24"/>
          <w:szCs w:val="24"/>
        </w:rPr>
      </w:pPr>
      <w:r w:rsidRPr="00B411F0">
        <w:rPr>
          <w:sz w:val="24"/>
          <w:szCs w:val="24"/>
        </w:rPr>
        <w:t>É importante compreender a etapa da adolescência e suas especificidades, potencialidades, principais características e transformações como o ponto de partida para a construção da Escola das Adolescências. Além disso, reconhecer que o desenvolvimento é caracterizado pela diversidade, promovendo o estabelecimento de relações pautadas no respeito mútuo, garantindo que as diferenças não se convertam em desigualdades ou exclusões. A adolescência é uma fase de potencial único para a aprendizagem e o desenvolvimento integral dos (as) estudantes, que deve ser respeitada e valorizada.</w:t>
      </w:r>
    </w:p>
    <w:p w14:paraId="65D6DD53" w14:textId="77777777" w:rsidR="00DD15EA" w:rsidRPr="00B411F0" w:rsidRDefault="00DD15EA" w:rsidP="00DD15EA">
      <w:pPr>
        <w:pStyle w:val="SemEspaamento"/>
        <w:spacing w:line="276" w:lineRule="auto"/>
        <w:ind w:firstLine="142"/>
        <w:jc w:val="both"/>
        <w:rPr>
          <w:sz w:val="24"/>
          <w:szCs w:val="24"/>
        </w:rPr>
      </w:pPr>
    </w:p>
    <w:p w14:paraId="7EF5B3CE" w14:textId="5A428661" w:rsidR="00DD15EA" w:rsidRDefault="00DD15EA" w:rsidP="009F6C93">
      <w:pPr>
        <w:pStyle w:val="Ttulo1"/>
        <w:keepNext w:val="0"/>
        <w:keepLines w:val="0"/>
        <w:widowControl w:val="0"/>
        <w:numPr>
          <w:ilvl w:val="0"/>
          <w:numId w:val="16"/>
        </w:numPr>
        <w:tabs>
          <w:tab w:val="left" w:pos="1388"/>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17" w:name="_Toc151538231"/>
      <w:bookmarkStart w:id="18" w:name="_Toc157156996"/>
      <w:r w:rsidRPr="00E049A0">
        <w:rPr>
          <w:rFonts w:asciiTheme="minorHAnsi" w:hAnsiTheme="minorHAnsi" w:cstheme="minorHAnsi"/>
          <w:bCs w:val="0"/>
          <w:color w:val="000000" w:themeColor="text1"/>
          <w:szCs w:val="24"/>
        </w:rPr>
        <w:t>Aprendizagem</w:t>
      </w:r>
      <w:r w:rsidRPr="00E049A0">
        <w:rPr>
          <w:rFonts w:asciiTheme="minorHAnsi" w:hAnsiTheme="minorHAnsi" w:cstheme="minorHAnsi"/>
          <w:bCs w:val="0"/>
          <w:color w:val="000000" w:themeColor="text1"/>
          <w:spacing w:val="-8"/>
          <w:szCs w:val="24"/>
        </w:rPr>
        <w:t xml:space="preserve"> </w:t>
      </w:r>
      <w:r w:rsidRPr="00E049A0">
        <w:rPr>
          <w:rFonts w:asciiTheme="minorHAnsi" w:hAnsiTheme="minorHAnsi" w:cstheme="minorHAnsi"/>
          <w:bCs w:val="0"/>
          <w:color w:val="000000" w:themeColor="text1"/>
          <w:szCs w:val="24"/>
        </w:rPr>
        <w:t>Permanente</w:t>
      </w:r>
      <w:r w:rsidRPr="00E049A0">
        <w:rPr>
          <w:rFonts w:asciiTheme="minorHAnsi" w:hAnsiTheme="minorHAnsi" w:cstheme="minorHAnsi"/>
          <w:bCs w:val="0"/>
          <w:color w:val="000000" w:themeColor="text1"/>
          <w:spacing w:val="-9"/>
          <w:szCs w:val="24"/>
        </w:rPr>
        <w:t xml:space="preserve"> </w:t>
      </w:r>
      <w:r>
        <w:rPr>
          <w:rFonts w:asciiTheme="minorHAnsi" w:hAnsiTheme="minorHAnsi" w:cstheme="minorHAnsi"/>
          <w:bCs w:val="0"/>
          <w:color w:val="000000" w:themeColor="text1"/>
          <w:szCs w:val="24"/>
        </w:rPr>
        <w:t>e o</w:t>
      </w:r>
      <w:r w:rsidRPr="00E049A0">
        <w:rPr>
          <w:rFonts w:asciiTheme="minorHAnsi" w:hAnsiTheme="minorHAnsi" w:cstheme="minorHAnsi"/>
          <w:bCs w:val="0"/>
          <w:color w:val="000000" w:themeColor="text1"/>
          <w:spacing w:val="-9"/>
          <w:szCs w:val="24"/>
        </w:rPr>
        <w:t xml:space="preserve"> </w:t>
      </w:r>
      <w:r w:rsidRPr="00E049A0">
        <w:rPr>
          <w:rFonts w:asciiTheme="minorHAnsi" w:hAnsiTheme="minorHAnsi" w:cstheme="minorHAnsi"/>
          <w:bCs w:val="0"/>
          <w:color w:val="000000" w:themeColor="text1"/>
          <w:szCs w:val="24"/>
        </w:rPr>
        <w:t>Currículo</w:t>
      </w:r>
      <w:r w:rsidRPr="00E049A0">
        <w:rPr>
          <w:rFonts w:asciiTheme="minorHAnsi" w:hAnsiTheme="minorHAnsi" w:cstheme="minorHAnsi"/>
          <w:bCs w:val="0"/>
          <w:color w:val="000000" w:themeColor="text1"/>
          <w:spacing w:val="-4"/>
          <w:szCs w:val="24"/>
        </w:rPr>
        <w:t xml:space="preserve"> </w:t>
      </w:r>
      <w:r w:rsidRPr="00E049A0">
        <w:rPr>
          <w:rFonts w:asciiTheme="minorHAnsi" w:hAnsiTheme="minorHAnsi" w:cstheme="minorHAnsi"/>
          <w:bCs w:val="0"/>
          <w:color w:val="000000" w:themeColor="text1"/>
          <w:szCs w:val="24"/>
        </w:rPr>
        <w:t>Integrado</w:t>
      </w:r>
      <w:bookmarkEnd w:id="17"/>
      <w:bookmarkEnd w:id="18"/>
    </w:p>
    <w:p w14:paraId="532789AF" w14:textId="2ED9F1BE" w:rsidR="00CD5264" w:rsidRPr="00CD5264" w:rsidRDefault="00CD5264" w:rsidP="00CD5264">
      <w:pPr>
        <w:pStyle w:val="SemEspaamento"/>
        <w:rPr>
          <w:b/>
          <w:bCs/>
          <w:color w:val="FF0000"/>
        </w:rPr>
      </w:pPr>
      <w:r w:rsidRPr="00CD5264">
        <w:rPr>
          <w:b/>
          <w:bCs/>
          <w:color w:val="FF0000"/>
        </w:rPr>
        <w:t>(Excluir este item caso a sua escola não seja Tempo Integral)</w:t>
      </w:r>
    </w:p>
    <w:p w14:paraId="14FA518F" w14:textId="77777777" w:rsidR="00CD5264" w:rsidRPr="00CD5264" w:rsidRDefault="00CD5264" w:rsidP="00CD5264"/>
    <w:p w14:paraId="32FFF34D" w14:textId="77777777" w:rsidR="00DD15EA" w:rsidRPr="00E049A0" w:rsidRDefault="00DD15EA" w:rsidP="00DD15EA">
      <w:pPr>
        <w:pStyle w:val="Corpodetexto"/>
        <w:spacing w:line="276" w:lineRule="auto"/>
        <w:rPr>
          <w:rFonts w:asciiTheme="minorHAnsi" w:hAnsiTheme="minorHAnsi" w:cstheme="minorHAnsi"/>
          <w:b/>
        </w:rPr>
      </w:pPr>
    </w:p>
    <w:p w14:paraId="2025A86B" w14:textId="77777777" w:rsidR="00DD15EA" w:rsidRPr="00E049A0" w:rsidRDefault="00DD15EA" w:rsidP="00DD15EA">
      <w:pPr>
        <w:pStyle w:val="Corpodetexto"/>
        <w:spacing w:line="276" w:lineRule="auto"/>
        <w:ind w:firstLine="959"/>
        <w:rPr>
          <w:rFonts w:asciiTheme="minorHAnsi" w:hAnsiTheme="minorHAnsi" w:cstheme="minorHAnsi"/>
        </w:rPr>
      </w:pPr>
      <w:r w:rsidRPr="00E049A0">
        <w:rPr>
          <w:rFonts w:asciiTheme="minorHAnsi" w:hAnsiTheme="minorHAnsi" w:cstheme="minorHAnsi"/>
        </w:rPr>
        <w:t>Para</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1"/>
        </w:rPr>
        <w:t xml:space="preserve"> </w:t>
      </w:r>
      <w:r w:rsidRPr="00E049A0">
        <w:rPr>
          <w:rFonts w:asciiTheme="minorHAnsi" w:hAnsiTheme="minorHAnsi" w:cstheme="minorHAnsi"/>
        </w:rPr>
        <w:t>Integral</w:t>
      </w:r>
      <w:r w:rsidRPr="00E049A0">
        <w:rPr>
          <w:rFonts w:asciiTheme="minorHAnsi" w:hAnsiTheme="minorHAnsi" w:cstheme="minorHAnsi"/>
          <w:spacing w:val="1"/>
        </w:rPr>
        <w:t xml:space="preserve"> </w:t>
      </w:r>
      <w:r w:rsidRPr="00E049A0">
        <w:rPr>
          <w:rFonts w:asciiTheme="minorHAnsi" w:hAnsiTheme="minorHAnsi" w:cstheme="minorHAnsi"/>
        </w:rPr>
        <w:t>é</w:t>
      </w:r>
      <w:r w:rsidRPr="00E049A0">
        <w:rPr>
          <w:rFonts w:asciiTheme="minorHAnsi" w:hAnsiTheme="minorHAnsi" w:cstheme="minorHAnsi"/>
          <w:spacing w:val="1"/>
        </w:rPr>
        <w:t xml:space="preserve"> </w:t>
      </w:r>
      <w:r w:rsidRPr="00E049A0">
        <w:rPr>
          <w:rFonts w:asciiTheme="minorHAnsi" w:hAnsiTheme="minorHAnsi" w:cstheme="minorHAnsi"/>
        </w:rPr>
        <w:t>fundamental</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questão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multidimensionalidade</w:t>
      </w:r>
      <w:r w:rsidRPr="00E049A0">
        <w:rPr>
          <w:rFonts w:asciiTheme="minorHAnsi" w:hAnsiTheme="minorHAnsi" w:cstheme="minorHAnsi"/>
          <w:spacing w:val="-9"/>
        </w:rPr>
        <w:t xml:space="preserve"> </w:t>
      </w:r>
      <w:r w:rsidRPr="00E049A0">
        <w:rPr>
          <w:rFonts w:asciiTheme="minorHAnsi" w:hAnsiTheme="minorHAnsi" w:cstheme="minorHAnsi"/>
        </w:rPr>
        <w:t>dos</w:t>
      </w:r>
      <w:r w:rsidRPr="00E049A0">
        <w:rPr>
          <w:rFonts w:asciiTheme="minorHAnsi" w:hAnsiTheme="minorHAnsi" w:cstheme="minorHAnsi"/>
          <w:spacing w:val="-12"/>
        </w:rPr>
        <w:t xml:space="preserve"> </w:t>
      </w:r>
      <w:r w:rsidRPr="00E049A0">
        <w:rPr>
          <w:rFonts w:asciiTheme="minorHAnsi" w:hAnsiTheme="minorHAnsi" w:cstheme="minorHAnsi"/>
        </w:rPr>
        <w:t>sujeitos</w:t>
      </w:r>
      <w:r w:rsidRPr="00E049A0">
        <w:rPr>
          <w:rFonts w:asciiTheme="minorHAnsi" w:hAnsiTheme="minorHAnsi" w:cstheme="minorHAnsi"/>
          <w:spacing w:val="-11"/>
        </w:rPr>
        <w:t xml:space="preserve"> </w:t>
      </w:r>
      <w:r w:rsidRPr="00E049A0">
        <w:rPr>
          <w:rFonts w:asciiTheme="minorHAnsi" w:hAnsiTheme="minorHAnsi" w:cstheme="minorHAnsi"/>
        </w:rPr>
        <w:t>esteja</w:t>
      </w:r>
      <w:r w:rsidRPr="00E049A0">
        <w:rPr>
          <w:rFonts w:asciiTheme="minorHAnsi" w:hAnsiTheme="minorHAnsi" w:cstheme="minorHAnsi"/>
          <w:spacing w:val="-13"/>
        </w:rPr>
        <w:t xml:space="preserve"> </w:t>
      </w:r>
      <w:r w:rsidRPr="00E049A0">
        <w:rPr>
          <w:rFonts w:asciiTheme="minorHAnsi" w:hAnsiTheme="minorHAnsi" w:cstheme="minorHAnsi"/>
        </w:rPr>
        <w:t>contemplada</w:t>
      </w:r>
      <w:r w:rsidRPr="00E049A0">
        <w:rPr>
          <w:rFonts w:asciiTheme="minorHAnsi" w:hAnsiTheme="minorHAnsi" w:cstheme="minorHAnsi"/>
          <w:spacing w:val="-8"/>
        </w:rPr>
        <w:t xml:space="preserve"> </w:t>
      </w:r>
      <w:r w:rsidRPr="00E049A0">
        <w:rPr>
          <w:rFonts w:asciiTheme="minorHAnsi" w:hAnsiTheme="minorHAnsi" w:cstheme="minorHAnsi"/>
        </w:rPr>
        <w:t>em</w:t>
      </w:r>
      <w:r w:rsidRPr="00E049A0">
        <w:rPr>
          <w:rFonts w:asciiTheme="minorHAnsi" w:hAnsiTheme="minorHAnsi" w:cstheme="minorHAnsi"/>
          <w:spacing w:val="-9"/>
        </w:rPr>
        <w:t xml:space="preserve"> </w:t>
      </w:r>
      <w:r w:rsidRPr="00E049A0">
        <w:rPr>
          <w:rFonts w:asciiTheme="minorHAnsi" w:hAnsiTheme="minorHAnsi" w:cstheme="minorHAnsi"/>
        </w:rPr>
        <w:t>todos</w:t>
      </w:r>
      <w:r w:rsidRPr="00E049A0">
        <w:rPr>
          <w:rFonts w:asciiTheme="minorHAnsi" w:hAnsiTheme="minorHAnsi" w:cstheme="minorHAnsi"/>
          <w:spacing w:val="-12"/>
        </w:rPr>
        <w:t xml:space="preserve"> </w:t>
      </w:r>
      <w:r w:rsidRPr="00E049A0">
        <w:rPr>
          <w:rFonts w:asciiTheme="minorHAnsi" w:hAnsiTheme="minorHAnsi" w:cstheme="minorHAnsi"/>
        </w:rPr>
        <w:t>os</w:t>
      </w:r>
      <w:r w:rsidRPr="00E049A0">
        <w:rPr>
          <w:rFonts w:asciiTheme="minorHAnsi" w:hAnsiTheme="minorHAnsi" w:cstheme="minorHAnsi"/>
          <w:spacing w:val="-11"/>
        </w:rPr>
        <w:t xml:space="preserve"> </w:t>
      </w:r>
      <w:r w:rsidRPr="00E049A0">
        <w:rPr>
          <w:rFonts w:asciiTheme="minorHAnsi" w:hAnsiTheme="minorHAnsi" w:cstheme="minorHAnsi"/>
        </w:rPr>
        <w:t>aspectos</w:t>
      </w:r>
      <w:r w:rsidRPr="00E049A0">
        <w:rPr>
          <w:rFonts w:asciiTheme="minorHAnsi" w:hAnsiTheme="minorHAnsi" w:cstheme="minorHAnsi"/>
          <w:spacing w:val="-12"/>
        </w:rPr>
        <w:t xml:space="preserve"> </w:t>
      </w:r>
      <w:r w:rsidRPr="00E049A0">
        <w:rPr>
          <w:rFonts w:asciiTheme="minorHAnsi" w:hAnsiTheme="minorHAnsi" w:cstheme="minorHAnsi"/>
        </w:rPr>
        <w:t>do</w:t>
      </w:r>
      <w:r w:rsidRPr="00E049A0">
        <w:rPr>
          <w:rFonts w:asciiTheme="minorHAnsi" w:hAnsiTheme="minorHAnsi" w:cstheme="minorHAnsi"/>
          <w:spacing w:val="-9"/>
        </w:rPr>
        <w:t xml:space="preserve"> </w:t>
      </w:r>
      <w:r w:rsidRPr="00E049A0">
        <w:rPr>
          <w:rFonts w:asciiTheme="minorHAnsi" w:hAnsiTheme="minorHAnsi" w:cstheme="minorHAnsi"/>
        </w:rPr>
        <w:t>processo de</w:t>
      </w:r>
      <w:r w:rsidRPr="00E049A0">
        <w:rPr>
          <w:rFonts w:asciiTheme="minorHAnsi" w:hAnsiTheme="minorHAnsi" w:cstheme="minorHAnsi"/>
          <w:spacing w:val="1"/>
        </w:rPr>
        <w:t xml:space="preserve"> </w:t>
      </w:r>
      <w:r w:rsidRPr="00E049A0">
        <w:rPr>
          <w:rFonts w:asciiTheme="minorHAnsi" w:hAnsiTheme="minorHAnsi" w:cstheme="minorHAnsi"/>
        </w:rPr>
        <w:t>ensino-aprendizagem,</w:t>
      </w:r>
      <w:r w:rsidRPr="00E049A0">
        <w:rPr>
          <w:rFonts w:asciiTheme="minorHAnsi" w:hAnsiTheme="minorHAnsi" w:cstheme="minorHAnsi"/>
          <w:spacing w:val="1"/>
        </w:rPr>
        <w:t xml:space="preserve"> </w:t>
      </w:r>
      <w:r w:rsidRPr="00E049A0">
        <w:rPr>
          <w:rFonts w:asciiTheme="minorHAnsi" w:hAnsiTheme="minorHAnsi" w:cstheme="minorHAnsi"/>
        </w:rPr>
        <w:t>garantindo</w:t>
      </w:r>
      <w:r w:rsidRPr="00E049A0">
        <w:rPr>
          <w:rFonts w:asciiTheme="minorHAnsi" w:hAnsiTheme="minorHAnsi" w:cstheme="minorHAnsi"/>
          <w:spacing w:val="1"/>
        </w:rPr>
        <w:t xml:space="preserve"> </w:t>
      </w:r>
      <w:r w:rsidRPr="00E049A0">
        <w:rPr>
          <w:rFonts w:asciiTheme="minorHAnsi" w:hAnsiTheme="minorHAnsi" w:cstheme="minorHAnsi"/>
        </w:rPr>
        <w:t>interações</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estratégias</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garantam</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desenvolvimento</w:t>
      </w:r>
      <w:r w:rsidRPr="00E049A0">
        <w:rPr>
          <w:rFonts w:asciiTheme="minorHAnsi" w:hAnsiTheme="minorHAnsi" w:cstheme="minorHAnsi"/>
          <w:spacing w:val="-11"/>
        </w:rPr>
        <w:t xml:space="preserve"> </w:t>
      </w:r>
      <w:r w:rsidRPr="00E049A0">
        <w:rPr>
          <w:rFonts w:asciiTheme="minorHAnsi" w:hAnsiTheme="minorHAnsi" w:cstheme="minorHAnsi"/>
        </w:rPr>
        <w:t>não</w:t>
      </w:r>
      <w:r w:rsidRPr="00E049A0">
        <w:rPr>
          <w:rFonts w:asciiTheme="minorHAnsi" w:hAnsiTheme="minorHAnsi" w:cstheme="minorHAnsi"/>
          <w:spacing w:val="-10"/>
        </w:rPr>
        <w:t xml:space="preserve"> </w:t>
      </w:r>
      <w:r w:rsidRPr="00E049A0">
        <w:rPr>
          <w:rFonts w:asciiTheme="minorHAnsi" w:hAnsiTheme="minorHAnsi" w:cstheme="minorHAnsi"/>
        </w:rPr>
        <w:t>apenas</w:t>
      </w:r>
      <w:r w:rsidRPr="00E049A0">
        <w:rPr>
          <w:rFonts w:asciiTheme="minorHAnsi" w:hAnsiTheme="minorHAnsi" w:cstheme="minorHAnsi"/>
          <w:spacing w:val="-12"/>
        </w:rPr>
        <w:t xml:space="preserve"> </w:t>
      </w:r>
      <w:r w:rsidRPr="00E049A0">
        <w:rPr>
          <w:rFonts w:asciiTheme="minorHAnsi" w:hAnsiTheme="minorHAnsi" w:cstheme="minorHAnsi"/>
        </w:rPr>
        <w:t>intelectual,</w:t>
      </w:r>
      <w:r w:rsidRPr="00E049A0">
        <w:rPr>
          <w:rFonts w:asciiTheme="minorHAnsi" w:hAnsiTheme="minorHAnsi" w:cstheme="minorHAnsi"/>
          <w:spacing w:val="-14"/>
        </w:rPr>
        <w:t xml:space="preserve"> </w:t>
      </w:r>
      <w:r w:rsidRPr="00E049A0">
        <w:rPr>
          <w:rFonts w:asciiTheme="minorHAnsi" w:hAnsiTheme="minorHAnsi" w:cstheme="minorHAnsi"/>
        </w:rPr>
        <w:t>mas</w:t>
      </w:r>
      <w:r w:rsidRPr="00E049A0">
        <w:rPr>
          <w:rFonts w:asciiTheme="minorHAnsi" w:hAnsiTheme="minorHAnsi" w:cstheme="minorHAnsi"/>
          <w:spacing w:val="-12"/>
        </w:rPr>
        <w:t xml:space="preserve"> </w:t>
      </w:r>
      <w:r w:rsidRPr="00E049A0">
        <w:rPr>
          <w:rFonts w:asciiTheme="minorHAnsi" w:hAnsiTheme="minorHAnsi" w:cstheme="minorHAnsi"/>
        </w:rPr>
        <w:t>também</w:t>
      </w:r>
      <w:r w:rsidRPr="00E049A0">
        <w:rPr>
          <w:rFonts w:asciiTheme="minorHAnsi" w:hAnsiTheme="minorHAnsi" w:cstheme="minorHAnsi"/>
          <w:spacing w:val="-9"/>
        </w:rPr>
        <w:t xml:space="preserve"> </w:t>
      </w:r>
      <w:r w:rsidRPr="00E049A0">
        <w:rPr>
          <w:rFonts w:asciiTheme="minorHAnsi" w:hAnsiTheme="minorHAnsi" w:cstheme="minorHAnsi"/>
        </w:rPr>
        <w:t>social,</w:t>
      </w:r>
      <w:r w:rsidRPr="00E049A0">
        <w:rPr>
          <w:rFonts w:asciiTheme="minorHAnsi" w:hAnsiTheme="minorHAnsi" w:cstheme="minorHAnsi"/>
          <w:spacing w:val="-10"/>
        </w:rPr>
        <w:t xml:space="preserve"> </w:t>
      </w:r>
      <w:r w:rsidRPr="00E049A0">
        <w:rPr>
          <w:rFonts w:asciiTheme="minorHAnsi" w:hAnsiTheme="minorHAnsi" w:cstheme="minorHAnsi"/>
        </w:rPr>
        <w:t>emocional,</w:t>
      </w:r>
      <w:r w:rsidRPr="00E049A0">
        <w:rPr>
          <w:rFonts w:asciiTheme="minorHAnsi" w:hAnsiTheme="minorHAnsi" w:cstheme="minorHAnsi"/>
          <w:spacing w:val="-10"/>
        </w:rPr>
        <w:t xml:space="preserve"> </w:t>
      </w:r>
      <w:r w:rsidRPr="00E049A0">
        <w:rPr>
          <w:rFonts w:asciiTheme="minorHAnsi" w:hAnsiTheme="minorHAnsi" w:cstheme="minorHAnsi"/>
        </w:rPr>
        <w:t>físico</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13"/>
        </w:rPr>
        <w:t xml:space="preserve"> </w:t>
      </w:r>
      <w:r w:rsidRPr="00E049A0">
        <w:rPr>
          <w:rFonts w:asciiTheme="minorHAnsi" w:hAnsiTheme="minorHAnsi" w:cstheme="minorHAnsi"/>
        </w:rPr>
        <w:t>cultural.</w:t>
      </w:r>
    </w:p>
    <w:p w14:paraId="5FBAC35F" w14:textId="626206D9" w:rsidR="00DD15EA" w:rsidRPr="00E049A0" w:rsidRDefault="00DD15EA" w:rsidP="00DD15EA">
      <w:pPr>
        <w:pStyle w:val="Corpodetexto"/>
        <w:spacing w:line="276" w:lineRule="auto"/>
        <w:ind w:firstLine="959"/>
        <w:rPr>
          <w:rFonts w:asciiTheme="minorHAnsi" w:hAnsiTheme="minorHAnsi" w:cstheme="minorHAnsi"/>
        </w:rPr>
      </w:pPr>
      <w:r w:rsidRPr="00E049A0">
        <w:rPr>
          <w:rFonts w:asciiTheme="minorHAnsi" w:hAnsiTheme="minorHAnsi" w:cstheme="minorHAnsi"/>
          <w:spacing w:val="-57"/>
        </w:rPr>
        <w:t xml:space="preserve"> </w:t>
      </w:r>
      <w:r w:rsidRPr="00E049A0">
        <w:rPr>
          <w:rFonts w:asciiTheme="minorHAnsi" w:hAnsiTheme="minorHAnsi" w:cstheme="minorHAnsi"/>
        </w:rPr>
        <w:t>O desenvolvimento integral é, portanto, o elemento central da proposta formativa da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 Tempo Integral. Nesta</w:t>
      </w:r>
      <w:r w:rsidRPr="00E049A0">
        <w:rPr>
          <w:rFonts w:asciiTheme="minorHAnsi" w:hAnsiTheme="minorHAnsi" w:cstheme="minorHAnsi"/>
          <w:spacing w:val="1"/>
        </w:rPr>
        <w:t xml:space="preserve"> </w:t>
      </w:r>
      <w:r w:rsidRPr="00E049A0">
        <w:rPr>
          <w:rFonts w:asciiTheme="minorHAnsi" w:hAnsiTheme="minorHAnsi" w:cstheme="minorHAnsi"/>
        </w:rPr>
        <w:t>proposta</w:t>
      </w:r>
      <w:r w:rsidRPr="00E049A0">
        <w:rPr>
          <w:rFonts w:asciiTheme="minorHAnsi" w:hAnsiTheme="minorHAnsi" w:cstheme="minorHAnsi"/>
          <w:spacing w:val="1"/>
        </w:rPr>
        <w:t xml:space="preserve"> </w:t>
      </w:r>
      <w:r w:rsidRPr="00E049A0">
        <w:rPr>
          <w:rFonts w:asciiTheme="minorHAnsi" w:hAnsiTheme="minorHAnsi" w:cstheme="minorHAnsi"/>
        </w:rPr>
        <w:t>formativa</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1"/>
        </w:rPr>
        <w:t xml:space="preserve"> </w:t>
      </w:r>
      <w:r w:rsidRPr="00E049A0">
        <w:rPr>
          <w:rFonts w:asciiTheme="minorHAnsi" w:hAnsiTheme="minorHAnsi" w:cstheme="minorHAnsi"/>
        </w:rPr>
        <w:t>Integral,</w:t>
      </w:r>
      <w:r w:rsidRPr="00E049A0">
        <w:rPr>
          <w:rFonts w:asciiTheme="minorHAnsi" w:hAnsiTheme="minorHAnsi" w:cstheme="minorHAnsi"/>
          <w:spacing w:val="1"/>
        </w:rPr>
        <w:t xml:space="preserve"> </w:t>
      </w:r>
      <w:r w:rsidRPr="00E049A0">
        <w:rPr>
          <w:rFonts w:asciiTheme="minorHAnsi" w:hAnsiTheme="minorHAnsi" w:cstheme="minorHAnsi"/>
        </w:rPr>
        <w:t>os</w:t>
      </w:r>
      <w:r w:rsidRPr="00E049A0">
        <w:rPr>
          <w:rFonts w:asciiTheme="minorHAnsi" w:hAnsiTheme="minorHAnsi" w:cstheme="minorHAnsi"/>
          <w:spacing w:val="1"/>
        </w:rPr>
        <w:t xml:space="preserve"> </w:t>
      </w:r>
      <w:r w:rsidRPr="00E049A0">
        <w:rPr>
          <w:rFonts w:asciiTheme="minorHAnsi" w:hAnsiTheme="minorHAnsi" w:cstheme="minorHAnsi"/>
        </w:rPr>
        <w:t>conteúdos</w:t>
      </w:r>
      <w:r w:rsidRPr="00E049A0">
        <w:rPr>
          <w:rFonts w:asciiTheme="minorHAnsi" w:hAnsiTheme="minorHAnsi" w:cstheme="minorHAnsi"/>
          <w:spacing w:val="1"/>
        </w:rPr>
        <w:t xml:space="preserve"> </w:t>
      </w:r>
      <w:r w:rsidRPr="00E049A0">
        <w:rPr>
          <w:rFonts w:asciiTheme="minorHAnsi" w:hAnsiTheme="minorHAnsi" w:cstheme="minorHAnsi"/>
        </w:rPr>
        <w:t>acadêmicos se articulam aos saberes dos estudantes e comunidades, dialogam com</w:t>
      </w:r>
      <w:r w:rsidRPr="00E049A0">
        <w:rPr>
          <w:rFonts w:asciiTheme="minorHAnsi" w:hAnsiTheme="minorHAnsi" w:cstheme="minorHAnsi"/>
          <w:spacing w:val="1"/>
        </w:rPr>
        <w:t xml:space="preserve"> </w:t>
      </w:r>
      <w:r w:rsidRPr="00E049A0">
        <w:rPr>
          <w:rFonts w:asciiTheme="minorHAnsi" w:hAnsiTheme="minorHAnsi" w:cstheme="minorHAnsi"/>
        </w:rPr>
        <w:t>diferentes linguagens e compõem experiências formativas que envolvem e integram o</w:t>
      </w:r>
      <w:r w:rsidRPr="00E049A0">
        <w:rPr>
          <w:rFonts w:asciiTheme="minorHAnsi" w:hAnsiTheme="minorHAnsi" w:cstheme="minorHAnsi"/>
          <w:spacing w:val="1"/>
        </w:rPr>
        <w:t xml:space="preserve"> </w:t>
      </w:r>
      <w:r w:rsidRPr="00E049A0">
        <w:rPr>
          <w:rFonts w:asciiTheme="minorHAnsi" w:hAnsiTheme="minorHAnsi" w:cstheme="minorHAnsi"/>
        </w:rPr>
        <w:t>conhecimento do corpo, das emoções, das relações e dos códigos socioculturais. Além</w:t>
      </w:r>
      <w:r w:rsidRPr="00E049A0">
        <w:rPr>
          <w:rFonts w:asciiTheme="minorHAnsi" w:hAnsiTheme="minorHAnsi" w:cstheme="minorHAnsi"/>
          <w:spacing w:val="1"/>
        </w:rPr>
        <w:t xml:space="preserve"> </w:t>
      </w:r>
      <w:r w:rsidRPr="00E049A0">
        <w:rPr>
          <w:rFonts w:asciiTheme="minorHAnsi" w:hAnsiTheme="minorHAnsi" w:cstheme="minorHAnsi"/>
          <w:spacing w:val="-1"/>
        </w:rPr>
        <w:t>disso,</w:t>
      </w:r>
      <w:r w:rsidRPr="00E049A0">
        <w:rPr>
          <w:rFonts w:asciiTheme="minorHAnsi" w:hAnsiTheme="minorHAnsi" w:cstheme="minorHAnsi"/>
          <w:spacing w:val="-10"/>
        </w:rPr>
        <w:t xml:space="preserve"> </w:t>
      </w:r>
      <w:r w:rsidRPr="00E049A0">
        <w:rPr>
          <w:rFonts w:asciiTheme="minorHAnsi" w:hAnsiTheme="minorHAnsi" w:cstheme="minorHAnsi"/>
          <w:spacing w:val="-1"/>
        </w:rPr>
        <w:t>os</w:t>
      </w:r>
      <w:r w:rsidRPr="00E049A0">
        <w:rPr>
          <w:rFonts w:asciiTheme="minorHAnsi" w:hAnsiTheme="minorHAnsi" w:cstheme="minorHAnsi"/>
          <w:spacing w:val="-11"/>
        </w:rPr>
        <w:t xml:space="preserve"> </w:t>
      </w:r>
      <w:r w:rsidRPr="00E049A0">
        <w:rPr>
          <w:rFonts w:asciiTheme="minorHAnsi" w:hAnsiTheme="minorHAnsi" w:cstheme="minorHAnsi"/>
        </w:rPr>
        <w:t>elementos</w:t>
      </w:r>
      <w:r w:rsidRPr="00E049A0">
        <w:rPr>
          <w:rFonts w:asciiTheme="minorHAnsi" w:hAnsiTheme="minorHAnsi" w:cstheme="minorHAnsi"/>
          <w:spacing w:val="-11"/>
        </w:rPr>
        <w:t xml:space="preserve"> </w:t>
      </w:r>
      <w:r w:rsidRPr="00E049A0">
        <w:rPr>
          <w:rFonts w:asciiTheme="minorHAnsi" w:hAnsiTheme="minorHAnsi" w:cstheme="minorHAnsi"/>
        </w:rPr>
        <w:t>curriculares,</w:t>
      </w:r>
      <w:r w:rsidRPr="00E049A0">
        <w:rPr>
          <w:rFonts w:asciiTheme="minorHAnsi" w:hAnsiTheme="minorHAnsi" w:cstheme="minorHAnsi"/>
          <w:spacing w:val="-9"/>
        </w:rPr>
        <w:t xml:space="preserve"> </w:t>
      </w:r>
      <w:r w:rsidRPr="00E049A0">
        <w:rPr>
          <w:rFonts w:asciiTheme="minorHAnsi" w:hAnsiTheme="minorHAnsi" w:cstheme="minorHAnsi"/>
        </w:rPr>
        <w:t>as</w:t>
      </w:r>
      <w:r w:rsidRPr="00E049A0">
        <w:rPr>
          <w:rFonts w:asciiTheme="minorHAnsi" w:hAnsiTheme="minorHAnsi" w:cstheme="minorHAnsi"/>
          <w:spacing w:val="-11"/>
        </w:rPr>
        <w:t xml:space="preserve"> </w:t>
      </w:r>
      <w:r w:rsidRPr="00E049A0">
        <w:rPr>
          <w:rFonts w:asciiTheme="minorHAnsi" w:hAnsiTheme="minorHAnsi" w:cstheme="minorHAnsi"/>
        </w:rPr>
        <w:t>formas</w:t>
      </w:r>
      <w:r w:rsidRPr="00E049A0">
        <w:rPr>
          <w:rFonts w:asciiTheme="minorHAnsi" w:hAnsiTheme="minorHAnsi" w:cstheme="minorHAnsi"/>
          <w:spacing w:val="-15"/>
        </w:rPr>
        <w:t xml:space="preserve"> </w:t>
      </w:r>
      <w:r w:rsidRPr="00E049A0">
        <w:rPr>
          <w:rFonts w:asciiTheme="minorHAnsi" w:hAnsiTheme="minorHAnsi" w:cstheme="minorHAnsi"/>
        </w:rPr>
        <w:t>de</w:t>
      </w:r>
      <w:r w:rsidRPr="00E049A0">
        <w:rPr>
          <w:rFonts w:asciiTheme="minorHAnsi" w:hAnsiTheme="minorHAnsi" w:cstheme="minorHAnsi"/>
          <w:spacing w:val="-8"/>
        </w:rPr>
        <w:t xml:space="preserve"> </w:t>
      </w:r>
      <w:r w:rsidRPr="00E049A0">
        <w:rPr>
          <w:rFonts w:asciiTheme="minorHAnsi" w:hAnsiTheme="minorHAnsi" w:cstheme="minorHAnsi"/>
        </w:rPr>
        <w:t>gestão</w:t>
      </w:r>
      <w:r w:rsidRPr="00E049A0">
        <w:rPr>
          <w:rFonts w:asciiTheme="minorHAnsi" w:hAnsiTheme="minorHAnsi" w:cstheme="minorHAnsi"/>
          <w:spacing w:val="-9"/>
        </w:rPr>
        <w:t xml:space="preserve"> </w:t>
      </w:r>
      <w:r w:rsidRPr="00E049A0">
        <w:rPr>
          <w:rFonts w:asciiTheme="minorHAnsi" w:hAnsiTheme="minorHAnsi" w:cstheme="minorHAnsi"/>
        </w:rPr>
        <w:t>e</w:t>
      </w:r>
      <w:r w:rsidRPr="00E049A0">
        <w:rPr>
          <w:rFonts w:asciiTheme="minorHAnsi" w:hAnsiTheme="minorHAnsi" w:cstheme="minorHAnsi"/>
          <w:spacing w:val="-8"/>
        </w:rPr>
        <w:t xml:space="preserve"> </w:t>
      </w:r>
      <w:r w:rsidRPr="00E049A0">
        <w:rPr>
          <w:rFonts w:asciiTheme="minorHAnsi" w:hAnsiTheme="minorHAnsi" w:cstheme="minorHAnsi"/>
        </w:rPr>
        <w:t>organização</w:t>
      </w:r>
      <w:r w:rsidRPr="00E049A0">
        <w:rPr>
          <w:rFonts w:asciiTheme="minorHAnsi" w:hAnsiTheme="minorHAnsi" w:cstheme="minorHAnsi"/>
          <w:spacing w:val="-9"/>
        </w:rPr>
        <w:t xml:space="preserve"> </w:t>
      </w:r>
      <w:r w:rsidRPr="00E049A0">
        <w:rPr>
          <w:rFonts w:asciiTheme="minorHAnsi" w:hAnsiTheme="minorHAnsi" w:cstheme="minorHAnsi"/>
        </w:rPr>
        <w:t>da</w:t>
      </w:r>
      <w:r w:rsidRPr="00E049A0">
        <w:rPr>
          <w:rFonts w:asciiTheme="minorHAnsi" w:hAnsiTheme="minorHAnsi" w:cstheme="minorHAnsi"/>
          <w:spacing w:val="-8"/>
        </w:rPr>
        <w:t xml:space="preserve"> </w:t>
      </w:r>
      <w:r w:rsidRPr="00E049A0">
        <w:rPr>
          <w:rFonts w:asciiTheme="minorHAnsi" w:hAnsiTheme="minorHAnsi" w:cstheme="minorHAnsi"/>
        </w:rPr>
        <w:t>instituição</w:t>
      </w:r>
      <w:r w:rsidRPr="00E049A0">
        <w:rPr>
          <w:rFonts w:asciiTheme="minorHAnsi" w:hAnsiTheme="minorHAnsi" w:cstheme="minorHAnsi"/>
          <w:spacing w:val="-9"/>
        </w:rPr>
        <w:t xml:space="preserve"> </w:t>
      </w:r>
      <w:r w:rsidRPr="00E049A0">
        <w:rPr>
          <w:rFonts w:asciiTheme="minorHAnsi" w:hAnsiTheme="minorHAnsi" w:cstheme="minorHAnsi"/>
        </w:rPr>
        <w:t>(</w:t>
      </w:r>
      <w:proofErr w:type="gramStart"/>
      <w:r w:rsidR="00371155" w:rsidRPr="00E049A0">
        <w:rPr>
          <w:rFonts w:asciiTheme="minorHAnsi" w:hAnsiTheme="minorHAnsi" w:cstheme="minorHAnsi"/>
        </w:rPr>
        <w:t>escola,</w:t>
      </w:r>
      <w:r w:rsidR="00371155">
        <w:rPr>
          <w:rFonts w:asciiTheme="minorHAnsi" w:hAnsiTheme="minorHAnsi" w:cstheme="minorHAnsi"/>
        </w:rPr>
        <w:t xml:space="preserve"> </w:t>
      </w:r>
      <w:r w:rsidR="00371155" w:rsidRPr="00E049A0">
        <w:rPr>
          <w:rFonts w:asciiTheme="minorHAnsi" w:hAnsiTheme="minorHAnsi" w:cstheme="minorHAnsi"/>
          <w:spacing w:val="-58"/>
        </w:rPr>
        <w:t xml:space="preserve"> </w:t>
      </w:r>
      <w:r>
        <w:rPr>
          <w:rFonts w:asciiTheme="minorHAnsi" w:hAnsiTheme="minorHAnsi" w:cstheme="minorHAnsi"/>
          <w:spacing w:val="-58"/>
        </w:rPr>
        <w:t xml:space="preserve"> </w:t>
      </w:r>
      <w:proofErr w:type="gramEnd"/>
      <w:r>
        <w:rPr>
          <w:rFonts w:asciiTheme="minorHAnsi" w:hAnsiTheme="minorHAnsi" w:cstheme="minorHAnsi"/>
          <w:spacing w:val="-58"/>
        </w:rPr>
        <w:t xml:space="preserve">      </w:t>
      </w:r>
      <w:r w:rsidRPr="00E049A0">
        <w:rPr>
          <w:rFonts w:asciiTheme="minorHAnsi" w:hAnsiTheme="minorHAnsi" w:cstheme="minorHAnsi"/>
        </w:rPr>
        <w:t>organização</w:t>
      </w:r>
      <w:r w:rsidRPr="00E049A0">
        <w:rPr>
          <w:rFonts w:asciiTheme="minorHAnsi" w:hAnsiTheme="minorHAnsi" w:cstheme="minorHAnsi"/>
          <w:spacing w:val="1"/>
        </w:rPr>
        <w:t xml:space="preserve"> </w:t>
      </w:r>
      <w:r w:rsidRPr="00E049A0">
        <w:rPr>
          <w:rFonts w:asciiTheme="minorHAnsi" w:hAnsiTheme="minorHAnsi" w:cstheme="minorHAnsi"/>
        </w:rPr>
        <w:t>social</w:t>
      </w:r>
      <w:r w:rsidRPr="00E049A0">
        <w:rPr>
          <w:rFonts w:asciiTheme="minorHAnsi" w:hAnsiTheme="minorHAnsi" w:cstheme="minorHAnsi"/>
          <w:spacing w:val="1"/>
        </w:rPr>
        <w:t xml:space="preserve"> </w:t>
      </w:r>
      <w:r w:rsidRPr="00E049A0">
        <w:rPr>
          <w:rFonts w:asciiTheme="minorHAnsi" w:hAnsiTheme="minorHAnsi" w:cstheme="minorHAnsi"/>
        </w:rPr>
        <w:t>ou</w:t>
      </w:r>
      <w:r w:rsidRPr="00E049A0">
        <w:rPr>
          <w:rFonts w:asciiTheme="minorHAnsi" w:hAnsiTheme="minorHAnsi" w:cstheme="minorHAnsi"/>
          <w:spacing w:val="1"/>
        </w:rPr>
        <w:t xml:space="preserve"> </w:t>
      </w:r>
      <w:r w:rsidRPr="00E049A0">
        <w:rPr>
          <w:rFonts w:asciiTheme="minorHAnsi" w:hAnsiTheme="minorHAnsi" w:cstheme="minorHAnsi"/>
        </w:rPr>
        <w:t>projeto),</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sua</w:t>
      </w:r>
      <w:r w:rsidRPr="00E049A0">
        <w:rPr>
          <w:rFonts w:asciiTheme="minorHAnsi" w:hAnsiTheme="minorHAnsi" w:cstheme="minorHAnsi"/>
          <w:spacing w:val="1"/>
        </w:rPr>
        <w:t xml:space="preserve"> </w:t>
      </w:r>
      <w:r w:rsidRPr="00E049A0">
        <w:rPr>
          <w:rFonts w:asciiTheme="minorHAnsi" w:hAnsiTheme="minorHAnsi" w:cstheme="minorHAnsi"/>
        </w:rPr>
        <w:t>relação</w:t>
      </w:r>
      <w:r w:rsidRPr="00E049A0">
        <w:rPr>
          <w:rFonts w:asciiTheme="minorHAnsi" w:hAnsiTheme="minorHAnsi" w:cstheme="minorHAnsi"/>
          <w:spacing w:val="1"/>
        </w:rPr>
        <w:t xml:space="preserve"> </w:t>
      </w:r>
      <w:r w:rsidRPr="00E049A0">
        <w:rPr>
          <w:rFonts w:asciiTheme="minorHAnsi" w:hAnsiTheme="minorHAnsi" w:cstheme="minorHAnsi"/>
        </w:rPr>
        <w:t>com</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território,</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rede</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agentes</w:t>
      </w:r>
      <w:r w:rsidRPr="00E049A0">
        <w:rPr>
          <w:rFonts w:asciiTheme="minorHAnsi" w:hAnsiTheme="minorHAnsi" w:cstheme="minorHAnsi"/>
          <w:spacing w:val="1"/>
        </w:rPr>
        <w:t xml:space="preserve"> </w:t>
      </w:r>
      <w:r w:rsidRPr="00E049A0">
        <w:rPr>
          <w:rFonts w:asciiTheme="minorHAnsi" w:hAnsiTheme="minorHAnsi" w:cstheme="minorHAnsi"/>
        </w:rPr>
        <w:t>envolvidos,</w:t>
      </w:r>
      <w:r w:rsidRPr="00E049A0">
        <w:rPr>
          <w:rFonts w:asciiTheme="minorHAnsi" w:hAnsiTheme="minorHAnsi" w:cstheme="minorHAnsi"/>
          <w:spacing w:val="1"/>
        </w:rPr>
        <w:t xml:space="preserve"> </w:t>
      </w:r>
      <w:r w:rsidRPr="00E049A0">
        <w:rPr>
          <w:rFonts w:asciiTheme="minorHAnsi" w:hAnsiTheme="minorHAnsi" w:cstheme="minorHAnsi"/>
        </w:rPr>
        <w:t>as</w:t>
      </w:r>
      <w:r w:rsidRPr="00E049A0">
        <w:rPr>
          <w:rFonts w:asciiTheme="minorHAnsi" w:hAnsiTheme="minorHAnsi" w:cstheme="minorHAnsi"/>
          <w:spacing w:val="1"/>
        </w:rPr>
        <w:t xml:space="preserve"> </w:t>
      </w:r>
      <w:r w:rsidRPr="00E049A0">
        <w:rPr>
          <w:rFonts w:asciiTheme="minorHAnsi" w:hAnsiTheme="minorHAnsi" w:cstheme="minorHAnsi"/>
        </w:rPr>
        <w:t>práticas</w:t>
      </w:r>
      <w:r w:rsidRPr="00E049A0">
        <w:rPr>
          <w:rFonts w:asciiTheme="minorHAnsi" w:hAnsiTheme="minorHAnsi" w:cstheme="minorHAnsi"/>
          <w:spacing w:val="1"/>
        </w:rPr>
        <w:t xml:space="preserve"> </w:t>
      </w:r>
      <w:r w:rsidRPr="00E049A0">
        <w:rPr>
          <w:rFonts w:asciiTheme="minorHAnsi" w:hAnsiTheme="minorHAnsi" w:cstheme="minorHAnsi"/>
        </w:rPr>
        <w:lastRenderedPageBreak/>
        <w:t>pedagógicas,</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formação</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educadores</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as</w:t>
      </w:r>
      <w:r w:rsidRPr="00E049A0">
        <w:rPr>
          <w:rFonts w:asciiTheme="minorHAnsi" w:hAnsiTheme="minorHAnsi" w:cstheme="minorHAnsi"/>
          <w:spacing w:val="1"/>
        </w:rPr>
        <w:t xml:space="preserve"> </w:t>
      </w:r>
      <w:r w:rsidRPr="00E049A0">
        <w:rPr>
          <w:rFonts w:asciiTheme="minorHAnsi" w:hAnsiTheme="minorHAnsi" w:cstheme="minorHAnsi"/>
        </w:rPr>
        <w:t>estratégias</w:t>
      </w:r>
      <w:r w:rsidRPr="00E049A0">
        <w:rPr>
          <w:rFonts w:asciiTheme="minorHAnsi" w:hAnsiTheme="minorHAnsi" w:cstheme="minorHAnsi"/>
          <w:spacing w:val="1"/>
        </w:rPr>
        <w:t xml:space="preserve"> </w:t>
      </w:r>
      <w:r w:rsidRPr="00E049A0">
        <w:rPr>
          <w:rFonts w:asciiTheme="minorHAnsi" w:hAnsiTheme="minorHAnsi" w:cstheme="minorHAnsi"/>
        </w:rPr>
        <w:t>de</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avaliação</w:t>
      </w:r>
      <w:r w:rsidRPr="00E049A0">
        <w:rPr>
          <w:rFonts w:asciiTheme="minorHAnsi" w:hAnsiTheme="minorHAnsi" w:cstheme="minorHAnsi"/>
          <w:spacing w:val="-1"/>
        </w:rPr>
        <w:t xml:space="preserve"> </w:t>
      </w:r>
      <w:r w:rsidRPr="00E049A0">
        <w:rPr>
          <w:rFonts w:asciiTheme="minorHAnsi" w:hAnsiTheme="minorHAnsi" w:cstheme="minorHAnsi"/>
        </w:rPr>
        <w:t>são importantes</w:t>
      </w:r>
      <w:r w:rsidRPr="00E049A0">
        <w:rPr>
          <w:rFonts w:asciiTheme="minorHAnsi" w:hAnsiTheme="minorHAnsi" w:cstheme="minorHAnsi"/>
          <w:spacing w:val="-3"/>
        </w:rPr>
        <w:t xml:space="preserve"> </w:t>
      </w:r>
      <w:r w:rsidRPr="00E049A0">
        <w:rPr>
          <w:rFonts w:asciiTheme="minorHAnsi" w:hAnsiTheme="minorHAnsi" w:cstheme="minorHAnsi"/>
        </w:rPr>
        <w:t>para</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3"/>
        </w:rPr>
        <w:t xml:space="preserve"> </w:t>
      </w:r>
      <w:r w:rsidRPr="00E049A0">
        <w:rPr>
          <w:rFonts w:asciiTheme="minorHAnsi" w:hAnsiTheme="minorHAnsi" w:cstheme="minorHAnsi"/>
        </w:rPr>
        <w:t>efetivação</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sucesso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proposta.</w:t>
      </w:r>
    </w:p>
    <w:p w14:paraId="1AE5FDB0" w14:textId="77777777" w:rsidR="00DD15EA" w:rsidRPr="00E049A0" w:rsidRDefault="00DD15EA" w:rsidP="00DD15EA">
      <w:pPr>
        <w:pStyle w:val="Corpodetexto"/>
        <w:spacing w:before="1" w:line="276" w:lineRule="auto"/>
        <w:ind w:right="-7" w:firstLine="959"/>
        <w:rPr>
          <w:rFonts w:asciiTheme="minorHAnsi" w:hAnsiTheme="minorHAnsi" w:cstheme="minorHAnsi"/>
        </w:rPr>
      </w:pPr>
      <w:r w:rsidRPr="00E049A0">
        <w:rPr>
          <w:rFonts w:asciiTheme="minorHAnsi" w:hAnsiTheme="minorHAnsi" w:cstheme="minorHAnsi"/>
          <w:spacing w:val="-1"/>
        </w:rPr>
        <w:t>A</w:t>
      </w:r>
      <w:r w:rsidRPr="00E049A0">
        <w:rPr>
          <w:rFonts w:asciiTheme="minorHAnsi" w:hAnsiTheme="minorHAnsi" w:cstheme="minorHAnsi"/>
          <w:spacing w:val="-14"/>
        </w:rPr>
        <w:t xml:space="preserve"> </w:t>
      </w:r>
      <w:r w:rsidRPr="00E049A0">
        <w:rPr>
          <w:rFonts w:asciiTheme="minorHAnsi" w:hAnsiTheme="minorHAnsi" w:cstheme="minorHAnsi"/>
          <w:spacing w:val="-1"/>
        </w:rPr>
        <w:t>Educação</w:t>
      </w:r>
      <w:r w:rsidRPr="00E049A0">
        <w:rPr>
          <w:rFonts w:asciiTheme="minorHAnsi" w:hAnsiTheme="minorHAnsi" w:cstheme="minorHAnsi"/>
          <w:spacing w:val="-17"/>
        </w:rPr>
        <w:t xml:space="preserve"> </w:t>
      </w:r>
      <w:r w:rsidRPr="00E049A0">
        <w:rPr>
          <w:rFonts w:asciiTheme="minorHAnsi" w:hAnsiTheme="minorHAnsi" w:cstheme="minorHAnsi"/>
          <w:spacing w:val="-1"/>
        </w:rPr>
        <w:t>em</w:t>
      </w:r>
      <w:r w:rsidRPr="00E049A0">
        <w:rPr>
          <w:rFonts w:asciiTheme="minorHAnsi" w:hAnsiTheme="minorHAnsi" w:cstheme="minorHAnsi"/>
          <w:spacing w:val="-12"/>
        </w:rPr>
        <w:t xml:space="preserve"> </w:t>
      </w:r>
      <w:r w:rsidRPr="00E049A0">
        <w:rPr>
          <w:rFonts w:asciiTheme="minorHAnsi" w:hAnsiTheme="minorHAnsi" w:cstheme="minorHAnsi"/>
          <w:spacing w:val="-1"/>
        </w:rPr>
        <w:t>Tempo</w:t>
      </w:r>
      <w:r w:rsidRPr="00E049A0">
        <w:rPr>
          <w:rFonts w:asciiTheme="minorHAnsi" w:hAnsiTheme="minorHAnsi" w:cstheme="minorHAnsi"/>
          <w:spacing w:val="-11"/>
        </w:rPr>
        <w:t xml:space="preserve"> </w:t>
      </w:r>
      <w:r w:rsidRPr="00E049A0">
        <w:rPr>
          <w:rFonts w:asciiTheme="minorHAnsi" w:hAnsiTheme="minorHAnsi" w:cstheme="minorHAnsi"/>
          <w:spacing w:val="-1"/>
        </w:rPr>
        <w:t>Integral</w:t>
      </w:r>
      <w:r w:rsidRPr="00E049A0">
        <w:rPr>
          <w:rFonts w:asciiTheme="minorHAnsi" w:hAnsiTheme="minorHAnsi" w:cstheme="minorHAnsi"/>
          <w:spacing w:val="-7"/>
        </w:rPr>
        <w:t xml:space="preserve"> </w:t>
      </w:r>
      <w:r w:rsidRPr="00E049A0">
        <w:rPr>
          <w:rFonts w:asciiTheme="minorHAnsi" w:hAnsiTheme="minorHAnsi" w:cstheme="minorHAnsi"/>
        </w:rPr>
        <w:t>pressupõe</w:t>
      </w:r>
      <w:r w:rsidRPr="00E049A0">
        <w:rPr>
          <w:rFonts w:asciiTheme="minorHAnsi" w:hAnsiTheme="minorHAnsi" w:cstheme="minorHAnsi"/>
          <w:spacing w:val="-11"/>
        </w:rPr>
        <w:t xml:space="preserve"> </w:t>
      </w:r>
      <w:r w:rsidRPr="00E049A0">
        <w:rPr>
          <w:rFonts w:asciiTheme="minorHAnsi" w:hAnsiTheme="minorHAnsi" w:cstheme="minorHAnsi"/>
        </w:rPr>
        <w:t>uma</w:t>
      </w:r>
      <w:r w:rsidRPr="00E049A0">
        <w:rPr>
          <w:rFonts w:asciiTheme="minorHAnsi" w:hAnsiTheme="minorHAnsi" w:cstheme="minorHAnsi"/>
          <w:spacing w:val="-10"/>
        </w:rPr>
        <w:t xml:space="preserve"> </w:t>
      </w:r>
      <w:r w:rsidRPr="00E049A0">
        <w:rPr>
          <w:rFonts w:asciiTheme="minorHAnsi" w:hAnsiTheme="minorHAnsi" w:cstheme="minorHAnsi"/>
        </w:rPr>
        <w:t>aprendizagem</w:t>
      </w:r>
      <w:r w:rsidRPr="00E049A0">
        <w:rPr>
          <w:rFonts w:asciiTheme="minorHAnsi" w:hAnsiTheme="minorHAnsi" w:cstheme="minorHAnsi"/>
          <w:spacing w:val="-12"/>
        </w:rPr>
        <w:t xml:space="preserve"> </w:t>
      </w:r>
      <w:r w:rsidRPr="00E049A0">
        <w:rPr>
          <w:rFonts w:asciiTheme="minorHAnsi" w:hAnsiTheme="minorHAnsi" w:cstheme="minorHAnsi"/>
        </w:rPr>
        <w:t>para</w:t>
      </w:r>
      <w:r w:rsidRPr="00E049A0">
        <w:rPr>
          <w:rFonts w:asciiTheme="minorHAnsi" w:hAnsiTheme="minorHAnsi" w:cstheme="minorHAnsi"/>
          <w:spacing w:val="-11"/>
        </w:rPr>
        <w:t xml:space="preserve"> </w:t>
      </w:r>
      <w:r w:rsidRPr="00E049A0">
        <w:rPr>
          <w:rFonts w:asciiTheme="minorHAnsi" w:hAnsiTheme="minorHAnsi" w:cstheme="minorHAnsi"/>
        </w:rPr>
        <w:t>a</w:t>
      </w:r>
      <w:r w:rsidRPr="00E049A0">
        <w:rPr>
          <w:rFonts w:asciiTheme="minorHAnsi" w:hAnsiTheme="minorHAnsi" w:cstheme="minorHAnsi"/>
          <w:spacing w:val="-10"/>
        </w:rPr>
        <w:t xml:space="preserve"> </w:t>
      </w:r>
      <w:r w:rsidRPr="00E049A0">
        <w:rPr>
          <w:rFonts w:asciiTheme="minorHAnsi" w:hAnsiTheme="minorHAnsi" w:cstheme="minorHAnsi"/>
        </w:rPr>
        <w:t>vida,</w:t>
      </w:r>
      <w:r w:rsidRPr="00E049A0">
        <w:rPr>
          <w:rFonts w:asciiTheme="minorHAnsi" w:hAnsiTheme="minorHAnsi" w:cstheme="minorHAnsi"/>
          <w:spacing w:val="-12"/>
        </w:rPr>
        <w:t xml:space="preserve"> </w:t>
      </w:r>
      <w:r w:rsidRPr="00E049A0">
        <w:rPr>
          <w:rFonts w:asciiTheme="minorHAnsi" w:hAnsiTheme="minorHAnsi" w:cstheme="minorHAnsi"/>
        </w:rPr>
        <w:t>ou</w:t>
      </w:r>
      <w:r w:rsidRPr="00E049A0">
        <w:rPr>
          <w:rFonts w:asciiTheme="minorHAnsi" w:hAnsiTheme="minorHAnsi" w:cstheme="minorHAnsi"/>
          <w:spacing w:val="-12"/>
        </w:rPr>
        <w:t xml:space="preserve"> </w:t>
      </w:r>
      <w:r>
        <w:rPr>
          <w:rFonts w:asciiTheme="minorHAnsi" w:hAnsiTheme="minorHAnsi" w:cstheme="minorHAnsi"/>
        </w:rPr>
        <w:t xml:space="preserve">seja, uma </w:t>
      </w:r>
      <w:r w:rsidRPr="00E049A0">
        <w:rPr>
          <w:rFonts w:asciiTheme="minorHAnsi" w:hAnsiTheme="minorHAnsi" w:cstheme="minorHAnsi"/>
        </w:rPr>
        <w:t>aprendizagem significativa e cidadã que integra os diferentes saberes, espaços</w:t>
      </w:r>
      <w:r w:rsidRPr="00E049A0">
        <w:rPr>
          <w:rFonts w:asciiTheme="minorHAnsi" w:hAnsiTheme="minorHAnsi" w:cstheme="minorHAnsi"/>
          <w:spacing w:val="1"/>
        </w:rPr>
        <w:t xml:space="preserve"> </w:t>
      </w:r>
      <w:r w:rsidRPr="00E049A0">
        <w:rPr>
          <w:rFonts w:asciiTheme="minorHAnsi" w:hAnsiTheme="minorHAnsi" w:cstheme="minorHAnsi"/>
        </w:rPr>
        <w:t>educativos,</w:t>
      </w:r>
      <w:r w:rsidRPr="00E049A0">
        <w:rPr>
          <w:rFonts w:asciiTheme="minorHAnsi" w:hAnsiTheme="minorHAnsi" w:cstheme="minorHAnsi"/>
          <w:spacing w:val="1"/>
        </w:rPr>
        <w:t xml:space="preserve"> </w:t>
      </w:r>
      <w:r w:rsidRPr="00E049A0">
        <w:rPr>
          <w:rFonts w:asciiTheme="minorHAnsi" w:hAnsiTheme="minorHAnsi" w:cstheme="minorHAnsi"/>
        </w:rPr>
        <w:t>sujeitos</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conhecimentos,</w:t>
      </w:r>
      <w:r w:rsidRPr="00E049A0">
        <w:rPr>
          <w:rFonts w:asciiTheme="minorHAnsi" w:hAnsiTheme="minorHAnsi" w:cstheme="minorHAnsi"/>
          <w:spacing w:val="1"/>
        </w:rPr>
        <w:t xml:space="preserve"> </w:t>
      </w:r>
      <w:r w:rsidRPr="00E049A0">
        <w:rPr>
          <w:rFonts w:asciiTheme="minorHAnsi" w:hAnsiTheme="minorHAnsi" w:cstheme="minorHAnsi"/>
        </w:rPr>
        <w:t>ampliando</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jornada</w:t>
      </w:r>
      <w:r w:rsidRPr="00E049A0">
        <w:rPr>
          <w:rFonts w:asciiTheme="minorHAnsi" w:hAnsiTheme="minorHAnsi" w:cstheme="minorHAnsi"/>
          <w:spacing w:val="1"/>
        </w:rPr>
        <w:t xml:space="preserve"> </w:t>
      </w:r>
      <w:r w:rsidRPr="00E049A0">
        <w:rPr>
          <w:rFonts w:asciiTheme="minorHAnsi" w:hAnsiTheme="minorHAnsi" w:cstheme="minorHAnsi"/>
        </w:rPr>
        <w:t>escolar</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criando</w:t>
      </w:r>
      <w:r w:rsidRPr="00E049A0">
        <w:rPr>
          <w:rFonts w:asciiTheme="minorHAnsi" w:hAnsiTheme="minorHAnsi" w:cstheme="minorHAnsi"/>
          <w:spacing w:val="1"/>
        </w:rPr>
        <w:t xml:space="preserve"> </w:t>
      </w:r>
      <w:r w:rsidRPr="00E049A0">
        <w:rPr>
          <w:rFonts w:asciiTheme="minorHAnsi" w:hAnsiTheme="minorHAnsi" w:cstheme="minorHAnsi"/>
        </w:rPr>
        <w:t>possibilidades</w:t>
      </w:r>
      <w:r w:rsidRPr="00E049A0">
        <w:rPr>
          <w:rFonts w:asciiTheme="minorHAnsi" w:hAnsiTheme="minorHAnsi" w:cstheme="minorHAnsi"/>
          <w:spacing w:val="-4"/>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partir</w:t>
      </w:r>
      <w:r w:rsidRPr="00E049A0">
        <w:rPr>
          <w:rFonts w:asciiTheme="minorHAnsi" w:hAnsiTheme="minorHAnsi" w:cstheme="minorHAnsi"/>
          <w:spacing w:val="-2"/>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ampliação</w:t>
      </w:r>
      <w:r w:rsidRPr="00E049A0">
        <w:rPr>
          <w:rFonts w:asciiTheme="minorHAnsi" w:hAnsiTheme="minorHAnsi" w:cstheme="minorHAnsi"/>
          <w:spacing w:val="-1"/>
        </w:rPr>
        <w:t xml:space="preserve"> </w:t>
      </w:r>
      <w:r w:rsidRPr="00E049A0">
        <w:rPr>
          <w:rFonts w:asciiTheme="minorHAnsi" w:hAnsiTheme="minorHAnsi" w:cstheme="minorHAnsi"/>
        </w:rPr>
        <w:t>dos</w:t>
      </w:r>
      <w:r w:rsidRPr="00E049A0">
        <w:rPr>
          <w:rFonts w:asciiTheme="minorHAnsi" w:hAnsiTheme="minorHAnsi" w:cstheme="minorHAnsi"/>
          <w:spacing w:val="-4"/>
        </w:rPr>
        <w:t xml:space="preserve"> </w:t>
      </w:r>
      <w:r w:rsidRPr="00E049A0">
        <w:rPr>
          <w:rFonts w:asciiTheme="minorHAnsi" w:hAnsiTheme="minorHAnsi" w:cstheme="minorHAnsi"/>
        </w:rPr>
        <w:t>tempos</w:t>
      </w:r>
      <w:r w:rsidRPr="00E049A0">
        <w:rPr>
          <w:rFonts w:asciiTheme="minorHAnsi" w:hAnsiTheme="minorHAnsi" w:cstheme="minorHAnsi"/>
          <w:spacing w:val="-4"/>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espaços</w:t>
      </w:r>
      <w:r w:rsidRPr="00E049A0">
        <w:rPr>
          <w:rFonts w:asciiTheme="minorHAnsi" w:hAnsiTheme="minorHAnsi" w:cstheme="minorHAnsi"/>
          <w:spacing w:val="-4"/>
        </w:rPr>
        <w:t xml:space="preserve"> </w:t>
      </w:r>
      <w:r w:rsidRPr="00E049A0">
        <w:rPr>
          <w:rFonts w:asciiTheme="minorHAnsi" w:hAnsiTheme="minorHAnsi" w:cstheme="minorHAnsi"/>
        </w:rPr>
        <w:t>de</w:t>
      </w:r>
      <w:r w:rsidRPr="00E049A0">
        <w:rPr>
          <w:rFonts w:asciiTheme="minorHAnsi" w:hAnsiTheme="minorHAnsi" w:cstheme="minorHAnsi"/>
          <w:spacing w:val="8"/>
        </w:rPr>
        <w:t xml:space="preserve"> </w:t>
      </w:r>
      <w:r w:rsidRPr="00E049A0">
        <w:rPr>
          <w:rFonts w:asciiTheme="minorHAnsi" w:hAnsiTheme="minorHAnsi" w:cstheme="minorHAnsi"/>
        </w:rPr>
        <w:t>aprendizagem.</w:t>
      </w:r>
    </w:p>
    <w:p w14:paraId="04420B2E" w14:textId="77777777" w:rsidR="00DD15EA" w:rsidRPr="00E049A0" w:rsidRDefault="00DD15EA" w:rsidP="00DD15EA">
      <w:pPr>
        <w:pStyle w:val="Corpodetexto"/>
        <w:spacing w:line="276" w:lineRule="auto"/>
        <w:rPr>
          <w:rFonts w:asciiTheme="minorHAnsi" w:hAnsiTheme="minorHAnsi" w:cstheme="minorHAnsi"/>
        </w:rPr>
      </w:pPr>
    </w:p>
    <w:p w14:paraId="74B386B3" w14:textId="6A9B81E3" w:rsidR="00DD15EA" w:rsidRDefault="00DD15EA" w:rsidP="009F6C93">
      <w:pPr>
        <w:pStyle w:val="Ttulo1"/>
        <w:keepNext w:val="0"/>
        <w:keepLines w:val="0"/>
        <w:widowControl w:val="0"/>
        <w:numPr>
          <w:ilvl w:val="1"/>
          <w:numId w:val="16"/>
        </w:numPr>
        <w:tabs>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19" w:name="_bookmark4"/>
      <w:bookmarkStart w:id="20" w:name="_Toc151538232"/>
      <w:bookmarkStart w:id="21" w:name="_Toc157156997"/>
      <w:bookmarkEnd w:id="19"/>
      <w:r w:rsidRPr="00E049A0">
        <w:rPr>
          <w:rFonts w:asciiTheme="minorHAnsi" w:hAnsiTheme="minorHAnsi" w:cstheme="minorHAnsi"/>
          <w:bCs w:val="0"/>
          <w:color w:val="000000" w:themeColor="text1"/>
          <w:spacing w:val="-1"/>
          <w:szCs w:val="24"/>
        </w:rPr>
        <w:t>Perspectiva</w:t>
      </w:r>
      <w:r w:rsidRPr="00E049A0">
        <w:rPr>
          <w:rFonts w:asciiTheme="minorHAnsi" w:hAnsiTheme="minorHAnsi" w:cstheme="minorHAnsi"/>
          <w:bCs w:val="0"/>
          <w:color w:val="000000" w:themeColor="text1"/>
          <w:spacing w:val="-12"/>
          <w:szCs w:val="24"/>
        </w:rPr>
        <w:t xml:space="preserve"> </w:t>
      </w:r>
      <w:r w:rsidRPr="00E049A0">
        <w:rPr>
          <w:rFonts w:asciiTheme="minorHAnsi" w:hAnsiTheme="minorHAnsi" w:cstheme="minorHAnsi"/>
          <w:bCs w:val="0"/>
          <w:color w:val="000000" w:themeColor="text1"/>
          <w:szCs w:val="24"/>
        </w:rPr>
        <w:t>inclusiva</w:t>
      </w:r>
      <w:bookmarkEnd w:id="20"/>
      <w:bookmarkEnd w:id="21"/>
    </w:p>
    <w:p w14:paraId="27D3638E" w14:textId="77777777" w:rsidR="00CD5264" w:rsidRPr="00CD5264" w:rsidRDefault="00CD5264" w:rsidP="00CD5264">
      <w:pPr>
        <w:pStyle w:val="SemEspaamento"/>
        <w:ind w:left="502"/>
        <w:rPr>
          <w:b/>
          <w:bCs/>
          <w:color w:val="FF0000"/>
        </w:rPr>
      </w:pPr>
      <w:r w:rsidRPr="00CD5264">
        <w:rPr>
          <w:b/>
          <w:bCs/>
          <w:color w:val="FF0000"/>
        </w:rPr>
        <w:t>(Excluir este item caso a sua escola não seja Tempo Integral)</w:t>
      </w:r>
    </w:p>
    <w:p w14:paraId="3BEDAB5A" w14:textId="77777777" w:rsidR="00CD5264" w:rsidRPr="00CD5264" w:rsidRDefault="00CD5264" w:rsidP="00CD5264"/>
    <w:p w14:paraId="26437A90" w14:textId="77777777" w:rsidR="00DD15EA" w:rsidRPr="00E049A0" w:rsidRDefault="00DD15EA" w:rsidP="00DD15EA">
      <w:pPr>
        <w:rPr>
          <w:rFonts w:asciiTheme="minorHAnsi" w:hAnsiTheme="minorHAnsi" w:cstheme="minorHAnsi"/>
        </w:rPr>
      </w:pPr>
    </w:p>
    <w:p w14:paraId="05C1B1C5" w14:textId="77777777"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As diferenças inerentes a cada pessoa constroem a riqueza de nossa humanidade.</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Propostas de Educação em Tempo Integral, então, devem respeitar todas as diferenças</w:t>
      </w:r>
      <w:r w:rsidRPr="00E049A0">
        <w:rPr>
          <w:rFonts w:asciiTheme="minorHAnsi" w:hAnsiTheme="minorHAnsi" w:cstheme="minorHAnsi"/>
          <w:spacing w:val="1"/>
        </w:rPr>
        <w:t xml:space="preserve"> </w:t>
      </w:r>
      <w:r w:rsidRPr="00E049A0">
        <w:rPr>
          <w:rFonts w:asciiTheme="minorHAnsi" w:hAnsiTheme="minorHAnsi" w:cstheme="minorHAnsi"/>
        </w:rPr>
        <w:t>representadas</w:t>
      </w:r>
      <w:r w:rsidRPr="00E049A0">
        <w:rPr>
          <w:rFonts w:asciiTheme="minorHAnsi" w:hAnsiTheme="minorHAnsi" w:cstheme="minorHAnsi"/>
          <w:spacing w:val="1"/>
        </w:rPr>
        <w:t xml:space="preserve"> </w:t>
      </w:r>
      <w:r w:rsidRPr="00E049A0">
        <w:rPr>
          <w:rFonts w:asciiTheme="minorHAnsi" w:hAnsiTheme="minorHAnsi" w:cstheme="minorHAnsi"/>
        </w:rPr>
        <w:t>pelas</w:t>
      </w:r>
      <w:r w:rsidRPr="00E049A0">
        <w:rPr>
          <w:rFonts w:asciiTheme="minorHAnsi" w:hAnsiTheme="minorHAnsi" w:cstheme="minorHAnsi"/>
          <w:spacing w:val="1"/>
        </w:rPr>
        <w:t xml:space="preserve"> </w:t>
      </w:r>
      <w:r w:rsidRPr="00E049A0">
        <w:rPr>
          <w:rFonts w:asciiTheme="minorHAnsi" w:hAnsiTheme="minorHAnsi" w:cstheme="minorHAnsi"/>
        </w:rPr>
        <w:t>deficiências,</w:t>
      </w:r>
      <w:r w:rsidRPr="00E049A0">
        <w:rPr>
          <w:rFonts w:asciiTheme="minorHAnsi" w:hAnsiTheme="minorHAnsi" w:cstheme="minorHAnsi"/>
          <w:spacing w:val="1"/>
        </w:rPr>
        <w:t xml:space="preserve"> </w:t>
      </w:r>
      <w:r w:rsidRPr="00E049A0">
        <w:rPr>
          <w:rFonts w:asciiTheme="minorHAnsi" w:hAnsiTheme="minorHAnsi" w:cstheme="minorHAnsi"/>
        </w:rPr>
        <w:t>origem</w:t>
      </w:r>
      <w:r w:rsidRPr="00E049A0">
        <w:rPr>
          <w:rFonts w:asciiTheme="minorHAnsi" w:hAnsiTheme="minorHAnsi" w:cstheme="minorHAnsi"/>
          <w:spacing w:val="1"/>
        </w:rPr>
        <w:t xml:space="preserve"> </w:t>
      </w:r>
      <w:r w:rsidRPr="00E049A0">
        <w:rPr>
          <w:rFonts w:asciiTheme="minorHAnsi" w:hAnsiTheme="minorHAnsi" w:cstheme="minorHAnsi"/>
        </w:rPr>
        <w:t>étnico-racial,</w:t>
      </w:r>
      <w:r w:rsidRPr="00E049A0">
        <w:rPr>
          <w:rFonts w:asciiTheme="minorHAnsi" w:hAnsiTheme="minorHAnsi" w:cstheme="minorHAnsi"/>
          <w:spacing w:val="1"/>
        </w:rPr>
        <w:t xml:space="preserve"> </w:t>
      </w:r>
      <w:r w:rsidRPr="00E049A0">
        <w:rPr>
          <w:rFonts w:asciiTheme="minorHAnsi" w:hAnsiTheme="minorHAnsi" w:cstheme="minorHAnsi"/>
        </w:rPr>
        <w:t>condição</w:t>
      </w:r>
      <w:r w:rsidRPr="00E049A0">
        <w:rPr>
          <w:rFonts w:asciiTheme="minorHAnsi" w:hAnsiTheme="minorHAnsi" w:cstheme="minorHAnsi"/>
          <w:spacing w:val="1"/>
        </w:rPr>
        <w:t xml:space="preserve"> </w:t>
      </w:r>
      <w:r w:rsidRPr="00E049A0">
        <w:rPr>
          <w:rFonts w:asciiTheme="minorHAnsi" w:hAnsiTheme="minorHAnsi" w:cstheme="minorHAnsi"/>
        </w:rPr>
        <w:t>econômica,</w:t>
      </w:r>
      <w:r w:rsidRPr="00E049A0">
        <w:rPr>
          <w:rFonts w:asciiTheme="minorHAnsi" w:hAnsiTheme="minorHAnsi" w:cstheme="minorHAnsi"/>
          <w:spacing w:val="1"/>
        </w:rPr>
        <w:t xml:space="preserve"> </w:t>
      </w:r>
      <w:r w:rsidRPr="00E049A0">
        <w:rPr>
          <w:rFonts w:asciiTheme="minorHAnsi" w:hAnsiTheme="minorHAnsi" w:cstheme="minorHAnsi"/>
        </w:rPr>
        <w:t>origem</w:t>
      </w:r>
      <w:r w:rsidRPr="00E049A0">
        <w:rPr>
          <w:rFonts w:asciiTheme="minorHAnsi" w:hAnsiTheme="minorHAnsi" w:cstheme="minorHAnsi"/>
          <w:spacing w:val="1"/>
        </w:rPr>
        <w:t xml:space="preserve"> </w:t>
      </w:r>
      <w:r w:rsidRPr="00E049A0">
        <w:rPr>
          <w:rFonts w:asciiTheme="minorHAnsi" w:hAnsiTheme="minorHAnsi" w:cstheme="minorHAnsi"/>
        </w:rPr>
        <w:t>geográfica,</w:t>
      </w:r>
      <w:r w:rsidRPr="00E049A0">
        <w:rPr>
          <w:rFonts w:asciiTheme="minorHAnsi" w:hAnsiTheme="minorHAnsi" w:cstheme="minorHAnsi"/>
          <w:spacing w:val="-1"/>
        </w:rPr>
        <w:t xml:space="preserve"> </w:t>
      </w:r>
      <w:r w:rsidRPr="00E049A0">
        <w:rPr>
          <w:rFonts w:asciiTheme="minorHAnsi" w:hAnsiTheme="minorHAnsi" w:cstheme="minorHAnsi"/>
        </w:rPr>
        <w:t>orientação</w:t>
      </w:r>
      <w:r w:rsidRPr="00E049A0">
        <w:rPr>
          <w:rFonts w:asciiTheme="minorHAnsi" w:hAnsiTheme="minorHAnsi" w:cstheme="minorHAnsi"/>
          <w:spacing w:val="1"/>
        </w:rPr>
        <w:t xml:space="preserve"> </w:t>
      </w:r>
      <w:r w:rsidRPr="00E049A0">
        <w:rPr>
          <w:rFonts w:asciiTheme="minorHAnsi" w:hAnsiTheme="minorHAnsi" w:cstheme="minorHAnsi"/>
        </w:rPr>
        <w:t>sexual,</w:t>
      </w:r>
      <w:r w:rsidRPr="00E049A0">
        <w:rPr>
          <w:rFonts w:asciiTheme="minorHAnsi" w:hAnsiTheme="minorHAnsi" w:cstheme="minorHAnsi"/>
          <w:spacing w:val="-1"/>
        </w:rPr>
        <w:t xml:space="preserve"> </w:t>
      </w:r>
      <w:r w:rsidRPr="00E049A0">
        <w:rPr>
          <w:rFonts w:asciiTheme="minorHAnsi" w:hAnsiTheme="minorHAnsi" w:cstheme="minorHAnsi"/>
        </w:rPr>
        <w:t>religião ou</w:t>
      </w:r>
      <w:r w:rsidRPr="00E049A0">
        <w:rPr>
          <w:rFonts w:asciiTheme="minorHAnsi" w:hAnsiTheme="minorHAnsi" w:cstheme="minorHAnsi"/>
          <w:spacing w:val="-6"/>
        </w:rPr>
        <w:t xml:space="preserve"> </w:t>
      </w:r>
      <w:r w:rsidRPr="00E049A0">
        <w:rPr>
          <w:rFonts w:asciiTheme="minorHAnsi" w:hAnsiTheme="minorHAnsi" w:cstheme="minorHAnsi"/>
        </w:rPr>
        <w:t>qualquer outro</w:t>
      </w:r>
      <w:r w:rsidRPr="00E049A0">
        <w:rPr>
          <w:rFonts w:asciiTheme="minorHAnsi" w:hAnsiTheme="minorHAnsi" w:cstheme="minorHAnsi"/>
          <w:spacing w:val="42"/>
        </w:rPr>
        <w:t xml:space="preserve"> </w:t>
      </w:r>
      <w:r w:rsidRPr="00E049A0">
        <w:rPr>
          <w:rFonts w:asciiTheme="minorHAnsi" w:hAnsiTheme="minorHAnsi" w:cstheme="minorHAnsi"/>
        </w:rPr>
        <w:t>fator.</w:t>
      </w:r>
    </w:p>
    <w:p w14:paraId="72CD82AB" w14:textId="77777777" w:rsidR="00DD15EA" w:rsidRPr="00E049A0" w:rsidRDefault="00DD15EA" w:rsidP="00DD15EA">
      <w:pPr>
        <w:pStyle w:val="Corpodetexto"/>
        <w:spacing w:before="1" w:line="276" w:lineRule="auto"/>
        <w:ind w:right="-7" w:firstLine="959"/>
        <w:rPr>
          <w:rFonts w:asciiTheme="minorHAnsi" w:hAnsiTheme="minorHAnsi" w:cstheme="minorHAnsi"/>
        </w:rPr>
      </w:pPr>
      <w:r w:rsidRPr="00E049A0">
        <w:rPr>
          <w:rFonts w:asciiTheme="minorHAnsi" w:hAnsiTheme="minorHAnsi" w:cstheme="minorHAnsi"/>
        </w:rPr>
        <w:t xml:space="preserve">A Educação em Tempo Integral apoia-se na ideia de que é necessário reconhecer </w:t>
      </w:r>
      <w:r w:rsidRPr="00E049A0">
        <w:rPr>
          <w:rFonts w:asciiTheme="minorHAnsi" w:hAnsiTheme="minorHAnsi" w:cstheme="minorHAnsi"/>
          <w:spacing w:val="-57"/>
        </w:rPr>
        <w:t>e</w:t>
      </w:r>
      <w:r w:rsidRPr="00E049A0">
        <w:rPr>
          <w:rFonts w:asciiTheme="minorHAnsi" w:hAnsiTheme="minorHAnsi" w:cstheme="minorHAnsi"/>
          <w:spacing w:val="-14"/>
        </w:rPr>
        <w:t xml:space="preserve"> </w:t>
      </w:r>
      <w:r w:rsidRPr="00E049A0">
        <w:rPr>
          <w:rFonts w:asciiTheme="minorHAnsi" w:hAnsiTheme="minorHAnsi" w:cstheme="minorHAnsi"/>
          <w:spacing w:val="-1"/>
        </w:rPr>
        <w:t>abolir</w:t>
      </w:r>
      <w:r w:rsidRPr="00E049A0">
        <w:rPr>
          <w:rFonts w:asciiTheme="minorHAnsi" w:hAnsiTheme="minorHAnsi" w:cstheme="minorHAnsi"/>
          <w:spacing w:val="-15"/>
        </w:rPr>
        <w:t xml:space="preserve"> </w:t>
      </w:r>
      <w:r w:rsidRPr="00E049A0">
        <w:rPr>
          <w:rFonts w:asciiTheme="minorHAnsi" w:hAnsiTheme="minorHAnsi" w:cstheme="minorHAnsi"/>
          <w:spacing w:val="-1"/>
        </w:rPr>
        <w:t>barreiras</w:t>
      </w:r>
      <w:r w:rsidRPr="00E049A0">
        <w:rPr>
          <w:rFonts w:asciiTheme="minorHAnsi" w:hAnsiTheme="minorHAnsi" w:cstheme="minorHAnsi"/>
          <w:spacing w:val="-17"/>
        </w:rPr>
        <w:t xml:space="preserve"> </w:t>
      </w:r>
      <w:r w:rsidRPr="00E049A0">
        <w:rPr>
          <w:rFonts w:asciiTheme="minorHAnsi" w:hAnsiTheme="minorHAnsi" w:cstheme="minorHAnsi"/>
          <w:spacing w:val="-1"/>
        </w:rPr>
        <w:t>arquitetônicas,</w:t>
      </w:r>
      <w:r w:rsidRPr="00E049A0">
        <w:rPr>
          <w:rFonts w:asciiTheme="minorHAnsi" w:hAnsiTheme="minorHAnsi" w:cstheme="minorHAnsi"/>
          <w:spacing w:val="-16"/>
        </w:rPr>
        <w:t xml:space="preserve"> </w:t>
      </w:r>
      <w:r w:rsidRPr="00E049A0">
        <w:rPr>
          <w:rFonts w:asciiTheme="minorHAnsi" w:hAnsiTheme="minorHAnsi" w:cstheme="minorHAnsi"/>
        </w:rPr>
        <w:t>políticas,</w:t>
      </w:r>
      <w:r w:rsidRPr="00E049A0">
        <w:rPr>
          <w:rFonts w:asciiTheme="minorHAnsi" w:hAnsiTheme="minorHAnsi" w:cstheme="minorHAnsi"/>
          <w:spacing w:val="-16"/>
        </w:rPr>
        <w:t xml:space="preserve"> </w:t>
      </w:r>
      <w:r w:rsidRPr="00E049A0">
        <w:rPr>
          <w:rFonts w:asciiTheme="minorHAnsi" w:hAnsiTheme="minorHAnsi" w:cstheme="minorHAnsi"/>
        </w:rPr>
        <w:t>culturais</w:t>
      </w:r>
      <w:r w:rsidRPr="00E049A0">
        <w:rPr>
          <w:rFonts w:asciiTheme="minorHAnsi" w:hAnsiTheme="minorHAnsi" w:cstheme="minorHAnsi"/>
          <w:spacing w:val="-17"/>
        </w:rPr>
        <w:t xml:space="preserve"> </w:t>
      </w:r>
      <w:r w:rsidRPr="00E049A0">
        <w:rPr>
          <w:rFonts w:asciiTheme="minorHAnsi" w:hAnsiTheme="minorHAnsi" w:cstheme="minorHAnsi"/>
        </w:rPr>
        <w:t>e</w:t>
      </w:r>
      <w:r w:rsidRPr="00E049A0">
        <w:rPr>
          <w:rFonts w:asciiTheme="minorHAnsi" w:hAnsiTheme="minorHAnsi" w:cstheme="minorHAnsi"/>
          <w:spacing w:val="-14"/>
        </w:rPr>
        <w:t xml:space="preserve"> </w:t>
      </w:r>
      <w:r w:rsidRPr="00E049A0">
        <w:rPr>
          <w:rFonts w:asciiTheme="minorHAnsi" w:hAnsiTheme="minorHAnsi" w:cstheme="minorHAnsi"/>
        </w:rPr>
        <w:t>atitudinais</w:t>
      </w:r>
      <w:r w:rsidRPr="00E049A0">
        <w:rPr>
          <w:rFonts w:asciiTheme="minorHAnsi" w:hAnsiTheme="minorHAnsi" w:cstheme="minorHAnsi"/>
          <w:spacing w:val="-17"/>
        </w:rPr>
        <w:t xml:space="preserve"> </w:t>
      </w:r>
      <w:r w:rsidRPr="00E049A0">
        <w:rPr>
          <w:rFonts w:asciiTheme="minorHAnsi" w:hAnsiTheme="minorHAnsi" w:cstheme="minorHAnsi"/>
        </w:rPr>
        <w:t>para</w:t>
      </w:r>
      <w:r w:rsidRPr="00E049A0">
        <w:rPr>
          <w:rFonts w:asciiTheme="minorHAnsi" w:hAnsiTheme="minorHAnsi" w:cstheme="minorHAnsi"/>
          <w:spacing w:val="-14"/>
        </w:rPr>
        <w:t xml:space="preserve"> </w:t>
      </w:r>
      <w:r w:rsidRPr="00E049A0">
        <w:rPr>
          <w:rFonts w:asciiTheme="minorHAnsi" w:hAnsiTheme="minorHAnsi" w:cstheme="minorHAnsi"/>
        </w:rPr>
        <w:t>que</w:t>
      </w:r>
      <w:r w:rsidRPr="00E049A0">
        <w:rPr>
          <w:rFonts w:asciiTheme="minorHAnsi" w:hAnsiTheme="minorHAnsi" w:cstheme="minorHAnsi"/>
          <w:spacing w:val="-14"/>
        </w:rPr>
        <w:t xml:space="preserve"> </w:t>
      </w:r>
      <w:r w:rsidRPr="00E049A0">
        <w:rPr>
          <w:rFonts w:asciiTheme="minorHAnsi" w:hAnsiTheme="minorHAnsi" w:cstheme="minorHAnsi"/>
        </w:rPr>
        <w:t>todos</w:t>
      </w:r>
      <w:r w:rsidRPr="00E049A0">
        <w:rPr>
          <w:rFonts w:asciiTheme="minorHAnsi" w:hAnsiTheme="minorHAnsi" w:cstheme="minorHAnsi"/>
          <w:spacing w:val="-17"/>
        </w:rPr>
        <w:t xml:space="preserve"> </w:t>
      </w:r>
      <w:r w:rsidRPr="00E049A0">
        <w:rPr>
          <w:rFonts w:asciiTheme="minorHAnsi" w:hAnsiTheme="minorHAnsi" w:cstheme="minorHAnsi"/>
        </w:rPr>
        <w:t>os</w:t>
      </w:r>
      <w:r w:rsidRPr="00E049A0">
        <w:rPr>
          <w:rFonts w:asciiTheme="minorHAnsi" w:hAnsiTheme="minorHAnsi" w:cstheme="minorHAnsi"/>
          <w:spacing w:val="-17"/>
        </w:rPr>
        <w:t xml:space="preserve"> </w:t>
      </w:r>
      <w:proofErr w:type="gramStart"/>
      <w:r w:rsidRPr="00E049A0">
        <w:rPr>
          <w:rFonts w:asciiTheme="minorHAnsi" w:hAnsiTheme="minorHAnsi" w:cstheme="minorHAnsi"/>
        </w:rPr>
        <w:t>espaços</w:t>
      </w:r>
      <w:r>
        <w:rPr>
          <w:rFonts w:asciiTheme="minorHAnsi" w:hAnsiTheme="minorHAnsi" w:cstheme="minorHAnsi"/>
        </w:rPr>
        <w:t xml:space="preserve"> </w:t>
      </w:r>
      <w:r w:rsidRPr="00E049A0">
        <w:rPr>
          <w:rFonts w:asciiTheme="minorHAnsi" w:hAnsiTheme="minorHAnsi" w:cstheme="minorHAnsi"/>
          <w:spacing w:val="-58"/>
        </w:rPr>
        <w:t xml:space="preserve"> </w:t>
      </w:r>
      <w:r w:rsidRPr="00E049A0">
        <w:rPr>
          <w:rFonts w:asciiTheme="minorHAnsi" w:hAnsiTheme="minorHAnsi" w:cstheme="minorHAnsi"/>
        </w:rPr>
        <w:t>sejam</w:t>
      </w:r>
      <w:proofErr w:type="gramEnd"/>
      <w:r w:rsidRPr="00E049A0">
        <w:rPr>
          <w:rFonts w:asciiTheme="minorHAnsi" w:hAnsiTheme="minorHAnsi" w:cstheme="minorHAnsi"/>
        </w:rPr>
        <w:t xml:space="preserve"> inclusivos; e que a diversidade se constitua não apenas como</w:t>
      </w:r>
      <w:r w:rsidRPr="00E049A0">
        <w:rPr>
          <w:rFonts w:asciiTheme="minorHAnsi" w:hAnsiTheme="minorHAnsi" w:cstheme="minorHAnsi"/>
          <w:spacing w:val="1"/>
        </w:rPr>
        <w:t xml:space="preserve"> </w:t>
      </w:r>
      <w:r w:rsidRPr="00E049A0">
        <w:rPr>
          <w:rFonts w:asciiTheme="minorHAnsi" w:hAnsiTheme="minorHAnsi" w:cstheme="minorHAnsi"/>
        </w:rPr>
        <w:t>um valor, como</w:t>
      </w:r>
      <w:r w:rsidRPr="00E049A0">
        <w:rPr>
          <w:rFonts w:asciiTheme="minorHAnsi" w:hAnsiTheme="minorHAnsi" w:cstheme="minorHAnsi"/>
          <w:spacing w:val="1"/>
        </w:rPr>
        <w:t xml:space="preserve"> </w:t>
      </w:r>
      <w:r w:rsidRPr="00E049A0">
        <w:rPr>
          <w:rFonts w:asciiTheme="minorHAnsi" w:hAnsiTheme="minorHAnsi" w:cstheme="minorHAnsi"/>
        </w:rPr>
        <w:t>também uma oportunidade de desenvolvimento de crianças e jovens em suas diversas</w:t>
      </w:r>
      <w:r w:rsidRPr="00E049A0">
        <w:rPr>
          <w:rFonts w:asciiTheme="minorHAnsi" w:hAnsiTheme="minorHAnsi" w:cstheme="minorHAnsi"/>
          <w:spacing w:val="1"/>
        </w:rPr>
        <w:t xml:space="preserve"> </w:t>
      </w:r>
      <w:r w:rsidRPr="00E049A0">
        <w:rPr>
          <w:rFonts w:asciiTheme="minorHAnsi" w:hAnsiTheme="minorHAnsi" w:cstheme="minorHAnsi"/>
        </w:rPr>
        <w:t>dimensões.</w:t>
      </w:r>
      <w:r w:rsidRPr="00E049A0">
        <w:rPr>
          <w:rFonts w:asciiTheme="minorHAnsi" w:hAnsiTheme="minorHAnsi" w:cstheme="minorHAnsi"/>
          <w:spacing w:val="1"/>
        </w:rPr>
        <w:t xml:space="preserve"> </w:t>
      </w:r>
      <w:r w:rsidRPr="00E049A0">
        <w:rPr>
          <w:rFonts w:asciiTheme="minorHAnsi" w:hAnsiTheme="minorHAnsi" w:cstheme="minorHAnsi"/>
        </w:rPr>
        <w:t>No</w:t>
      </w:r>
      <w:r w:rsidRPr="00E049A0">
        <w:rPr>
          <w:rFonts w:asciiTheme="minorHAnsi" w:hAnsiTheme="minorHAnsi" w:cstheme="minorHAnsi"/>
          <w:spacing w:val="1"/>
        </w:rPr>
        <w:t xml:space="preserve"> </w:t>
      </w:r>
      <w:r w:rsidRPr="00E049A0">
        <w:rPr>
          <w:rFonts w:asciiTheme="minorHAnsi" w:hAnsiTheme="minorHAnsi" w:cstheme="minorHAnsi"/>
        </w:rPr>
        <w:t>contexto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escola,</w:t>
      </w:r>
      <w:r w:rsidRPr="00E049A0">
        <w:rPr>
          <w:rFonts w:asciiTheme="minorHAnsi" w:hAnsiTheme="minorHAnsi" w:cstheme="minorHAnsi"/>
          <w:spacing w:val="1"/>
        </w:rPr>
        <w:t xml:space="preserve"> </w:t>
      </w:r>
      <w:r w:rsidRPr="00E049A0">
        <w:rPr>
          <w:rFonts w:asciiTheme="minorHAnsi" w:hAnsiTheme="minorHAnsi" w:cstheme="minorHAnsi"/>
        </w:rPr>
        <w:t>essa</w:t>
      </w:r>
      <w:r w:rsidRPr="00E049A0">
        <w:rPr>
          <w:rFonts w:asciiTheme="minorHAnsi" w:hAnsiTheme="minorHAnsi" w:cstheme="minorHAnsi"/>
          <w:spacing w:val="1"/>
        </w:rPr>
        <w:t xml:space="preserve"> </w:t>
      </w:r>
      <w:r w:rsidRPr="00E049A0">
        <w:rPr>
          <w:rFonts w:asciiTheme="minorHAnsi" w:hAnsiTheme="minorHAnsi" w:cstheme="minorHAnsi"/>
        </w:rPr>
        <w:t>perspectiva</w:t>
      </w:r>
      <w:r w:rsidRPr="00E049A0">
        <w:rPr>
          <w:rFonts w:asciiTheme="minorHAnsi" w:hAnsiTheme="minorHAnsi" w:cstheme="minorHAnsi"/>
          <w:spacing w:val="1"/>
        </w:rPr>
        <w:t xml:space="preserve"> </w:t>
      </w:r>
      <w:r w:rsidRPr="00E049A0">
        <w:rPr>
          <w:rFonts w:asciiTheme="minorHAnsi" w:hAnsiTheme="minorHAnsi" w:cstheme="minorHAnsi"/>
        </w:rPr>
        <w:t>se</w:t>
      </w:r>
      <w:r w:rsidRPr="00E049A0">
        <w:rPr>
          <w:rFonts w:asciiTheme="minorHAnsi" w:hAnsiTheme="minorHAnsi" w:cstheme="minorHAnsi"/>
          <w:spacing w:val="1"/>
        </w:rPr>
        <w:t xml:space="preserve"> </w:t>
      </w:r>
      <w:r w:rsidRPr="00E049A0">
        <w:rPr>
          <w:rFonts w:asciiTheme="minorHAnsi" w:hAnsiTheme="minorHAnsi" w:cstheme="minorHAnsi"/>
        </w:rPr>
        <w:t>concretiza</w:t>
      </w:r>
      <w:r w:rsidRPr="00E049A0">
        <w:rPr>
          <w:rFonts w:asciiTheme="minorHAnsi" w:hAnsiTheme="minorHAnsi" w:cstheme="minorHAnsi"/>
          <w:spacing w:val="1"/>
        </w:rPr>
        <w:t xml:space="preserve"> </w:t>
      </w:r>
      <w:r w:rsidRPr="00E049A0">
        <w:rPr>
          <w:rFonts w:asciiTheme="minorHAnsi" w:hAnsiTheme="minorHAnsi" w:cstheme="minorHAnsi"/>
        </w:rPr>
        <w:t>no</w:t>
      </w:r>
      <w:r w:rsidRPr="00E049A0">
        <w:rPr>
          <w:rFonts w:asciiTheme="minorHAnsi" w:hAnsiTheme="minorHAnsi" w:cstheme="minorHAnsi"/>
          <w:spacing w:val="1"/>
        </w:rPr>
        <w:t xml:space="preserve"> </w:t>
      </w:r>
      <w:r w:rsidRPr="00E049A0">
        <w:rPr>
          <w:rFonts w:asciiTheme="minorHAnsi" w:hAnsiTheme="minorHAnsi" w:cstheme="minorHAnsi"/>
        </w:rPr>
        <w:t>acesso</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na</w:t>
      </w:r>
      <w:r w:rsidRPr="00E049A0">
        <w:rPr>
          <w:rFonts w:asciiTheme="minorHAnsi" w:hAnsiTheme="minorHAnsi" w:cstheme="minorHAnsi"/>
          <w:spacing w:val="1"/>
        </w:rPr>
        <w:t xml:space="preserve"> </w:t>
      </w:r>
      <w:r w:rsidRPr="00E049A0">
        <w:rPr>
          <w:rFonts w:asciiTheme="minorHAnsi" w:hAnsiTheme="minorHAnsi" w:cstheme="minorHAnsi"/>
        </w:rPr>
        <w:t>permanência qualificada em</w:t>
      </w:r>
      <w:r w:rsidRPr="00E049A0">
        <w:rPr>
          <w:rFonts w:asciiTheme="minorHAnsi" w:hAnsiTheme="minorHAnsi" w:cstheme="minorHAnsi"/>
          <w:spacing w:val="-1"/>
        </w:rPr>
        <w:t xml:space="preserve"> </w:t>
      </w:r>
      <w:r w:rsidRPr="00E049A0">
        <w:rPr>
          <w:rFonts w:asciiTheme="minorHAnsi" w:hAnsiTheme="minorHAnsi" w:cstheme="minorHAnsi"/>
        </w:rPr>
        <w:t>classe comum</w:t>
      </w:r>
      <w:r w:rsidRPr="00E049A0">
        <w:rPr>
          <w:rFonts w:asciiTheme="minorHAnsi" w:hAnsiTheme="minorHAnsi" w:cstheme="minorHAnsi"/>
          <w:spacing w:val="6"/>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rede</w:t>
      </w:r>
      <w:r w:rsidRPr="00E049A0">
        <w:rPr>
          <w:rFonts w:asciiTheme="minorHAnsi" w:hAnsiTheme="minorHAnsi" w:cstheme="minorHAnsi"/>
          <w:spacing w:val="1"/>
        </w:rPr>
        <w:t xml:space="preserve"> </w:t>
      </w:r>
      <w:r w:rsidRPr="00E049A0">
        <w:rPr>
          <w:rFonts w:asciiTheme="minorHAnsi" w:hAnsiTheme="minorHAnsi" w:cstheme="minorHAnsi"/>
        </w:rPr>
        <w:t>regular.</w:t>
      </w:r>
    </w:p>
    <w:p w14:paraId="511ACB7D" w14:textId="77777777" w:rsidR="00DD15EA" w:rsidRPr="00E049A0" w:rsidRDefault="00DD15EA" w:rsidP="00DD15EA">
      <w:pPr>
        <w:pStyle w:val="Corpodetexto"/>
        <w:spacing w:line="276" w:lineRule="auto"/>
        <w:rPr>
          <w:rFonts w:asciiTheme="minorHAnsi" w:hAnsiTheme="minorHAnsi" w:cstheme="minorHAnsi"/>
        </w:rPr>
      </w:pPr>
    </w:p>
    <w:p w14:paraId="0BFD4D82" w14:textId="4C884F3F" w:rsidR="00DD15EA" w:rsidRPr="00E049A0" w:rsidRDefault="00DD15EA" w:rsidP="009F6C93">
      <w:pPr>
        <w:pStyle w:val="Ttulo1"/>
        <w:keepNext w:val="0"/>
        <w:keepLines w:val="0"/>
        <w:widowControl w:val="0"/>
        <w:numPr>
          <w:ilvl w:val="1"/>
          <w:numId w:val="16"/>
        </w:numPr>
        <w:tabs>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22" w:name="_bookmark5"/>
      <w:bookmarkStart w:id="23" w:name="_Toc151538233"/>
      <w:bookmarkStart w:id="24" w:name="_Toc157156998"/>
      <w:bookmarkEnd w:id="22"/>
      <w:r w:rsidRPr="00E049A0">
        <w:rPr>
          <w:rFonts w:asciiTheme="minorHAnsi" w:hAnsiTheme="minorHAnsi" w:cstheme="minorHAnsi"/>
          <w:bCs w:val="0"/>
          <w:color w:val="000000" w:themeColor="text1"/>
          <w:spacing w:val="-1"/>
          <w:szCs w:val="24"/>
        </w:rPr>
        <w:t>Gestão</w:t>
      </w:r>
      <w:r w:rsidRPr="00E049A0">
        <w:rPr>
          <w:rFonts w:asciiTheme="minorHAnsi" w:hAnsiTheme="minorHAnsi" w:cstheme="minorHAnsi"/>
          <w:bCs w:val="0"/>
          <w:color w:val="000000" w:themeColor="text1"/>
          <w:spacing w:val="-9"/>
          <w:szCs w:val="24"/>
        </w:rPr>
        <w:t xml:space="preserve"> </w:t>
      </w:r>
      <w:r w:rsidRPr="00E049A0">
        <w:rPr>
          <w:rFonts w:asciiTheme="minorHAnsi" w:hAnsiTheme="minorHAnsi" w:cstheme="minorHAnsi"/>
          <w:bCs w:val="0"/>
          <w:color w:val="000000" w:themeColor="text1"/>
          <w:spacing w:val="-1"/>
          <w:szCs w:val="24"/>
        </w:rPr>
        <w:t>democrática</w:t>
      </w:r>
      <w:bookmarkEnd w:id="23"/>
      <w:bookmarkEnd w:id="24"/>
    </w:p>
    <w:p w14:paraId="739EF97A" w14:textId="77777777" w:rsidR="00CD5264" w:rsidRPr="00CD5264" w:rsidRDefault="00CD5264" w:rsidP="00CD5264">
      <w:pPr>
        <w:pStyle w:val="SemEspaamento"/>
        <w:ind w:left="502"/>
        <w:rPr>
          <w:b/>
          <w:bCs/>
          <w:color w:val="FF0000"/>
        </w:rPr>
      </w:pPr>
      <w:r w:rsidRPr="00CD5264">
        <w:rPr>
          <w:b/>
          <w:bCs/>
          <w:color w:val="FF0000"/>
        </w:rPr>
        <w:t>(Excluir este item caso a sua escola não seja Tempo Integral)</w:t>
      </w:r>
    </w:p>
    <w:p w14:paraId="0F933890" w14:textId="77777777" w:rsidR="00DD15EA" w:rsidRPr="00E049A0" w:rsidRDefault="00DD15EA" w:rsidP="00DD15EA">
      <w:pPr>
        <w:pStyle w:val="Corpodetexto"/>
        <w:spacing w:line="276" w:lineRule="auto"/>
        <w:rPr>
          <w:rFonts w:asciiTheme="minorHAnsi" w:hAnsiTheme="minorHAnsi" w:cstheme="minorHAnsi"/>
          <w:b/>
        </w:rPr>
      </w:pPr>
    </w:p>
    <w:p w14:paraId="1DEDB8F7" w14:textId="77777777" w:rsidR="00DD15EA" w:rsidRPr="00E049A0" w:rsidRDefault="00DD15EA" w:rsidP="00DD15EA">
      <w:pPr>
        <w:pStyle w:val="Corpodetexto"/>
        <w:spacing w:before="1" w:line="276" w:lineRule="auto"/>
        <w:ind w:right="-7" w:firstLine="959"/>
        <w:rPr>
          <w:rFonts w:asciiTheme="minorHAnsi" w:hAnsiTheme="minorHAnsi" w:cstheme="minorHAnsi"/>
        </w:rPr>
      </w:pPr>
      <w:r w:rsidRPr="00E049A0">
        <w:rPr>
          <w:rFonts w:asciiTheme="minorHAnsi" w:hAnsiTheme="minorHAnsi" w:cstheme="minorHAnsi"/>
        </w:rPr>
        <w:t>Para garantir a pertinência de um projeto pedagógico e a efetividade das suas</w:t>
      </w:r>
      <w:r w:rsidRPr="00E049A0">
        <w:rPr>
          <w:rFonts w:asciiTheme="minorHAnsi" w:hAnsiTheme="minorHAnsi" w:cstheme="minorHAnsi"/>
          <w:spacing w:val="1"/>
        </w:rPr>
        <w:t xml:space="preserve"> </w:t>
      </w:r>
      <w:r w:rsidRPr="00E049A0">
        <w:rPr>
          <w:rFonts w:asciiTheme="minorHAnsi" w:hAnsiTheme="minorHAnsi" w:cstheme="minorHAnsi"/>
        </w:rPr>
        <w:t>estratégias, é fundamental a participação educativa, decisória e avaliativa de todos os</w:t>
      </w:r>
      <w:r w:rsidRPr="00E049A0">
        <w:rPr>
          <w:rFonts w:asciiTheme="minorHAnsi" w:hAnsiTheme="minorHAnsi" w:cstheme="minorHAnsi"/>
          <w:spacing w:val="1"/>
        </w:rPr>
        <w:t xml:space="preserve"> </w:t>
      </w:r>
      <w:r w:rsidRPr="00E049A0">
        <w:rPr>
          <w:rFonts w:asciiTheme="minorHAnsi" w:hAnsiTheme="minorHAnsi" w:cstheme="minorHAnsi"/>
        </w:rPr>
        <w:t>envolvidos, em todas as etapas do processo: do planejamento ao acompanhamento dos</w:t>
      </w:r>
      <w:r w:rsidRPr="00E049A0">
        <w:rPr>
          <w:rFonts w:asciiTheme="minorHAnsi" w:hAnsiTheme="minorHAnsi" w:cstheme="minorHAnsi"/>
          <w:spacing w:val="1"/>
        </w:rPr>
        <w:t xml:space="preserve"> </w:t>
      </w:r>
      <w:r w:rsidRPr="00E049A0">
        <w:rPr>
          <w:rFonts w:asciiTheme="minorHAnsi" w:hAnsiTheme="minorHAnsi" w:cstheme="minorHAnsi"/>
        </w:rPr>
        <w:t>resultados.</w:t>
      </w:r>
    </w:p>
    <w:p w14:paraId="43DDAE9A" w14:textId="3C82D866"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No</w:t>
      </w:r>
      <w:r w:rsidRPr="00E049A0">
        <w:rPr>
          <w:rFonts w:asciiTheme="minorHAnsi" w:hAnsiTheme="minorHAnsi" w:cstheme="minorHAnsi"/>
          <w:spacing w:val="1"/>
        </w:rPr>
        <w:t xml:space="preserve"> </w:t>
      </w:r>
      <w:r w:rsidRPr="00E049A0">
        <w:rPr>
          <w:rFonts w:asciiTheme="minorHAnsi" w:hAnsiTheme="minorHAnsi" w:cstheme="minorHAnsi"/>
        </w:rPr>
        <w:t>contexto</w:t>
      </w:r>
      <w:r w:rsidRPr="00E049A0">
        <w:rPr>
          <w:rFonts w:asciiTheme="minorHAnsi" w:hAnsiTheme="minorHAnsi" w:cstheme="minorHAnsi"/>
          <w:spacing w:val="1"/>
        </w:rPr>
        <w:t xml:space="preserve"> </w:t>
      </w:r>
      <w:r w:rsidRPr="00E049A0">
        <w:rPr>
          <w:rFonts w:asciiTheme="minorHAnsi" w:hAnsiTheme="minorHAnsi" w:cstheme="minorHAnsi"/>
        </w:rPr>
        <w:t>da</w:t>
      </w:r>
      <w:r w:rsidRPr="00E049A0">
        <w:rPr>
          <w:rFonts w:asciiTheme="minorHAnsi" w:hAnsiTheme="minorHAnsi" w:cstheme="minorHAnsi"/>
          <w:spacing w:val="1"/>
        </w:rPr>
        <w:t xml:space="preserve"> </w:t>
      </w:r>
      <w:r w:rsidRPr="00E049A0">
        <w:rPr>
          <w:rFonts w:asciiTheme="minorHAnsi" w:hAnsiTheme="minorHAnsi" w:cstheme="minorHAnsi"/>
        </w:rPr>
        <w:t>Educação</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1"/>
        </w:rPr>
        <w:t xml:space="preserve"> </w:t>
      </w:r>
      <w:r w:rsidRPr="00E049A0">
        <w:rPr>
          <w:rFonts w:asciiTheme="minorHAnsi" w:hAnsiTheme="minorHAnsi" w:cstheme="minorHAnsi"/>
        </w:rPr>
        <w:t>Integral,</w:t>
      </w:r>
      <w:r w:rsidRPr="00E049A0">
        <w:rPr>
          <w:rFonts w:asciiTheme="minorHAnsi" w:hAnsiTheme="minorHAnsi" w:cstheme="minorHAnsi"/>
          <w:spacing w:val="1"/>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gestão</w:t>
      </w:r>
      <w:r w:rsidRPr="00E049A0">
        <w:rPr>
          <w:rFonts w:asciiTheme="minorHAnsi" w:hAnsiTheme="minorHAnsi" w:cstheme="minorHAnsi"/>
          <w:spacing w:val="1"/>
        </w:rPr>
        <w:t xml:space="preserve"> </w:t>
      </w:r>
      <w:r w:rsidRPr="00E049A0">
        <w:rPr>
          <w:rFonts w:asciiTheme="minorHAnsi" w:hAnsiTheme="minorHAnsi" w:cstheme="minorHAnsi"/>
        </w:rPr>
        <w:t>democrática</w:t>
      </w:r>
      <w:r w:rsidRPr="00E049A0">
        <w:rPr>
          <w:rFonts w:asciiTheme="minorHAnsi" w:hAnsiTheme="minorHAnsi" w:cstheme="minorHAnsi"/>
          <w:spacing w:val="1"/>
        </w:rPr>
        <w:t xml:space="preserve"> </w:t>
      </w:r>
      <w:r w:rsidRPr="00E049A0">
        <w:rPr>
          <w:rFonts w:asciiTheme="minorHAnsi" w:hAnsiTheme="minorHAnsi" w:cstheme="minorHAnsi"/>
        </w:rPr>
        <w:t>é</w:t>
      </w:r>
      <w:r w:rsidRPr="00E049A0">
        <w:rPr>
          <w:rFonts w:asciiTheme="minorHAnsi" w:hAnsiTheme="minorHAnsi" w:cstheme="minorHAnsi"/>
          <w:spacing w:val="1"/>
        </w:rPr>
        <w:t xml:space="preserve"> </w:t>
      </w:r>
      <w:r w:rsidRPr="00E049A0">
        <w:rPr>
          <w:rFonts w:asciiTheme="minorHAnsi" w:hAnsiTheme="minorHAnsi" w:cstheme="minorHAnsi"/>
        </w:rPr>
        <w:t>imprescindível para garantir que o processo educativo esteja de fato orientado pelo</w:t>
      </w:r>
      <w:r w:rsidRPr="00E049A0">
        <w:rPr>
          <w:rFonts w:asciiTheme="minorHAnsi" w:hAnsiTheme="minorHAnsi" w:cstheme="minorHAnsi"/>
          <w:spacing w:val="1"/>
        </w:rPr>
        <w:t xml:space="preserve"> </w:t>
      </w:r>
      <w:r w:rsidRPr="00E049A0">
        <w:rPr>
          <w:rFonts w:asciiTheme="minorHAnsi" w:hAnsiTheme="minorHAnsi" w:cstheme="minorHAnsi"/>
        </w:rPr>
        <w:t>contexto, interesses e necessidades de aprendizagem e desenvolvimento dos estudantes.</w:t>
      </w:r>
      <w:r w:rsidRPr="00E049A0">
        <w:rPr>
          <w:rFonts w:asciiTheme="minorHAnsi" w:hAnsiTheme="minorHAnsi" w:cstheme="minorHAnsi"/>
          <w:spacing w:val="1"/>
        </w:rPr>
        <w:t xml:space="preserve"> </w:t>
      </w:r>
      <w:r w:rsidRPr="00E049A0">
        <w:rPr>
          <w:rFonts w:asciiTheme="minorHAnsi" w:hAnsiTheme="minorHAnsi" w:cstheme="minorHAnsi"/>
        </w:rPr>
        <w:t>Nas</w:t>
      </w:r>
      <w:r w:rsidRPr="00E049A0">
        <w:rPr>
          <w:rFonts w:asciiTheme="minorHAnsi" w:hAnsiTheme="minorHAnsi" w:cstheme="minorHAnsi"/>
          <w:spacing w:val="-5"/>
        </w:rPr>
        <w:t xml:space="preserve"> </w:t>
      </w:r>
      <w:r w:rsidRPr="00E049A0">
        <w:rPr>
          <w:rFonts w:asciiTheme="minorHAnsi" w:hAnsiTheme="minorHAnsi" w:cstheme="minorHAnsi"/>
        </w:rPr>
        <w:t>escolas,</w:t>
      </w:r>
      <w:r w:rsidRPr="00E049A0">
        <w:rPr>
          <w:rFonts w:asciiTheme="minorHAnsi" w:hAnsiTheme="minorHAnsi" w:cstheme="minorHAnsi"/>
          <w:spacing w:val="-8"/>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gestão</w:t>
      </w:r>
      <w:r w:rsidRPr="00E049A0">
        <w:rPr>
          <w:rFonts w:asciiTheme="minorHAnsi" w:hAnsiTheme="minorHAnsi" w:cstheme="minorHAnsi"/>
          <w:spacing w:val="-3"/>
        </w:rPr>
        <w:t xml:space="preserve"> </w:t>
      </w:r>
      <w:r w:rsidRPr="00E049A0">
        <w:rPr>
          <w:rFonts w:asciiTheme="minorHAnsi" w:hAnsiTheme="minorHAnsi" w:cstheme="minorHAnsi"/>
        </w:rPr>
        <w:t>democrática</w:t>
      </w:r>
      <w:r w:rsidRPr="00E049A0">
        <w:rPr>
          <w:rFonts w:asciiTheme="minorHAnsi" w:hAnsiTheme="minorHAnsi" w:cstheme="minorHAnsi"/>
          <w:spacing w:val="-6"/>
        </w:rPr>
        <w:t xml:space="preserve"> </w:t>
      </w:r>
      <w:r w:rsidRPr="00E049A0">
        <w:rPr>
          <w:rFonts w:asciiTheme="minorHAnsi" w:hAnsiTheme="minorHAnsi" w:cstheme="minorHAnsi"/>
        </w:rPr>
        <w:t>está</w:t>
      </w:r>
      <w:r w:rsidRPr="00E049A0">
        <w:rPr>
          <w:rFonts w:asciiTheme="minorHAnsi" w:hAnsiTheme="minorHAnsi" w:cstheme="minorHAnsi"/>
          <w:spacing w:val="-1"/>
        </w:rPr>
        <w:t xml:space="preserve"> </w:t>
      </w:r>
      <w:r w:rsidRPr="00E049A0">
        <w:rPr>
          <w:rFonts w:asciiTheme="minorHAnsi" w:hAnsiTheme="minorHAnsi" w:cstheme="minorHAnsi"/>
        </w:rPr>
        <w:t>garantida</w:t>
      </w:r>
      <w:r w:rsidRPr="00E049A0">
        <w:rPr>
          <w:rFonts w:asciiTheme="minorHAnsi" w:hAnsiTheme="minorHAnsi" w:cstheme="minorHAnsi"/>
          <w:spacing w:val="2"/>
        </w:rPr>
        <w:t xml:space="preserve"> </w:t>
      </w:r>
      <w:r w:rsidRPr="00E049A0">
        <w:rPr>
          <w:rFonts w:asciiTheme="minorHAnsi" w:hAnsiTheme="minorHAnsi" w:cstheme="minorHAnsi"/>
        </w:rPr>
        <w:t>no Projeto Político Pedagógico de cada unidade de</w:t>
      </w:r>
      <w:r w:rsidRPr="00E049A0">
        <w:rPr>
          <w:rFonts w:asciiTheme="minorHAnsi" w:hAnsiTheme="minorHAnsi" w:cstheme="minorHAnsi"/>
          <w:spacing w:val="1"/>
        </w:rPr>
        <w:t xml:space="preserve"> </w:t>
      </w:r>
      <w:r w:rsidRPr="00E049A0">
        <w:rPr>
          <w:rFonts w:asciiTheme="minorHAnsi" w:hAnsiTheme="minorHAnsi" w:cstheme="minorHAnsi"/>
        </w:rPr>
        <w:t>ensino,</w:t>
      </w:r>
      <w:r w:rsidRPr="00E049A0">
        <w:rPr>
          <w:rFonts w:asciiTheme="minorHAnsi" w:hAnsiTheme="minorHAnsi" w:cstheme="minorHAnsi"/>
          <w:spacing w:val="-1"/>
        </w:rPr>
        <w:t xml:space="preserve"> </w:t>
      </w:r>
      <w:r w:rsidRPr="00E049A0">
        <w:rPr>
          <w:rFonts w:asciiTheme="minorHAnsi" w:hAnsiTheme="minorHAnsi" w:cstheme="minorHAnsi"/>
        </w:rPr>
        <w:t>sendo</w:t>
      </w:r>
      <w:r w:rsidRPr="00E049A0">
        <w:rPr>
          <w:rFonts w:asciiTheme="minorHAnsi" w:hAnsiTheme="minorHAnsi" w:cstheme="minorHAnsi"/>
          <w:spacing w:val="1"/>
        </w:rPr>
        <w:t xml:space="preserve"> </w:t>
      </w:r>
      <w:r w:rsidRPr="00E049A0">
        <w:rPr>
          <w:rFonts w:asciiTheme="minorHAnsi" w:hAnsiTheme="minorHAnsi" w:cstheme="minorHAnsi"/>
        </w:rPr>
        <w:t>construído</w:t>
      </w:r>
      <w:r w:rsidRPr="00E049A0">
        <w:rPr>
          <w:rFonts w:asciiTheme="minorHAnsi" w:hAnsiTheme="minorHAnsi" w:cstheme="minorHAnsi"/>
          <w:spacing w:val="-3"/>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acompanhado</w:t>
      </w:r>
      <w:r w:rsidRPr="00E049A0">
        <w:rPr>
          <w:rFonts w:asciiTheme="minorHAnsi" w:hAnsiTheme="minorHAnsi" w:cstheme="minorHAnsi"/>
          <w:spacing w:val="-11"/>
        </w:rPr>
        <w:t xml:space="preserve"> </w:t>
      </w:r>
      <w:r w:rsidRPr="00E049A0">
        <w:rPr>
          <w:rFonts w:asciiTheme="minorHAnsi" w:hAnsiTheme="minorHAnsi" w:cstheme="minorHAnsi"/>
        </w:rPr>
        <w:t>com</w:t>
      </w:r>
      <w:r w:rsidRPr="00E049A0">
        <w:rPr>
          <w:rFonts w:asciiTheme="minorHAnsi" w:hAnsiTheme="minorHAnsi" w:cstheme="minorHAnsi"/>
          <w:spacing w:val="-8"/>
        </w:rPr>
        <w:t xml:space="preserve"> </w:t>
      </w:r>
      <w:r w:rsidRPr="00E049A0">
        <w:rPr>
          <w:rFonts w:asciiTheme="minorHAnsi" w:hAnsiTheme="minorHAnsi" w:cstheme="minorHAnsi"/>
        </w:rPr>
        <w:t>a</w:t>
      </w:r>
      <w:r w:rsidRPr="00E049A0">
        <w:rPr>
          <w:rFonts w:asciiTheme="minorHAnsi" w:hAnsiTheme="minorHAnsi" w:cstheme="minorHAnsi"/>
          <w:spacing w:val="-7"/>
        </w:rPr>
        <w:t xml:space="preserve"> </w:t>
      </w:r>
      <w:r w:rsidRPr="00E049A0">
        <w:rPr>
          <w:rFonts w:asciiTheme="minorHAnsi" w:hAnsiTheme="minorHAnsi" w:cstheme="minorHAnsi"/>
        </w:rPr>
        <w:t>participação</w:t>
      </w:r>
      <w:r w:rsidRPr="00E049A0">
        <w:rPr>
          <w:rFonts w:asciiTheme="minorHAnsi" w:hAnsiTheme="minorHAnsi" w:cstheme="minorHAnsi"/>
          <w:spacing w:val="-12"/>
        </w:rPr>
        <w:t xml:space="preserve"> </w:t>
      </w:r>
      <w:r w:rsidRPr="00E049A0">
        <w:rPr>
          <w:rFonts w:asciiTheme="minorHAnsi" w:hAnsiTheme="minorHAnsi" w:cstheme="minorHAnsi"/>
        </w:rPr>
        <w:t>ativa</w:t>
      </w:r>
      <w:r w:rsidRPr="00E049A0">
        <w:rPr>
          <w:rFonts w:asciiTheme="minorHAnsi" w:hAnsiTheme="minorHAnsi" w:cstheme="minorHAnsi"/>
          <w:spacing w:val="-8"/>
        </w:rPr>
        <w:t xml:space="preserve"> </w:t>
      </w:r>
      <w:r w:rsidRPr="00E049A0">
        <w:rPr>
          <w:rFonts w:asciiTheme="minorHAnsi" w:hAnsiTheme="minorHAnsi" w:cstheme="minorHAnsi"/>
        </w:rPr>
        <w:t>comunidade</w:t>
      </w:r>
      <w:r w:rsidRPr="00E049A0">
        <w:rPr>
          <w:rFonts w:asciiTheme="minorHAnsi" w:hAnsiTheme="minorHAnsi" w:cstheme="minorHAnsi"/>
          <w:spacing w:val="-7"/>
        </w:rPr>
        <w:t xml:space="preserve"> </w:t>
      </w:r>
      <w:r w:rsidRPr="00E049A0">
        <w:rPr>
          <w:rFonts w:asciiTheme="minorHAnsi" w:hAnsiTheme="minorHAnsi" w:cstheme="minorHAnsi"/>
        </w:rPr>
        <w:t>(estudantes,</w:t>
      </w:r>
      <w:r w:rsidRPr="00E049A0">
        <w:rPr>
          <w:rFonts w:asciiTheme="minorHAnsi" w:hAnsiTheme="minorHAnsi" w:cstheme="minorHAnsi"/>
          <w:spacing w:val="-58"/>
        </w:rPr>
        <w:t xml:space="preserve"> </w:t>
      </w:r>
      <w:r w:rsidRPr="00E049A0">
        <w:rPr>
          <w:rFonts w:asciiTheme="minorHAnsi" w:hAnsiTheme="minorHAnsi" w:cstheme="minorHAnsi"/>
          <w:spacing w:val="-1"/>
        </w:rPr>
        <w:t>educadores,</w:t>
      </w:r>
      <w:r w:rsidRPr="00E049A0">
        <w:rPr>
          <w:rFonts w:asciiTheme="minorHAnsi" w:hAnsiTheme="minorHAnsi" w:cstheme="minorHAnsi"/>
          <w:spacing w:val="-12"/>
        </w:rPr>
        <w:t xml:space="preserve"> </w:t>
      </w:r>
      <w:r w:rsidRPr="00E049A0">
        <w:rPr>
          <w:rFonts w:asciiTheme="minorHAnsi" w:hAnsiTheme="minorHAnsi" w:cstheme="minorHAnsi"/>
          <w:spacing w:val="-1"/>
        </w:rPr>
        <w:t>famílias</w:t>
      </w:r>
      <w:r w:rsidRPr="00E049A0">
        <w:rPr>
          <w:rFonts w:asciiTheme="minorHAnsi" w:hAnsiTheme="minorHAnsi" w:cstheme="minorHAnsi"/>
          <w:spacing w:val="-13"/>
        </w:rPr>
        <w:t xml:space="preserve"> </w:t>
      </w:r>
      <w:r w:rsidRPr="00E049A0">
        <w:rPr>
          <w:rFonts w:asciiTheme="minorHAnsi" w:hAnsiTheme="minorHAnsi" w:cstheme="minorHAnsi"/>
        </w:rPr>
        <w:t>e</w:t>
      </w:r>
      <w:r w:rsidRPr="00E049A0">
        <w:rPr>
          <w:rFonts w:asciiTheme="minorHAnsi" w:hAnsiTheme="minorHAnsi" w:cstheme="minorHAnsi"/>
          <w:spacing w:val="-11"/>
        </w:rPr>
        <w:t xml:space="preserve"> </w:t>
      </w:r>
      <w:r w:rsidRPr="00E049A0">
        <w:rPr>
          <w:rFonts w:asciiTheme="minorHAnsi" w:hAnsiTheme="minorHAnsi" w:cstheme="minorHAnsi"/>
        </w:rPr>
        <w:t>comunidade).</w:t>
      </w:r>
      <w:r w:rsidRPr="00E049A0">
        <w:rPr>
          <w:rFonts w:asciiTheme="minorHAnsi" w:hAnsiTheme="minorHAnsi" w:cstheme="minorHAnsi"/>
          <w:spacing w:val="-11"/>
        </w:rPr>
        <w:t xml:space="preserve"> </w:t>
      </w:r>
      <w:r w:rsidRPr="00E049A0">
        <w:rPr>
          <w:rFonts w:asciiTheme="minorHAnsi" w:hAnsiTheme="minorHAnsi" w:cstheme="minorHAnsi"/>
        </w:rPr>
        <w:t>Para</w:t>
      </w:r>
      <w:r w:rsidRPr="00E049A0">
        <w:rPr>
          <w:rFonts w:asciiTheme="minorHAnsi" w:hAnsiTheme="minorHAnsi" w:cstheme="minorHAnsi"/>
          <w:spacing w:val="-14"/>
        </w:rPr>
        <w:t xml:space="preserve"> </w:t>
      </w:r>
      <w:r w:rsidRPr="00E049A0">
        <w:rPr>
          <w:rFonts w:asciiTheme="minorHAnsi" w:hAnsiTheme="minorHAnsi" w:cstheme="minorHAnsi"/>
        </w:rPr>
        <w:t>isso,</w:t>
      </w:r>
      <w:r w:rsidRPr="00E049A0">
        <w:rPr>
          <w:rFonts w:asciiTheme="minorHAnsi" w:hAnsiTheme="minorHAnsi" w:cstheme="minorHAnsi"/>
          <w:spacing w:val="-12"/>
        </w:rPr>
        <w:t xml:space="preserve"> </w:t>
      </w:r>
      <w:r w:rsidRPr="00E049A0">
        <w:rPr>
          <w:rFonts w:asciiTheme="minorHAnsi" w:hAnsiTheme="minorHAnsi" w:cstheme="minorHAnsi"/>
        </w:rPr>
        <w:t>é</w:t>
      </w:r>
      <w:r w:rsidRPr="00E049A0">
        <w:rPr>
          <w:rFonts w:asciiTheme="minorHAnsi" w:hAnsiTheme="minorHAnsi" w:cstheme="minorHAnsi"/>
          <w:spacing w:val="-10"/>
        </w:rPr>
        <w:t xml:space="preserve"> </w:t>
      </w:r>
      <w:r w:rsidRPr="00E049A0">
        <w:rPr>
          <w:rFonts w:asciiTheme="minorHAnsi" w:hAnsiTheme="minorHAnsi" w:cstheme="minorHAnsi"/>
        </w:rPr>
        <w:t>fundamental</w:t>
      </w:r>
      <w:r w:rsidRPr="00E049A0">
        <w:rPr>
          <w:rFonts w:asciiTheme="minorHAnsi" w:hAnsiTheme="minorHAnsi" w:cstheme="minorHAnsi"/>
          <w:spacing w:val="-12"/>
        </w:rPr>
        <w:t xml:space="preserve"> </w:t>
      </w:r>
      <w:r w:rsidRPr="00E049A0">
        <w:rPr>
          <w:rFonts w:asciiTheme="minorHAnsi" w:hAnsiTheme="minorHAnsi" w:cstheme="minorHAnsi"/>
        </w:rPr>
        <w:t>o</w:t>
      </w:r>
      <w:r w:rsidRPr="00E049A0">
        <w:rPr>
          <w:rFonts w:asciiTheme="minorHAnsi" w:hAnsiTheme="minorHAnsi" w:cstheme="minorHAnsi"/>
          <w:spacing w:val="-11"/>
        </w:rPr>
        <w:t xml:space="preserve"> </w:t>
      </w:r>
      <w:r w:rsidRPr="00E049A0">
        <w:rPr>
          <w:rFonts w:asciiTheme="minorHAnsi" w:hAnsiTheme="minorHAnsi" w:cstheme="minorHAnsi"/>
        </w:rPr>
        <w:t>diálogo</w:t>
      </w:r>
      <w:r w:rsidRPr="00E049A0">
        <w:rPr>
          <w:rFonts w:asciiTheme="minorHAnsi" w:hAnsiTheme="minorHAnsi" w:cstheme="minorHAnsi"/>
          <w:spacing w:val="-11"/>
        </w:rPr>
        <w:t xml:space="preserve"> </w:t>
      </w:r>
      <w:r w:rsidRPr="00E049A0">
        <w:rPr>
          <w:rFonts w:asciiTheme="minorHAnsi" w:hAnsiTheme="minorHAnsi" w:cstheme="minorHAnsi"/>
        </w:rPr>
        <w:t>permanente</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14"/>
        </w:rPr>
        <w:t xml:space="preserve"> </w:t>
      </w:r>
      <w:r w:rsidRPr="00E049A0">
        <w:rPr>
          <w:rFonts w:asciiTheme="minorHAnsi" w:hAnsiTheme="minorHAnsi" w:cstheme="minorHAnsi"/>
        </w:rPr>
        <w:t>que</w:t>
      </w:r>
      <w:r w:rsidRPr="00E049A0">
        <w:rPr>
          <w:rFonts w:asciiTheme="minorHAnsi" w:hAnsiTheme="minorHAnsi" w:cstheme="minorHAnsi"/>
          <w:spacing w:val="-58"/>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acompanhamento das</w:t>
      </w:r>
      <w:r w:rsidRPr="00E049A0">
        <w:rPr>
          <w:rFonts w:asciiTheme="minorHAnsi" w:hAnsiTheme="minorHAnsi" w:cstheme="minorHAnsi"/>
          <w:spacing w:val="-3"/>
        </w:rPr>
        <w:t xml:space="preserve"> </w:t>
      </w:r>
      <w:r w:rsidRPr="00E049A0">
        <w:rPr>
          <w:rFonts w:asciiTheme="minorHAnsi" w:hAnsiTheme="minorHAnsi" w:cstheme="minorHAnsi"/>
        </w:rPr>
        <w:t>ações</w:t>
      </w:r>
      <w:r w:rsidRPr="00E049A0">
        <w:rPr>
          <w:rFonts w:asciiTheme="minorHAnsi" w:hAnsiTheme="minorHAnsi" w:cstheme="minorHAnsi"/>
          <w:spacing w:val="-2"/>
        </w:rPr>
        <w:t xml:space="preserve"> </w:t>
      </w:r>
      <w:r w:rsidRPr="00E049A0">
        <w:rPr>
          <w:rFonts w:asciiTheme="minorHAnsi" w:hAnsiTheme="minorHAnsi" w:cstheme="minorHAnsi"/>
        </w:rPr>
        <w:t>e</w:t>
      </w:r>
      <w:r w:rsidRPr="00E049A0">
        <w:rPr>
          <w:rFonts w:asciiTheme="minorHAnsi" w:hAnsiTheme="minorHAnsi" w:cstheme="minorHAnsi"/>
          <w:spacing w:val="4"/>
        </w:rPr>
        <w:t xml:space="preserve"> </w:t>
      </w:r>
      <w:r w:rsidRPr="00E049A0">
        <w:rPr>
          <w:rFonts w:asciiTheme="minorHAnsi" w:hAnsiTheme="minorHAnsi" w:cstheme="minorHAnsi"/>
        </w:rPr>
        <w:t>resultados</w:t>
      </w:r>
      <w:r w:rsidRPr="00E049A0">
        <w:rPr>
          <w:rFonts w:asciiTheme="minorHAnsi" w:hAnsiTheme="minorHAnsi" w:cstheme="minorHAnsi"/>
          <w:spacing w:val="-6"/>
        </w:rPr>
        <w:t xml:space="preserve"> </w:t>
      </w:r>
      <w:r w:rsidRPr="00E049A0">
        <w:rPr>
          <w:rFonts w:asciiTheme="minorHAnsi" w:hAnsiTheme="minorHAnsi" w:cstheme="minorHAnsi"/>
        </w:rPr>
        <w:t>das</w:t>
      </w:r>
      <w:r w:rsidRPr="00E049A0">
        <w:rPr>
          <w:rFonts w:asciiTheme="minorHAnsi" w:hAnsiTheme="minorHAnsi" w:cstheme="minorHAnsi"/>
          <w:spacing w:val="-3"/>
        </w:rPr>
        <w:t xml:space="preserve"> </w:t>
      </w:r>
      <w:r w:rsidRPr="00E049A0">
        <w:rPr>
          <w:rFonts w:asciiTheme="minorHAnsi" w:hAnsiTheme="minorHAnsi" w:cstheme="minorHAnsi"/>
        </w:rPr>
        <w:t>escolas</w:t>
      </w:r>
      <w:r w:rsidRPr="00E049A0">
        <w:rPr>
          <w:rFonts w:asciiTheme="minorHAnsi" w:hAnsiTheme="minorHAnsi" w:cstheme="minorHAnsi"/>
          <w:spacing w:val="-2"/>
        </w:rPr>
        <w:t xml:space="preserve"> </w:t>
      </w:r>
      <w:r w:rsidRPr="00E049A0">
        <w:rPr>
          <w:rFonts w:asciiTheme="minorHAnsi" w:hAnsiTheme="minorHAnsi" w:cstheme="minorHAnsi"/>
        </w:rPr>
        <w:t>seja</w:t>
      </w:r>
      <w:r w:rsidRPr="00E049A0">
        <w:rPr>
          <w:rFonts w:asciiTheme="minorHAnsi" w:hAnsiTheme="minorHAnsi" w:cstheme="minorHAnsi"/>
          <w:spacing w:val="1"/>
        </w:rPr>
        <w:t xml:space="preserve"> </w:t>
      </w:r>
      <w:r w:rsidRPr="00E049A0">
        <w:rPr>
          <w:rFonts w:asciiTheme="minorHAnsi" w:hAnsiTheme="minorHAnsi" w:cstheme="minorHAnsi"/>
        </w:rPr>
        <w:t>feito</w:t>
      </w:r>
      <w:r w:rsidRPr="00E049A0">
        <w:rPr>
          <w:rFonts w:asciiTheme="minorHAnsi" w:hAnsiTheme="minorHAnsi" w:cstheme="minorHAnsi"/>
          <w:spacing w:val="-1"/>
        </w:rPr>
        <w:t xml:space="preserve"> </w:t>
      </w:r>
      <w:r w:rsidRPr="00E049A0">
        <w:rPr>
          <w:rFonts w:asciiTheme="minorHAnsi" w:hAnsiTheme="minorHAnsi" w:cstheme="minorHAnsi"/>
        </w:rPr>
        <w:t>coletivamente.</w:t>
      </w:r>
    </w:p>
    <w:p w14:paraId="2A801FBD" w14:textId="1A36D108" w:rsidR="00DD15EA" w:rsidRDefault="00DD15EA" w:rsidP="00DD15EA">
      <w:pPr>
        <w:pStyle w:val="Corpodetexto"/>
        <w:spacing w:line="276" w:lineRule="auto"/>
        <w:rPr>
          <w:rFonts w:asciiTheme="minorHAnsi" w:hAnsiTheme="minorHAnsi" w:cstheme="minorHAnsi"/>
          <w:sz w:val="20"/>
        </w:rPr>
      </w:pPr>
    </w:p>
    <w:p w14:paraId="5A80CA17" w14:textId="77777777" w:rsidR="004621CD" w:rsidRPr="00E049A0" w:rsidRDefault="004621CD" w:rsidP="00DD15EA">
      <w:pPr>
        <w:pStyle w:val="Corpodetexto"/>
        <w:spacing w:line="276" w:lineRule="auto"/>
        <w:rPr>
          <w:rFonts w:asciiTheme="minorHAnsi" w:hAnsiTheme="minorHAnsi" w:cstheme="minorHAnsi"/>
          <w:sz w:val="20"/>
        </w:rPr>
      </w:pPr>
    </w:p>
    <w:p w14:paraId="104E6EAE" w14:textId="4C4BE00C" w:rsidR="00DD15EA" w:rsidRPr="00E049A0" w:rsidRDefault="004621CD" w:rsidP="004621CD">
      <w:pPr>
        <w:pStyle w:val="Ttulo1"/>
        <w:keepNext w:val="0"/>
        <w:keepLines w:val="0"/>
        <w:widowControl w:val="0"/>
        <w:tabs>
          <w:tab w:val="left" w:pos="1389"/>
        </w:tabs>
        <w:autoSpaceDE w:val="0"/>
        <w:autoSpaceDN w:val="0"/>
        <w:spacing w:before="90" w:line="276" w:lineRule="auto"/>
        <w:jc w:val="both"/>
        <w:rPr>
          <w:rFonts w:asciiTheme="minorHAnsi" w:hAnsiTheme="minorHAnsi" w:cstheme="minorHAnsi"/>
          <w:bCs w:val="0"/>
          <w:color w:val="000000" w:themeColor="text1"/>
          <w:szCs w:val="24"/>
        </w:rPr>
      </w:pPr>
      <w:bookmarkStart w:id="25" w:name="_Toc151538234"/>
      <w:r>
        <w:rPr>
          <w:rFonts w:asciiTheme="minorHAnsi" w:hAnsiTheme="minorHAnsi" w:cstheme="minorHAnsi"/>
          <w:bCs w:val="0"/>
          <w:color w:val="000000" w:themeColor="text1"/>
          <w:szCs w:val="24"/>
        </w:rPr>
        <w:t>9.3.</w:t>
      </w:r>
      <w:r w:rsidR="00DD15EA" w:rsidRPr="00E049A0">
        <w:rPr>
          <w:rFonts w:asciiTheme="minorHAnsi" w:hAnsiTheme="minorHAnsi" w:cstheme="minorHAnsi"/>
          <w:bCs w:val="0"/>
          <w:color w:val="000000" w:themeColor="text1"/>
          <w:szCs w:val="24"/>
        </w:rPr>
        <w:t xml:space="preserve"> </w:t>
      </w:r>
      <w:bookmarkStart w:id="26" w:name="_Toc157156999"/>
      <w:r w:rsidR="00DD15EA" w:rsidRPr="00E049A0">
        <w:rPr>
          <w:rFonts w:asciiTheme="minorHAnsi" w:hAnsiTheme="minorHAnsi" w:cstheme="minorHAnsi"/>
          <w:bCs w:val="0"/>
          <w:color w:val="000000" w:themeColor="text1"/>
          <w:szCs w:val="24"/>
        </w:rPr>
        <w:t>Ampliação</w:t>
      </w:r>
      <w:r w:rsidR="00DD15EA" w:rsidRPr="00E049A0">
        <w:rPr>
          <w:rFonts w:asciiTheme="minorHAnsi" w:hAnsiTheme="minorHAnsi" w:cstheme="minorHAnsi"/>
          <w:bCs w:val="0"/>
          <w:color w:val="000000" w:themeColor="text1"/>
          <w:spacing w:val="-9"/>
          <w:szCs w:val="24"/>
        </w:rPr>
        <w:t xml:space="preserve"> </w:t>
      </w:r>
      <w:r w:rsidR="00DD15EA" w:rsidRPr="00E049A0">
        <w:rPr>
          <w:rFonts w:asciiTheme="minorHAnsi" w:hAnsiTheme="minorHAnsi" w:cstheme="minorHAnsi"/>
          <w:bCs w:val="0"/>
          <w:color w:val="000000" w:themeColor="text1"/>
          <w:szCs w:val="24"/>
        </w:rPr>
        <w:t>do</w:t>
      </w:r>
      <w:r w:rsidR="00DD15EA" w:rsidRPr="00E049A0">
        <w:rPr>
          <w:rFonts w:asciiTheme="minorHAnsi" w:hAnsiTheme="minorHAnsi" w:cstheme="minorHAnsi"/>
          <w:bCs w:val="0"/>
          <w:color w:val="000000" w:themeColor="text1"/>
          <w:spacing w:val="-9"/>
          <w:szCs w:val="24"/>
        </w:rPr>
        <w:t xml:space="preserve"> </w:t>
      </w:r>
      <w:r w:rsidR="00DD15EA" w:rsidRPr="00E049A0">
        <w:rPr>
          <w:rFonts w:asciiTheme="minorHAnsi" w:hAnsiTheme="minorHAnsi" w:cstheme="minorHAnsi"/>
          <w:bCs w:val="0"/>
          <w:color w:val="000000" w:themeColor="text1"/>
          <w:szCs w:val="24"/>
        </w:rPr>
        <w:t>tempo</w:t>
      </w:r>
      <w:bookmarkEnd w:id="25"/>
      <w:bookmarkEnd w:id="26"/>
    </w:p>
    <w:p w14:paraId="34D5B4AF" w14:textId="60F55FC8" w:rsidR="00CD5264" w:rsidRPr="00CD5264" w:rsidRDefault="00CD5264" w:rsidP="00CD5264">
      <w:pPr>
        <w:pStyle w:val="SemEspaamento"/>
        <w:rPr>
          <w:b/>
          <w:bCs/>
          <w:color w:val="FF0000"/>
        </w:rPr>
      </w:pPr>
      <w:r w:rsidRPr="00CD5264">
        <w:rPr>
          <w:b/>
          <w:bCs/>
          <w:color w:val="FF0000"/>
        </w:rPr>
        <w:t>(Excluir este item caso a sua escola não seja Tempo Integral)</w:t>
      </w:r>
    </w:p>
    <w:p w14:paraId="2BF8B499" w14:textId="3CB36C3B" w:rsidR="00DD15EA" w:rsidRPr="00E049A0" w:rsidRDefault="00DD15EA" w:rsidP="00DD15EA">
      <w:pPr>
        <w:pStyle w:val="Corpodetexto"/>
        <w:spacing w:line="276" w:lineRule="auto"/>
        <w:rPr>
          <w:rFonts w:asciiTheme="minorHAnsi" w:hAnsiTheme="minorHAnsi" w:cstheme="minorHAnsi"/>
          <w:b/>
        </w:rPr>
      </w:pPr>
    </w:p>
    <w:p w14:paraId="7F350B93" w14:textId="38CC52FA" w:rsidR="00DD15EA" w:rsidRPr="00E049A0" w:rsidRDefault="00DD15EA" w:rsidP="00DD15EA">
      <w:pPr>
        <w:pStyle w:val="Corpodetexto"/>
        <w:spacing w:line="276" w:lineRule="auto"/>
        <w:ind w:right="-7" w:firstLine="959"/>
        <w:rPr>
          <w:rFonts w:asciiTheme="minorHAnsi" w:hAnsiTheme="minorHAnsi" w:cstheme="minorHAnsi"/>
          <w:spacing w:val="-57"/>
        </w:rPr>
      </w:pPr>
      <w:r w:rsidRPr="00E049A0">
        <w:rPr>
          <w:rFonts w:asciiTheme="minorHAnsi" w:hAnsiTheme="minorHAnsi" w:cstheme="minorHAnsi"/>
        </w:rPr>
        <w:lastRenderedPageBreak/>
        <w:t>O desenvolvimento integral é um processo contínuo e permanente, que começa</w:t>
      </w:r>
      <w:r w:rsidRPr="00E049A0">
        <w:rPr>
          <w:rFonts w:asciiTheme="minorHAnsi" w:hAnsiTheme="minorHAnsi" w:cstheme="minorHAnsi"/>
          <w:spacing w:val="1"/>
        </w:rPr>
        <w:t xml:space="preserve"> </w:t>
      </w:r>
      <w:r w:rsidRPr="00E049A0">
        <w:rPr>
          <w:rFonts w:asciiTheme="minorHAnsi" w:hAnsiTheme="minorHAnsi" w:cstheme="minorHAnsi"/>
        </w:rPr>
        <w:t>no</w:t>
      </w:r>
      <w:r w:rsidRPr="00E049A0">
        <w:rPr>
          <w:rFonts w:asciiTheme="minorHAnsi" w:hAnsiTheme="minorHAnsi" w:cstheme="minorHAnsi"/>
          <w:spacing w:val="-7"/>
        </w:rPr>
        <w:t xml:space="preserve"> </w:t>
      </w:r>
      <w:r w:rsidRPr="00E049A0">
        <w:rPr>
          <w:rFonts w:asciiTheme="minorHAnsi" w:hAnsiTheme="minorHAnsi" w:cstheme="minorHAnsi"/>
        </w:rPr>
        <w:t>nascimento</w:t>
      </w:r>
      <w:r w:rsidRPr="00E049A0">
        <w:rPr>
          <w:rFonts w:asciiTheme="minorHAnsi" w:hAnsiTheme="minorHAnsi" w:cstheme="minorHAnsi"/>
          <w:spacing w:val="-7"/>
        </w:rPr>
        <w:t xml:space="preserve"> </w:t>
      </w:r>
      <w:r w:rsidRPr="00E049A0">
        <w:rPr>
          <w:rFonts w:asciiTheme="minorHAnsi" w:hAnsiTheme="minorHAnsi" w:cstheme="minorHAnsi"/>
        </w:rPr>
        <w:t>do</w:t>
      </w:r>
      <w:r w:rsidRPr="00E049A0">
        <w:rPr>
          <w:rFonts w:asciiTheme="minorHAnsi" w:hAnsiTheme="minorHAnsi" w:cstheme="minorHAnsi"/>
          <w:spacing w:val="-10"/>
        </w:rPr>
        <w:t xml:space="preserve"> </w:t>
      </w:r>
      <w:r w:rsidRPr="00E049A0">
        <w:rPr>
          <w:rFonts w:asciiTheme="minorHAnsi" w:hAnsiTheme="minorHAnsi" w:cstheme="minorHAnsi"/>
        </w:rPr>
        <w:t>indivíduo,</w:t>
      </w:r>
      <w:r w:rsidRPr="00E049A0">
        <w:rPr>
          <w:rFonts w:asciiTheme="minorHAnsi" w:hAnsiTheme="minorHAnsi" w:cstheme="minorHAnsi"/>
          <w:spacing w:val="-7"/>
        </w:rPr>
        <w:t xml:space="preserve"> </w:t>
      </w:r>
      <w:r w:rsidRPr="00E049A0">
        <w:rPr>
          <w:rFonts w:asciiTheme="minorHAnsi" w:hAnsiTheme="minorHAnsi" w:cstheme="minorHAnsi"/>
        </w:rPr>
        <w:t>se</w:t>
      </w:r>
      <w:r w:rsidRPr="00E049A0">
        <w:rPr>
          <w:rFonts w:asciiTheme="minorHAnsi" w:hAnsiTheme="minorHAnsi" w:cstheme="minorHAnsi"/>
          <w:spacing w:val="-9"/>
        </w:rPr>
        <w:t xml:space="preserve"> </w:t>
      </w:r>
      <w:r w:rsidRPr="00E049A0">
        <w:rPr>
          <w:rFonts w:asciiTheme="minorHAnsi" w:hAnsiTheme="minorHAnsi" w:cstheme="minorHAnsi"/>
        </w:rPr>
        <w:t>estende</w:t>
      </w:r>
      <w:r w:rsidRPr="00E049A0">
        <w:rPr>
          <w:rFonts w:asciiTheme="minorHAnsi" w:hAnsiTheme="minorHAnsi" w:cstheme="minorHAnsi"/>
          <w:spacing w:val="-5"/>
        </w:rPr>
        <w:t xml:space="preserve"> </w:t>
      </w:r>
      <w:r w:rsidRPr="00E049A0">
        <w:rPr>
          <w:rFonts w:asciiTheme="minorHAnsi" w:hAnsiTheme="minorHAnsi" w:cstheme="minorHAnsi"/>
        </w:rPr>
        <w:t>por</w:t>
      </w:r>
      <w:r w:rsidRPr="00E049A0">
        <w:rPr>
          <w:rFonts w:asciiTheme="minorHAnsi" w:hAnsiTheme="minorHAnsi" w:cstheme="minorHAnsi"/>
          <w:spacing w:val="-6"/>
        </w:rPr>
        <w:t xml:space="preserve"> </w:t>
      </w:r>
      <w:r w:rsidRPr="00E049A0">
        <w:rPr>
          <w:rFonts w:asciiTheme="minorHAnsi" w:hAnsiTheme="minorHAnsi" w:cstheme="minorHAnsi"/>
        </w:rPr>
        <w:t>toda</w:t>
      </w:r>
      <w:r w:rsidRPr="00E049A0">
        <w:rPr>
          <w:rFonts w:asciiTheme="minorHAnsi" w:hAnsiTheme="minorHAnsi" w:cstheme="minorHAnsi"/>
          <w:spacing w:val="-5"/>
        </w:rPr>
        <w:t xml:space="preserve"> </w:t>
      </w:r>
      <w:r w:rsidRPr="00E049A0">
        <w:rPr>
          <w:rFonts w:asciiTheme="minorHAnsi" w:hAnsiTheme="minorHAnsi" w:cstheme="minorHAnsi"/>
        </w:rPr>
        <w:t>a</w:t>
      </w:r>
      <w:r w:rsidRPr="00E049A0">
        <w:rPr>
          <w:rFonts w:asciiTheme="minorHAnsi" w:hAnsiTheme="minorHAnsi" w:cstheme="minorHAnsi"/>
          <w:spacing w:val="-9"/>
        </w:rPr>
        <w:t xml:space="preserve"> </w:t>
      </w:r>
      <w:r w:rsidRPr="00E049A0">
        <w:rPr>
          <w:rFonts w:asciiTheme="minorHAnsi" w:hAnsiTheme="minorHAnsi" w:cstheme="minorHAnsi"/>
        </w:rPr>
        <w:t>vida</w:t>
      </w:r>
      <w:r w:rsidRPr="00E049A0">
        <w:rPr>
          <w:rFonts w:asciiTheme="minorHAnsi" w:hAnsiTheme="minorHAnsi" w:cstheme="minorHAnsi"/>
          <w:spacing w:val="-9"/>
        </w:rPr>
        <w:t xml:space="preserve"> </w:t>
      </w:r>
      <w:r w:rsidRPr="00E049A0">
        <w:rPr>
          <w:rFonts w:asciiTheme="minorHAnsi" w:hAnsiTheme="minorHAnsi" w:cstheme="minorHAnsi"/>
        </w:rPr>
        <w:t>e</w:t>
      </w:r>
      <w:r w:rsidRPr="00E049A0">
        <w:rPr>
          <w:rFonts w:asciiTheme="minorHAnsi" w:hAnsiTheme="minorHAnsi" w:cstheme="minorHAnsi"/>
          <w:spacing w:val="-5"/>
        </w:rPr>
        <w:t xml:space="preserve"> </w:t>
      </w:r>
      <w:r w:rsidRPr="00E049A0">
        <w:rPr>
          <w:rFonts w:asciiTheme="minorHAnsi" w:hAnsiTheme="minorHAnsi" w:cstheme="minorHAnsi"/>
        </w:rPr>
        <w:t>acontece</w:t>
      </w:r>
      <w:r w:rsidRPr="00E049A0">
        <w:rPr>
          <w:rFonts w:asciiTheme="minorHAnsi" w:hAnsiTheme="minorHAnsi" w:cstheme="minorHAnsi"/>
          <w:spacing w:val="-9"/>
        </w:rPr>
        <w:t xml:space="preserve"> </w:t>
      </w:r>
      <w:r w:rsidRPr="00E049A0">
        <w:rPr>
          <w:rFonts w:asciiTheme="minorHAnsi" w:hAnsiTheme="minorHAnsi" w:cstheme="minorHAnsi"/>
        </w:rPr>
        <w:t>em</w:t>
      </w:r>
      <w:r w:rsidRPr="00E049A0">
        <w:rPr>
          <w:rFonts w:asciiTheme="minorHAnsi" w:hAnsiTheme="minorHAnsi" w:cstheme="minorHAnsi"/>
          <w:spacing w:val="-6"/>
        </w:rPr>
        <w:t xml:space="preserve"> </w:t>
      </w:r>
      <w:r w:rsidRPr="00E049A0">
        <w:rPr>
          <w:rFonts w:asciiTheme="minorHAnsi" w:hAnsiTheme="minorHAnsi" w:cstheme="minorHAnsi"/>
        </w:rPr>
        <w:t>diferentes</w:t>
      </w:r>
      <w:r w:rsidRPr="00E049A0">
        <w:rPr>
          <w:rFonts w:asciiTheme="minorHAnsi" w:hAnsiTheme="minorHAnsi" w:cstheme="minorHAnsi"/>
          <w:spacing w:val="-8"/>
        </w:rPr>
        <w:t xml:space="preserve"> </w:t>
      </w:r>
      <w:r w:rsidRPr="00E049A0">
        <w:rPr>
          <w:rFonts w:asciiTheme="minorHAnsi" w:hAnsiTheme="minorHAnsi" w:cstheme="minorHAnsi"/>
        </w:rPr>
        <w:t>espaços:</w:t>
      </w:r>
      <w:r w:rsidRPr="00E049A0">
        <w:rPr>
          <w:rFonts w:asciiTheme="minorHAnsi" w:hAnsiTheme="minorHAnsi" w:cstheme="minorHAnsi"/>
          <w:spacing w:val="-58"/>
        </w:rPr>
        <w:t xml:space="preserve"> </w:t>
      </w:r>
      <w:r w:rsidRPr="00E049A0">
        <w:rPr>
          <w:rFonts w:asciiTheme="minorHAnsi" w:hAnsiTheme="minorHAnsi" w:cstheme="minorHAnsi"/>
        </w:rPr>
        <w:t>em casa, na escola, no território. Quanto mais complexas, diversificadas e qualificadas</w:t>
      </w:r>
      <w:r w:rsidRPr="00E049A0">
        <w:rPr>
          <w:rFonts w:asciiTheme="minorHAnsi" w:hAnsiTheme="minorHAnsi" w:cstheme="minorHAnsi"/>
          <w:spacing w:val="1"/>
        </w:rPr>
        <w:t xml:space="preserve"> </w:t>
      </w:r>
      <w:r w:rsidRPr="00E049A0">
        <w:rPr>
          <w:rFonts w:asciiTheme="minorHAnsi" w:hAnsiTheme="minorHAnsi" w:cstheme="minorHAnsi"/>
        </w:rPr>
        <w:t>forem as interações a que um indivíduo tem acesso, mais rico será seu universo social e</w:t>
      </w:r>
      <w:r w:rsidRPr="00E049A0">
        <w:rPr>
          <w:rFonts w:asciiTheme="minorHAnsi" w:hAnsiTheme="minorHAnsi" w:cstheme="minorHAnsi"/>
          <w:spacing w:val="1"/>
        </w:rPr>
        <w:t xml:space="preserve"> </w:t>
      </w:r>
      <w:r w:rsidRPr="00E049A0">
        <w:rPr>
          <w:rFonts w:asciiTheme="minorHAnsi" w:hAnsiTheme="minorHAnsi" w:cstheme="minorHAnsi"/>
          <w:spacing w:val="-1"/>
        </w:rPr>
        <w:t>cultural,</w:t>
      </w:r>
      <w:r w:rsidRPr="00E049A0">
        <w:rPr>
          <w:rFonts w:asciiTheme="minorHAnsi" w:hAnsiTheme="minorHAnsi" w:cstheme="minorHAnsi"/>
          <w:spacing w:val="-12"/>
        </w:rPr>
        <w:t xml:space="preserve"> </w:t>
      </w:r>
      <w:r w:rsidRPr="00E049A0">
        <w:rPr>
          <w:rFonts w:asciiTheme="minorHAnsi" w:hAnsiTheme="minorHAnsi" w:cstheme="minorHAnsi"/>
          <w:spacing w:val="-1"/>
        </w:rPr>
        <w:t>as</w:t>
      </w:r>
      <w:r w:rsidRPr="00E049A0">
        <w:rPr>
          <w:rFonts w:asciiTheme="minorHAnsi" w:hAnsiTheme="minorHAnsi" w:cstheme="minorHAnsi"/>
          <w:spacing w:val="-18"/>
        </w:rPr>
        <w:t xml:space="preserve"> </w:t>
      </w:r>
      <w:r w:rsidRPr="00E049A0">
        <w:rPr>
          <w:rFonts w:asciiTheme="minorHAnsi" w:hAnsiTheme="minorHAnsi" w:cstheme="minorHAnsi"/>
          <w:spacing w:val="-1"/>
        </w:rPr>
        <w:t>conexões</w:t>
      </w:r>
      <w:r w:rsidRPr="00E049A0">
        <w:rPr>
          <w:rFonts w:asciiTheme="minorHAnsi" w:hAnsiTheme="minorHAnsi" w:cstheme="minorHAnsi"/>
          <w:spacing w:val="-14"/>
        </w:rPr>
        <w:t xml:space="preserve"> </w:t>
      </w:r>
      <w:r w:rsidRPr="00E049A0">
        <w:rPr>
          <w:rFonts w:asciiTheme="minorHAnsi" w:hAnsiTheme="minorHAnsi" w:cstheme="minorHAnsi"/>
          <w:spacing w:val="-1"/>
        </w:rPr>
        <w:t>que</w:t>
      </w:r>
      <w:r w:rsidRPr="00E049A0">
        <w:rPr>
          <w:rFonts w:asciiTheme="minorHAnsi" w:hAnsiTheme="minorHAnsi" w:cstheme="minorHAnsi"/>
          <w:spacing w:val="-11"/>
        </w:rPr>
        <w:t xml:space="preserve"> </w:t>
      </w:r>
      <w:r w:rsidRPr="00E049A0">
        <w:rPr>
          <w:rFonts w:asciiTheme="minorHAnsi" w:hAnsiTheme="minorHAnsi" w:cstheme="minorHAnsi"/>
          <w:spacing w:val="-1"/>
        </w:rPr>
        <w:t>ele</w:t>
      </w:r>
      <w:r w:rsidRPr="00E049A0">
        <w:rPr>
          <w:rFonts w:asciiTheme="minorHAnsi" w:hAnsiTheme="minorHAnsi" w:cstheme="minorHAnsi"/>
          <w:spacing w:val="-10"/>
        </w:rPr>
        <w:t xml:space="preserve"> </w:t>
      </w:r>
      <w:r w:rsidRPr="00E049A0">
        <w:rPr>
          <w:rFonts w:asciiTheme="minorHAnsi" w:hAnsiTheme="minorHAnsi" w:cstheme="minorHAnsi"/>
          <w:spacing w:val="-1"/>
        </w:rPr>
        <w:t>será</w:t>
      </w:r>
      <w:r w:rsidRPr="00E049A0">
        <w:rPr>
          <w:rFonts w:asciiTheme="minorHAnsi" w:hAnsiTheme="minorHAnsi" w:cstheme="minorHAnsi"/>
          <w:spacing w:val="-15"/>
        </w:rPr>
        <w:t xml:space="preserve"> </w:t>
      </w:r>
      <w:r w:rsidRPr="00E049A0">
        <w:rPr>
          <w:rFonts w:asciiTheme="minorHAnsi" w:hAnsiTheme="minorHAnsi" w:cstheme="minorHAnsi"/>
        </w:rPr>
        <w:t>capaz</w:t>
      </w:r>
      <w:r w:rsidRPr="00E049A0">
        <w:rPr>
          <w:rFonts w:asciiTheme="minorHAnsi" w:hAnsiTheme="minorHAnsi" w:cstheme="minorHAnsi"/>
          <w:spacing w:val="-11"/>
        </w:rPr>
        <w:t xml:space="preserve"> </w:t>
      </w:r>
      <w:r w:rsidRPr="00E049A0">
        <w:rPr>
          <w:rFonts w:asciiTheme="minorHAnsi" w:hAnsiTheme="minorHAnsi" w:cstheme="minorHAnsi"/>
        </w:rPr>
        <w:t>de</w:t>
      </w:r>
      <w:r w:rsidRPr="00E049A0">
        <w:rPr>
          <w:rFonts w:asciiTheme="minorHAnsi" w:hAnsiTheme="minorHAnsi" w:cstheme="minorHAnsi"/>
          <w:spacing w:val="-19"/>
        </w:rPr>
        <w:t xml:space="preserve"> </w:t>
      </w:r>
      <w:r w:rsidRPr="00E049A0">
        <w:rPr>
          <w:rFonts w:asciiTheme="minorHAnsi" w:hAnsiTheme="minorHAnsi" w:cstheme="minorHAnsi"/>
        </w:rPr>
        <w:t>estabelecer</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15"/>
        </w:rPr>
        <w:t xml:space="preserve"> </w:t>
      </w:r>
      <w:r w:rsidRPr="00E049A0">
        <w:rPr>
          <w:rFonts w:asciiTheme="minorHAnsi" w:hAnsiTheme="minorHAnsi" w:cstheme="minorHAnsi"/>
        </w:rPr>
        <w:t>as</w:t>
      </w:r>
      <w:r w:rsidRPr="00E049A0">
        <w:rPr>
          <w:rFonts w:asciiTheme="minorHAnsi" w:hAnsiTheme="minorHAnsi" w:cstheme="minorHAnsi"/>
          <w:spacing w:val="-14"/>
        </w:rPr>
        <w:t xml:space="preserve"> </w:t>
      </w:r>
      <w:r w:rsidRPr="00E049A0">
        <w:rPr>
          <w:rFonts w:asciiTheme="minorHAnsi" w:hAnsiTheme="minorHAnsi" w:cstheme="minorHAnsi"/>
        </w:rPr>
        <w:t>suas</w:t>
      </w:r>
      <w:r w:rsidRPr="00E049A0">
        <w:rPr>
          <w:rFonts w:asciiTheme="minorHAnsi" w:hAnsiTheme="minorHAnsi" w:cstheme="minorHAnsi"/>
          <w:spacing w:val="-14"/>
        </w:rPr>
        <w:t xml:space="preserve"> </w:t>
      </w:r>
      <w:r w:rsidRPr="00E049A0">
        <w:rPr>
          <w:rFonts w:asciiTheme="minorHAnsi" w:hAnsiTheme="minorHAnsi" w:cstheme="minorHAnsi"/>
        </w:rPr>
        <w:t>possibilidades</w:t>
      </w:r>
      <w:r w:rsidRPr="00E049A0">
        <w:rPr>
          <w:rFonts w:asciiTheme="minorHAnsi" w:hAnsiTheme="minorHAnsi" w:cstheme="minorHAnsi"/>
          <w:spacing w:val="-13"/>
        </w:rPr>
        <w:t xml:space="preserve"> </w:t>
      </w:r>
      <w:r w:rsidRPr="00E049A0">
        <w:rPr>
          <w:rFonts w:asciiTheme="minorHAnsi" w:hAnsiTheme="minorHAnsi" w:cstheme="minorHAnsi"/>
        </w:rPr>
        <w:t>de</w:t>
      </w:r>
      <w:r w:rsidRPr="00E049A0">
        <w:rPr>
          <w:rFonts w:asciiTheme="minorHAnsi" w:hAnsiTheme="minorHAnsi" w:cstheme="minorHAnsi"/>
          <w:spacing w:val="-15"/>
        </w:rPr>
        <w:t xml:space="preserve"> </w:t>
      </w:r>
      <w:r w:rsidR="00371155" w:rsidRPr="00E049A0">
        <w:rPr>
          <w:rFonts w:asciiTheme="minorHAnsi" w:hAnsiTheme="minorHAnsi" w:cstheme="minorHAnsi"/>
        </w:rPr>
        <w:t>inserção</w:t>
      </w:r>
      <w:r w:rsidR="00371155">
        <w:rPr>
          <w:rFonts w:asciiTheme="minorHAnsi" w:hAnsiTheme="minorHAnsi" w:cstheme="minorHAnsi"/>
        </w:rPr>
        <w:t xml:space="preserve"> </w:t>
      </w:r>
      <w:r w:rsidR="00371155" w:rsidRPr="00E049A0">
        <w:rPr>
          <w:rFonts w:asciiTheme="minorHAnsi" w:hAnsiTheme="minorHAnsi" w:cstheme="minorHAnsi"/>
          <w:spacing w:val="-58"/>
        </w:rPr>
        <w:t>e</w:t>
      </w:r>
      <w:r w:rsidRPr="00E049A0">
        <w:rPr>
          <w:rFonts w:asciiTheme="minorHAnsi" w:hAnsiTheme="minorHAnsi" w:cstheme="minorHAnsi"/>
        </w:rPr>
        <w:t xml:space="preserve"> intervenção social. Por</w:t>
      </w:r>
      <w:r w:rsidRPr="00E049A0">
        <w:rPr>
          <w:rFonts w:asciiTheme="minorHAnsi" w:hAnsiTheme="minorHAnsi" w:cstheme="minorHAnsi"/>
          <w:spacing w:val="18"/>
        </w:rPr>
        <w:t xml:space="preserve"> </w:t>
      </w:r>
      <w:r w:rsidRPr="00E049A0">
        <w:rPr>
          <w:rFonts w:asciiTheme="minorHAnsi" w:hAnsiTheme="minorHAnsi" w:cstheme="minorHAnsi"/>
        </w:rPr>
        <w:t>esse</w:t>
      </w:r>
      <w:r w:rsidRPr="00E049A0">
        <w:rPr>
          <w:rFonts w:asciiTheme="minorHAnsi" w:hAnsiTheme="minorHAnsi" w:cstheme="minorHAnsi"/>
          <w:spacing w:val="20"/>
        </w:rPr>
        <w:t xml:space="preserve"> </w:t>
      </w:r>
      <w:r w:rsidRPr="00E049A0">
        <w:rPr>
          <w:rFonts w:asciiTheme="minorHAnsi" w:hAnsiTheme="minorHAnsi" w:cstheme="minorHAnsi"/>
        </w:rPr>
        <w:t>motivo,</w:t>
      </w:r>
      <w:r w:rsidRPr="00E049A0">
        <w:rPr>
          <w:rFonts w:asciiTheme="minorHAnsi" w:hAnsiTheme="minorHAnsi" w:cstheme="minorHAnsi"/>
          <w:spacing w:val="18"/>
        </w:rPr>
        <w:t xml:space="preserve"> </w:t>
      </w:r>
      <w:r w:rsidRPr="00E049A0">
        <w:rPr>
          <w:rFonts w:asciiTheme="minorHAnsi" w:hAnsiTheme="minorHAnsi" w:cstheme="minorHAnsi"/>
        </w:rPr>
        <w:t>a</w:t>
      </w:r>
      <w:r w:rsidRPr="00E049A0">
        <w:rPr>
          <w:rFonts w:asciiTheme="minorHAnsi" w:hAnsiTheme="minorHAnsi" w:cstheme="minorHAnsi"/>
          <w:spacing w:val="24"/>
        </w:rPr>
        <w:t xml:space="preserve"> </w:t>
      </w:r>
      <w:r w:rsidRPr="00E049A0">
        <w:rPr>
          <w:rFonts w:asciiTheme="minorHAnsi" w:hAnsiTheme="minorHAnsi" w:cstheme="minorHAnsi"/>
        </w:rPr>
        <w:t>Educação</w:t>
      </w:r>
      <w:r w:rsidRPr="00E049A0">
        <w:rPr>
          <w:rFonts w:asciiTheme="minorHAnsi" w:hAnsiTheme="minorHAnsi" w:cstheme="minorHAnsi"/>
          <w:spacing w:val="18"/>
        </w:rPr>
        <w:t xml:space="preserve"> </w:t>
      </w:r>
      <w:r w:rsidRPr="00E049A0">
        <w:rPr>
          <w:rFonts w:asciiTheme="minorHAnsi" w:hAnsiTheme="minorHAnsi" w:cstheme="minorHAnsi"/>
        </w:rPr>
        <w:t>em</w:t>
      </w:r>
      <w:r w:rsidRPr="00E049A0">
        <w:rPr>
          <w:rFonts w:asciiTheme="minorHAnsi" w:hAnsiTheme="minorHAnsi" w:cstheme="minorHAnsi"/>
          <w:spacing w:val="20"/>
        </w:rPr>
        <w:t xml:space="preserve"> </w:t>
      </w:r>
      <w:r w:rsidRPr="00E049A0">
        <w:rPr>
          <w:rFonts w:asciiTheme="minorHAnsi" w:hAnsiTheme="minorHAnsi" w:cstheme="minorHAnsi"/>
        </w:rPr>
        <w:t>Tempo</w:t>
      </w:r>
      <w:r w:rsidRPr="00E049A0">
        <w:rPr>
          <w:rFonts w:asciiTheme="minorHAnsi" w:hAnsiTheme="minorHAnsi" w:cstheme="minorHAnsi"/>
          <w:spacing w:val="14"/>
        </w:rPr>
        <w:t xml:space="preserve"> </w:t>
      </w:r>
      <w:r w:rsidRPr="00E049A0">
        <w:rPr>
          <w:rFonts w:asciiTheme="minorHAnsi" w:hAnsiTheme="minorHAnsi" w:cstheme="minorHAnsi"/>
        </w:rPr>
        <w:t>Integral</w:t>
      </w:r>
      <w:r w:rsidRPr="00E049A0">
        <w:rPr>
          <w:rFonts w:asciiTheme="minorHAnsi" w:hAnsiTheme="minorHAnsi" w:cstheme="minorHAnsi"/>
          <w:spacing w:val="22"/>
        </w:rPr>
        <w:t xml:space="preserve"> </w:t>
      </w:r>
      <w:r w:rsidRPr="00E049A0">
        <w:rPr>
          <w:rFonts w:asciiTheme="minorHAnsi" w:hAnsiTheme="minorHAnsi" w:cstheme="minorHAnsi"/>
        </w:rPr>
        <w:t>compreende</w:t>
      </w:r>
      <w:r w:rsidRPr="00E049A0">
        <w:rPr>
          <w:rFonts w:asciiTheme="minorHAnsi" w:hAnsiTheme="minorHAnsi" w:cstheme="minorHAnsi"/>
          <w:spacing w:val="19"/>
        </w:rPr>
        <w:t xml:space="preserve"> </w:t>
      </w:r>
      <w:r w:rsidRPr="00E049A0">
        <w:rPr>
          <w:rFonts w:asciiTheme="minorHAnsi" w:hAnsiTheme="minorHAnsi" w:cstheme="minorHAnsi"/>
        </w:rPr>
        <w:t>que</w:t>
      </w:r>
      <w:r w:rsidRPr="00E049A0">
        <w:rPr>
          <w:rFonts w:asciiTheme="minorHAnsi" w:hAnsiTheme="minorHAnsi" w:cstheme="minorHAnsi"/>
          <w:spacing w:val="20"/>
        </w:rPr>
        <w:t xml:space="preserve"> </w:t>
      </w:r>
      <w:r w:rsidRPr="00E049A0">
        <w:rPr>
          <w:rFonts w:asciiTheme="minorHAnsi" w:hAnsiTheme="minorHAnsi" w:cstheme="minorHAnsi"/>
        </w:rPr>
        <w:t>os</w:t>
      </w:r>
      <w:r w:rsidRPr="00E049A0">
        <w:rPr>
          <w:rFonts w:asciiTheme="minorHAnsi" w:hAnsiTheme="minorHAnsi" w:cstheme="minorHAnsi"/>
          <w:spacing w:val="17"/>
        </w:rPr>
        <w:t xml:space="preserve"> </w:t>
      </w:r>
      <w:r w:rsidRPr="00E049A0">
        <w:rPr>
          <w:rFonts w:asciiTheme="minorHAnsi" w:hAnsiTheme="minorHAnsi" w:cstheme="minorHAnsi"/>
        </w:rPr>
        <w:t>processos</w:t>
      </w:r>
      <w:r w:rsidRPr="00E049A0">
        <w:rPr>
          <w:rFonts w:asciiTheme="minorHAnsi" w:hAnsiTheme="minorHAnsi" w:cstheme="minorHAnsi"/>
          <w:spacing w:val="-57"/>
        </w:rPr>
        <w:t xml:space="preserve"> </w:t>
      </w:r>
      <w:r w:rsidRPr="00E049A0">
        <w:rPr>
          <w:rFonts w:asciiTheme="minorHAnsi" w:hAnsiTheme="minorHAnsi" w:cstheme="minorHAnsi"/>
        </w:rPr>
        <w:t>educativos</w:t>
      </w:r>
      <w:r w:rsidRPr="00E049A0">
        <w:rPr>
          <w:rFonts w:asciiTheme="minorHAnsi" w:hAnsiTheme="minorHAnsi" w:cstheme="minorHAnsi"/>
          <w:spacing w:val="3"/>
        </w:rPr>
        <w:t xml:space="preserve"> </w:t>
      </w:r>
      <w:r w:rsidRPr="00E049A0">
        <w:rPr>
          <w:rFonts w:asciiTheme="minorHAnsi" w:hAnsiTheme="minorHAnsi" w:cstheme="minorHAnsi"/>
        </w:rPr>
        <w:t>devem</w:t>
      </w:r>
      <w:r w:rsidRPr="00E049A0">
        <w:rPr>
          <w:rFonts w:asciiTheme="minorHAnsi" w:hAnsiTheme="minorHAnsi" w:cstheme="minorHAnsi"/>
          <w:spacing w:val="2"/>
        </w:rPr>
        <w:t xml:space="preserve"> </w:t>
      </w:r>
      <w:r w:rsidRPr="00E049A0">
        <w:rPr>
          <w:rFonts w:asciiTheme="minorHAnsi" w:hAnsiTheme="minorHAnsi" w:cstheme="minorHAnsi"/>
        </w:rPr>
        <w:t>articular</w:t>
      </w:r>
      <w:r w:rsidRPr="00E049A0">
        <w:rPr>
          <w:rFonts w:asciiTheme="minorHAnsi" w:hAnsiTheme="minorHAnsi" w:cstheme="minorHAnsi"/>
          <w:spacing w:val="4"/>
        </w:rPr>
        <w:t xml:space="preserve"> </w:t>
      </w:r>
      <w:r w:rsidRPr="00E049A0">
        <w:rPr>
          <w:rFonts w:asciiTheme="minorHAnsi" w:hAnsiTheme="minorHAnsi" w:cstheme="minorHAnsi"/>
        </w:rPr>
        <w:t>os</w:t>
      </w:r>
      <w:r w:rsidRPr="00E049A0">
        <w:rPr>
          <w:rFonts w:asciiTheme="minorHAnsi" w:hAnsiTheme="minorHAnsi" w:cstheme="minorHAnsi"/>
          <w:spacing w:val="4"/>
        </w:rPr>
        <w:t xml:space="preserve"> </w:t>
      </w:r>
      <w:r w:rsidRPr="00E049A0">
        <w:rPr>
          <w:rFonts w:asciiTheme="minorHAnsi" w:hAnsiTheme="minorHAnsi" w:cstheme="minorHAnsi"/>
        </w:rPr>
        <w:t>diferentes</w:t>
      </w:r>
      <w:r w:rsidRPr="00E049A0">
        <w:rPr>
          <w:rFonts w:asciiTheme="minorHAnsi" w:hAnsiTheme="minorHAnsi" w:cstheme="minorHAnsi"/>
          <w:spacing w:val="3"/>
        </w:rPr>
        <w:t xml:space="preserve"> </w:t>
      </w:r>
      <w:r w:rsidRPr="00E049A0">
        <w:rPr>
          <w:rFonts w:asciiTheme="minorHAnsi" w:hAnsiTheme="minorHAnsi" w:cstheme="minorHAnsi"/>
        </w:rPr>
        <w:t>espaços</w:t>
      </w:r>
      <w:r w:rsidRPr="00E049A0">
        <w:rPr>
          <w:rFonts w:asciiTheme="minorHAnsi" w:hAnsiTheme="minorHAnsi" w:cstheme="minorHAnsi"/>
          <w:spacing w:val="4"/>
        </w:rPr>
        <w:t xml:space="preserve"> </w:t>
      </w:r>
      <w:r w:rsidRPr="00E049A0">
        <w:rPr>
          <w:rFonts w:asciiTheme="minorHAnsi" w:hAnsiTheme="minorHAnsi" w:cstheme="minorHAnsi"/>
        </w:rPr>
        <w:t>e</w:t>
      </w:r>
      <w:r w:rsidRPr="00E049A0">
        <w:rPr>
          <w:rFonts w:asciiTheme="minorHAnsi" w:hAnsiTheme="minorHAnsi" w:cstheme="minorHAnsi"/>
          <w:spacing w:val="2"/>
        </w:rPr>
        <w:t xml:space="preserve"> </w:t>
      </w:r>
      <w:r w:rsidRPr="00E049A0">
        <w:rPr>
          <w:rFonts w:asciiTheme="minorHAnsi" w:hAnsiTheme="minorHAnsi" w:cstheme="minorHAnsi"/>
        </w:rPr>
        <w:t>tempos de</w:t>
      </w:r>
      <w:r w:rsidRPr="00E049A0">
        <w:rPr>
          <w:rFonts w:asciiTheme="minorHAnsi" w:hAnsiTheme="minorHAnsi" w:cstheme="minorHAnsi"/>
          <w:spacing w:val="2"/>
        </w:rPr>
        <w:t xml:space="preserve"> </w:t>
      </w:r>
      <w:r w:rsidRPr="00E049A0">
        <w:rPr>
          <w:rFonts w:asciiTheme="minorHAnsi" w:hAnsiTheme="minorHAnsi" w:cstheme="minorHAnsi"/>
        </w:rPr>
        <w:t>aprendizagem</w:t>
      </w:r>
      <w:r w:rsidRPr="00E049A0">
        <w:rPr>
          <w:rFonts w:asciiTheme="minorHAnsi" w:hAnsiTheme="minorHAnsi" w:cstheme="minorHAnsi"/>
          <w:spacing w:val="6"/>
        </w:rPr>
        <w:t xml:space="preserve"> </w:t>
      </w:r>
      <w:r w:rsidRPr="00E049A0">
        <w:rPr>
          <w:rFonts w:asciiTheme="minorHAnsi" w:hAnsiTheme="minorHAnsi" w:cstheme="minorHAnsi"/>
        </w:rPr>
        <w:t>disponíveis</w:t>
      </w:r>
      <w:r w:rsidRPr="00E049A0">
        <w:rPr>
          <w:rFonts w:asciiTheme="minorHAnsi" w:hAnsiTheme="minorHAnsi" w:cstheme="minorHAnsi"/>
          <w:spacing w:val="-57"/>
        </w:rPr>
        <w:t xml:space="preserve"> </w:t>
      </w:r>
      <w:r w:rsidRPr="00E049A0">
        <w:rPr>
          <w:rFonts w:asciiTheme="minorHAnsi" w:hAnsiTheme="minorHAnsi" w:cstheme="minorHAnsi"/>
        </w:rPr>
        <w:t>e</w:t>
      </w:r>
      <w:r w:rsidRPr="00E049A0">
        <w:rPr>
          <w:rFonts w:asciiTheme="minorHAnsi" w:hAnsiTheme="minorHAnsi" w:cstheme="minorHAnsi"/>
          <w:spacing w:val="-2"/>
        </w:rPr>
        <w:t xml:space="preserve"> </w:t>
      </w:r>
      <w:r w:rsidRPr="00E049A0">
        <w:rPr>
          <w:rFonts w:asciiTheme="minorHAnsi" w:hAnsiTheme="minorHAnsi" w:cstheme="minorHAnsi"/>
        </w:rPr>
        <w:t>garantir</w:t>
      </w:r>
      <w:r w:rsidRPr="00E049A0">
        <w:rPr>
          <w:rFonts w:asciiTheme="minorHAnsi" w:hAnsiTheme="minorHAnsi" w:cstheme="minorHAnsi"/>
          <w:spacing w:val="-7"/>
        </w:rPr>
        <w:t xml:space="preserve"> </w:t>
      </w:r>
      <w:r w:rsidRPr="00E049A0">
        <w:rPr>
          <w:rFonts w:asciiTheme="minorHAnsi" w:hAnsiTheme="minorHAnsi" w:cstheme="minorHAnsi"/>
        </w:rPr>
        <w:t>a</w:t>
      </w:r>
      <w:r w:rsidRPr="00E049A0">
        <w:rPr>
          <w:rFonts w:asciiTheme="minorHAnsi" w:hAnsiTheme="minorHAnsi" w:cstheme="minorHAnsi"/>
          <w:spacing w:val="-1"/>
        </w:rPr>
        <w:t xml:space="preserve"> </w:t>
      </w:r>
      <w:r w:rsidRPr="00E049A0">
        <w:rPr>
          <w:rFonts w:asciiTheme="minorHAnsi" w:hAnsiTheme="minorHAnsi" w:cstheme="minorHAnsi"/>
        </w:rPr>
        <w:t>ampliação</w:t>
      </w:r>
      <w:r w:rsidRPr="00E049A0">
        <w:rPr>
          <w:rFonts w:asciiTheme="minorHAnsi" w:hAnsiTheme="minorHAnsi" w:cstheme="minorHAnsi"/>
          <w:spacing w:val="-8"/>
        </w:rPr>
        <w:t xml:space="preserve"> </w:t>
      </w:r>
      <w:r w:rsidRPr="00E049A0">
        <w:rPr>
          <w:rFonts w:asciiTheme="minorHAnsi" w:hAnsiTheme="minorHAnsi" w:cstheme="minorHAnsi"/>
        </w:rPr>
        <w:t>e</w:t>
      </w:r>
      <w:r w:rsidRPr="00E049A0">
        <w:rPr>
          <w:rFonts w:asciiTheme="minorHAnsi" w:hAnsiTheme="minorHAnsi" w:cstheme="minorHAnsi"/>
          <w:spacing w:val="-2"/>
        </w:rPr>
        <w:t xml:space="preserve"> </w:t>
      </w:r>
      <w:r w:rsidRPr="00E049A0">
        <w:rPr>
          <w:rFonts w:asciiTheme="minorHAnsi" w:hAnsiTheme="minorHAnsi" w:cstheme="minorHAnsi"/>
        </w:rPr>
        <w:t>diversificação</w:t>
      </w:r>
      <w:r w:rsidRPr="00E049A0">
        <w:rPr>
          <w:rFonts w:asciiTheme="minorHAnsi" w:hAnsiTheme="minorHAnsi" w:cstheme="minorHAnsi"/>
          <w:spacing w:val="-2"/>
        </w:rPr>
        <w:t xml:space="preserve"> </w:t>
      </w:r>
      <w:r w:rsidRPr="00E049A0">
        <w:rPr>
          <w:rFonts w:asciiTheme="minorHAnsi" w:hAnsiTheme="minorHAnsi" w:cstheme="minorHAnsi"/>
        </w:rPr>
        <w:t>de</w:t>
      </w:r>
      <w:r w:rsidRPr="00E049A0">
        <w:rPr>
          <w:rFonts w:asciiTheme="minorHAnsi" w:hAnsiTheme="minorHAnsi" w:cstheme="minorHAnsi"/>
          <w:spacing w:val="-10"/>
        </w:rPr>
        <w:t xml:space="preserve"> </w:t>
      </w:r>
      <w:r w:rsidRPr="00E049A0">
        <w:rPr>
          <w:rFonts w:asciiTheme="minorHAnsi" w:hAnsiTheme="minorHAnsi" w:cstheme="minorHAnsi"/>
        </w:rPr>
        <w:t>interações</w:t>
      </w:r>
      <w:r w:rsidRPr="00E049A0">
        <w:rPr>
          <w:rFonts w:asciiTheme="minorHAnsi" w:hAnsiTheme="minorHAnsi" w:cstheme="minorHAnsi"/>
          <w:spacing w:val="-4"/>
        </w:rPr>
        <w:t xml:space="preserve"> </w:t>
      </w:r>
      <w:r w:rsidRPr="00E049A0">
        <w:rPr>
          <w:rFonts w:asciiTheme="minorHAnsi" w:hAnsiTheme="minorHAnsi" w:cstheme="minorHAnsi"/>
        </w:rPr>
        <w:t>significativas</w:t>
      </w:r>
      <w:r w:rsidRPr="00E049A0">
        <w:rPr>
          <w:rFonts w:asciiTheme="minorHAnsi" w:hAnsiTheme="minorHAnsi" w:cstheme="minorHAnsi"/>
          <w:spacing w:val="-5"/>
        </w:rPr>
        <w:t xml:space="preserve"> </w:t>
      </w:r>
      <w:r w:rsidRPr="00E049A0">
        <w:rPr>
          <w:rFonts w:asciiTheme="minorHAnsi" w:hAnsiTheme="minorHAnsi" w:cstheme="minorHAnsi"/>
        </w:rPr>
        <w:t>para</w:t>
      </w:r>
      <w:r w:rsidRPr="00E049A0">
        <w:rPr>
          <w:rFonts w:asciiTheme="minorHAnsi" w:hAnsiTheme="minorHAnsi" w:cstheme="minorHAnsi"/>
          <w:spacing w:val="7"/>
        </w:rPr>
        <w:t xml:space="preserve"> </w:t>
      </w:r>
      <w:r w:rsidRPr="00E049A0">
        <w:rPr>
          <w:rFonts w:asciiTheme="minorHAnsi" w:hAnsiTheme="minorHAnsi" w:cstheme="minorHAnsi"/>
        </w:rPr>
        <w:t>todas</w:t>
      </w:r>
      <w:r w:rsidRPr="00E049A0">
        <w:rPr>
          <w:rFonts w:asciiTheme="minorHAnsi" w:hAnsiTheme="minorHAnsi" w:cstheme="minorHAnsi"/>
          <w:spacing w:val="-4"/>
        </w:rPr>
        <w:t xml:space="preserve"> </w:t>
      </w:r>
      <w:r w:rsidRPr="00E049A0">
        <w:rPr>
          <w:rFonts w:asciiTheme="minorHAnsi" w:hAnsiTheme="minorHAnsi" w:cstheme="minorHAnsi"/>
        </w:rPr>
        <w:t>as</w:t>
      </w:r>
      <w:r w:rsidRPr="00E049A0">
        <w:rPr>
          <w:rFonts w:asciiTheme="minorHAnsi" w:hAnsiTheme="minorHAnsi" w:cstheme="minorHAnsi"/>
          <w:spacing w:val="-5"/>
        </w:rPr>
        <w:t xml:space="preserve"> </w:t>
      </w:r>
      <w:r w:rsidRPr="00E049A0">
        <w:rPr>
          <w:rFonts w:asciiTheme="minorHAnsi" w:hAnsiTheme="minorHAnsi" w:cstheme="minorHAnsi"/>
        </w:rPr>
        <w:t>pessoas.</w:t>
      </w:r>
      <w:r w:rsidRPr="00E049A0">
        <w:rPr>
          <w:rFonts w:asciiTheme="minorHAnsi" w:hAnsiTheme="minorHAnsi" w:cstheme="minorHAnsi"/>
          <w:spacing w:val="-57"/>
        </w:rPr>
        <w:t xml:space="preserve">       </w:t>
      </w:r>
    </w:p>
    <w:p w14:paraId="3109F6DF" w14:textId="69575C64"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E, para que</w:t>
      </w:r>
      <w:r w:rsidRPr="00E049A0">
        <w:rPr>
          <w:rFonts w:asciiTheme="minorHAnsi" w:hAnsiTheme="minorHAnsi" w:cstheme="minorHAnsi"/>
          <w:spacing w:val="1"/>
        </w:rPr>
        <w:t xml:space="preserve"> </w:t>
      </w:r>
      <w:r w:rsidRPr="00E049A0">
        <w:rPr>
          <w:rFonts w:asciiTheme="minorHAnsi" w:hAnsiTheme="minorHAnsi" w:cstheme="minorHAnsi"/>
        </w:rPr>
        <w:t>a escola</w:t>
      </w:r>
      <w:r w:rsidRPr="00E049A0">
        <w:rPr>
          <w:rFonts w:asciiTheme="minorHAnsi" w:hAnsiTheme="minorHAnsi" w:cstheme="minorHAnsi"/>
          <w:spacing w:val="60"/>
        </w:rPr>
        <w:t xml:space="preserve"> </w:t>
      </w:r>
      <w:r w:rsidRPr="00E049A0">
        <w:rPr>
          <w:rFonts w:asciiTheme="minorHAnsi" w:hAnsiTheme="minorHAnsi" w:cstheme="minorHAnsi"/>
        </w:rPr>
        <w:t>possa</w:t>
      </w:r>
      <w:r w:rsidRPr="00E049A0">
        <w:rPr>
          <w:rFonts w:asciiTheme="minorHAnsi" w:hAnsiTheme="minorHAnsi" w:cstheme="minorHAnsi"/>
          <w:spacing w:val="60"/>
        </w:rPr>
        <w:t xml:space="preserve"> </w:t>
      </w:r>
      <w:r w:rsidRPr="00E049A0">
        <w:rPr>
          <w:rFonts w:asciiTheme="minorHAnsi" w:hAnsiTheme="minorHAnsi" w:cstheme="minorHAnsi"/>
        </w:rPr>
        <w:t>garantir todos os aspectos previstos na</w:t>
      </w:r>
      <w:r w:rsidRPr="00E049A0">
        <w:rPr>
          <w:rFonts w:asciiTheme="minorHAnsi" w:hAnsiTheme="minorHAnsi" w:cstheme="minorHAnsi"/>
          <w:spacing w:val="60"/>
        </w:rPr>
        <w:t xml:space="preserve"> </w:t>
      </w:r>
      <w:r w:rsidRPr="00E049A0">
        <w:rPr>
          <w:rFonts w:asciiTheme="minorHAnsi" w:hAnsiTheme="minorHAnsi" w:cstheme="minorHAnsi"/>
        </w:rPr>
        <w:t>Educação</w:t>
      </w:r>
      <w:r w:rsidRPr="00E049A0">
        <w:rPr>
          <w:rFonts w:asciiTheme="minorHAnsi" w:hAnsiTheme="minorHAnsi" w:cstheme="minorHAnsi"/>
          <w:spacing w:val="60"/>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Tempo</w:t>
      </w:r>
      <w:r w:rsidRPr="00E049A0">
        <w:rPr>
          <w:rFonts w:asciiTheme="minorHAnsi" w:hAnsiTheme="minorHAnsi" w:cstheme="minorHAnsi"/>
          <w:spacing w:val="30"/>
        </w:rPr>
        <w:t xml:space="preserve"> </w:t>
      </w:r>
      <w:r w:rsidRPr="00E049A0">
        <w:rPr>
          <w:rFonts w:asciiTheme="minorHAnsi" w:hAnsiTheme="minorHAnsi" w:cstheme="minorHAnsi"/>
        </w:rPr>
        <w:t>Integral,</w:t>
      </w:r>
      <w:r w:rsidRPr="00E049A0">
        <w:rPr>
          <w:rFonts w:asciiTheme="minorHAnsi" w:hAnsiTheme="minorHAnsi" w:cstheme="minorHAnsi"/>
          <w:spacing w:val="30"/>
        </w:rPr>
        <w:t xml:space="preserve"> </w:t>
      </w:r>
      <w:r w:rsidRPr="00E049A0">
        <w:rPr>
          <w:rFonts w:asciiTheme="minorHAnsi" w:hAnsiTheme="minorHAnsi" w:cstheme="minorHAnsi"/>
        </w:rPr>
        <w:t>o</w:t>
      </w:r>
      <w:r w:rsidRPr="00E049A0">
        <w:rPr>
          <w:rFonts w:asciiTheme="minorHAnsi" w:hAnsiTheme="minorHAnsi" w:cstheme="minorHAnsi"/>
          <w:spacing w:val="30"/>
        </w:rPr>
        <w:t xml:space="preserve"> </w:t>
      </w:r>
      <w:r w:rsidRPr="00E049A0">
        <w:rPr>
          <w:rFonts w:asciiTheme="minorHAnsi" w:hAnsiTheme="minorHAnsi" w:cstheme="minorHAnsi"/>
        </w:rPr>
        <w:t>tempo</w:t>
      </w:r>
      <w:r w:rsidRPr="00E049A0">
        <w:rPr>
          <w:rFonts w:asciiTheme="minorHAnsi" w:hAnsiTheme="minorHAnsi" w:cstheme="minorHAnsi"/>
          <w:spacing w:val="31"/>
        </w:rPr>
        <w:t xml:space="preserve"> </w:t>
      </w:r>
      <w:r w:rsidRPr="00E049A0">
        <w:rPr>
          <w:rFonts w:asciiTheme="minorHAnsi" w:hAnsiTheme="minorHAnsi" w:cstheme="minorHAnsi"/>
        </w:rPr>
        <w:t>de</w:t>
      </w:r>
      <w:r w:rsidRPr="00E049A0">
        <w:rPr>
          <w:rFonts w:asciiTheme="minorHAnsi" w:hAnsiTheme="minorHAnsi" w:cstheme="minorHAnsi"/>
          <w:spacing w:val="31"/>
        </w:rPr>
        <w:t xml:space="preserve"> </w:t>
      </w:r>
      <w:r w:rsidRPr="00E049A0">
        <w:rPr>
          <w:rFonts w:asciiTheme="minorHAnsi" w:hAnsiTheme="minorHAnsi" w:cstheme="minorHAnsi"/>
        </w:rPr>
        <w:t>quatro</w:t>
      </w:r>
      <w:r w:rsidRPr="00E049A0">
        <w:rPr>
          <w:rFonts w:asciiTheme="minorHAnsi" w:hAnsiTheme="minorHAnsi" w:cstheme="minorHAnsi"/>
          <w:spacing w:val="30"/>
        </w:rPr>
        <w:t xml:space="preserve"> </w:t>
      </w:r>
      <w:r w:rsidRPr="00E049A0">
        <w:rPr>
          <w:rFonts w:asciiTheme="minorHAnsi" w:hAnsiTheme="minorHAnsi" w:cstheme="minorHAnsi"/>
        </w:rPr>
        <w:t>horas</w:t>
      </w:r>
      <w:r w:rsidRPr="00E049A0">
        <w:rPr>
          <w:rFonts w:asciiTheme="minorHAnsi" w:hAnsiTheme="minorHAnsi" w:cstheme="minorHAnsi"/>
          <w:spacing w:val="29"/>
        </w:rPr>
        <w:t xml:space="preserve"> </w:t>
      </w:r>
      <w:r w:rsidRPr="00E049A0">
        <w:rPr>
          <w:rFonts w:asciiTheme="minorHAnsi" w:hAnsiTheme="minorHAnsi" w:cstheme="minorHAnsi"/>
        </w:rPr>
        <w:t>diárias,</w:t>
      </w:r>
      <w:r w:rsidRPr="00E049A0">
        <w:rPr>
          <w:rFonts w:asciiTheme="minorHAnsi" w:hAnsiTheme="minorHAnsi" w:cstheme="minorHAnsi"/>
          <w:spacing w:val="31"/>
        </w:rPr>
        <w:t xml:space="preserve"> </w:t>
      </w:r>
      <w:r w:rsidRPr="00E049A0">
        <w:rPr>
          <w:rFonts w:asciiTheme="minorHAnsi" w:hAnsiTheme="minorHAnsi" w:cstheme="minorHAnsi"/>
        </w:rPr>
        <w:t>que</w:t>
      </w:r>
      <w:r w:rsidRPr="00E049A0">
        <w:rPr>
          <w:rFonts w:asciiTheme="minorHAnsi" w:hAnsiTheme="minorHAnsi" w:cstheme="minorHAnsi"/>
          <w:spacing w:val="27"/>
        </w:rPr>
        <w:t xml:space="preserve"> </w:t>
      </w:r>
      <w:r w:rsidRPr="00E049A0">
        <w:rPr>
          <w:rFonts w:asciiTheme="minorHAnsi" w:hAnsiTheme="minorHAnsi" w:cstheme="minorHAnsi"/>
        </w:rPr>
        <w:t>caracteriza</w:t>
      </w:r>
      <w:r w:rsidRPr="00E049A0">
        <w:rPr>
          <w:rFonts w:asciiTheme="minorHAnsi" w:hAnsiTheme="minorHAnsi" w:cstheme="minorHAnsi"/>
          <w:spacing w:val="33"/>
        </w:rPr>
        <w:t xml:space="preserve"> </w:t>
      </w:r>
      <w:r w:rsidRPr="00E049A0">
        <w:rPr>
          <w:rFonts w:asciiTheme="minorHAnsi" w:hAnsiTheme="minorHAnsi" w:cstheme="minorHAnsi"/>
        </w:rPr>
        <w:t>a</w:t>
      </w:r>
      <w:r w:rsidRPr="00E049A0">
        <w:rPr>
          <w:rFonts w:asciiTheme="minorHAnsi" w:hAnsiTheme="minorHAnsi" w:cstheme="minorHAnsi"/>
          <w:spacing w:val="34"/>
        </w:rPr>
        <w:t xml:space="preserve"> </w:t>
      </w:r>
      <w:r w:rsidRPr="00E049A0">
        <w:rPr>
          <w:rFonts w:asciiTheme="minorHAnsi" w:hAnsiTheme="minorHAnsi" w:cstheme="minorHAnsi"/>
        </w:rPr>
        <w:t>média</w:t>
      </w:r>
      <w:r w:rsidRPr="00E049A0">
        <w:rPr>
          <w:rFonts w:asciiTheme="minorHAnsi" w:hAnsiTheme="minorHAnsi" w:cstheme="minorHAnsi"/>
          <w:spacing w:val="34"/>
        </w:rPr>
        <w:t xml:space="preserve"> </w:t>
      </w:r>
      <w:r w:rsidRPr="00E049A0">
        <w:rPr>
          <w:rFonts w:asciiTheme="minorHAnsi" w:hAnsiTheme="minorHAnsi" w:cstheme="minorHAnsi"/>
        </w:rPr>
        <w:t>da</w:t>
      </w:r>
      <w:r w:rsidRPr="00E049A0">
        <w:rPr>
          <w:rFonts w:asciiTheme="minorHAnsi" w:hAnsiTheme="minorHAnsi" w:cstheme="minorHAnsi"/>
          <w:spacing w:val="34"/>
        </w:rPr>
        <w:t xml:space="preserve"> </w:t>
      </w:r>
      <w:proofErr w:type="gramStart"/>
      <w:r w:rsidRPr="00E049A0">
        <w:rPr>
          <w:rFonts w:asciiTheme="minorHAnsi" w:hAnsiTheme="minorHAnsi" w:cstheme="minorHAnsi"/>
        </w:rPr>
        <w:t>jornada</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escolar</w:t>
      </w:r>
      <w:proofErr w:type="gramEnd"/>
      <w:r w:rsidRPr="00E049A0">
        <w:rPr>
          <w:rFonts w:asciiTheme="minorHAnsi" w:hAnsiTheme="minorHAnsi" w:cstheme="minorHAnsi"/>
          <w:spacing w:val="-7"/>
        </w:rPr>
        <w:t xml:space="preserve"> </w:t>
      </w:r>
      <w:r w:rsidRPr="00E049A0">
        <w:rPr>
          <w:rFonts w:asciiTheme="minorHAnsi" w:hAnsiTheme="minorHAnsi" w:cstheme="minorHAnsi"/>
        </w:rPr>
        <w:t>brasileira,</w:t>
      </w:r>
      <w:r w:rsidRPr="00E049A0">
        <w:rPr>
          <w:rFonts w:asciiTheme="minorHAnsi" w:hAnsiTheme="minorHAnsi" w:cstheme="minorHAnsi"/>
          <w:spacing w:val="-7"/>
        </w:rPr>
        <w:t xml:space="preserve"> </w:t>
      </w:r>
      <w:r w:rsidRPr="00E049A0">
        <w:rPr>
          <w:rFonts w:asciiTheme="minorHAnsi" w:hAnsiTheme="minorHAnsi" w:cstheme="minorHAnsi"/>
        </w:rPr>
        <w:t>se</w:t>
      </w:r>
      <w:r w:rsidRPr="00E049A0">
        <w:rPr>
          <w:rFonts w:asciiTheme="minorHAnsi" w:hAnsiTheme="minorHAnsi" w:cstheme="minorHAnsi"/>
          <w:spacing w:val="-5"/>
        </w:rPr>
        <w:t xml:space="preserve"> </w:t>
      </w:r>
      <w:r w:rsidRPr="00E049A0">
        <w:rPr>
          <w:rFonts w:asciiTheme="minorHAnsi" w:hAnsiTheme="minorHAnsi" w:cstheme="minorHAnsi"/>
        </w:rPr>
        <w:t>mostra</w:t>
      </w:r>
      <w:r w:rsidRPr="00E049A0">
        <w:rPr>
          <w:rFonts w:asciiTheme="minorHAnsi" w:hAnsiTheme="minorHAnsi" w:cstheme="minorHAnsi"/>
          <w:spacing w:val="-5"/>
        </w:rPr>
        <w:t xml:space="preserve"> </w:t>
      </w:r>
      <w:r w:rsidRPr="00E049A0">
        <w:rPr>
          <w:rFonts w:asciiTheme="minorHAnsi" w:hAnsiTheme="minorHAnsi" w:cstheme="minorHAnsi"/>
        </w:rPr>
        <w:t>insuficiente.</w:t>
      </w:r>
      <w:r w:rsidRPr="00E049A0">
        <w:rPr>
          <w:rFonts w:asciiTheme="minorHAnsi" w:hAnsiTheme="minorHAnsi" w:cstheme="minorHAnsi"/>
          <w:spacing w:val="-7"/>
        </w:rPr>
        <w:t xml:space="preserve"> </w:t>
      </w:r>
      <w:r w:rsidRPr="00E049A0">
        <w:rPr>
          <w:rFonts w:asciiTheme="minorHAnsi" w:hAnsiTheme="minorHAnsi" w:cstheme="minorHAnsi"/>
        </w:rPr>
        <w:t>Portanto,</w:t>
      </w:r>
      <w:r w:rsidRPr="00E049A0">
        <w:rPr>
          <w:rFonts w:asciiTheme="minorHAnsi" w:hAnsiTheme="minorHAnsi" w:cstheme="minorHAnsi"/>
          <w:spacing w:val="-8"/>
        </w:rPr>
        <w:t xml:space="preserve"> </w:t>
      </w:r>
      <w:r w:rsidRPr="00E049A0">
        <w:rPr>
          <w:rFonts w:asciiTheme="minorHAnsi" w:hAnsiTheme="minorHAnsi" w:cstheme="minorHAnsi"/>
        </w:rPr>
        <w:t>é</w:t>
      </w:r>
      <w:r w:rsidRPr="00E049A0">
        <w:rPr>
          <w:rFonts w:asciiTheme="minorHAnsi" w:hAnsiTheme="minorHAnsi" w:cstheme="minorHAnsi"/>
          <w:spacing w:val="-5"/>
        </w:rPr>
        <w:t xml:space="preserve"> </w:t>
      </w:r>
      <w:r w:rsidRPr="00E049A0">
        <w:rPr>
          <w:rFonts w:asciiTheme="minorHAnsi" w:hAnsiTheme="minorHAnsi" w:cstheme="minorHAnsi"/>
        </w:rPr>
        <w:t>fundamental</w:t>
      </w:r>
      <w:r w:rsidRPr="00E049A0">
        <w:rPr>
          <w:rFonts w:asciiTheme="minorHAnsi" w:hAnsiTheme="minorHAnsi" w:cstheme="minorHAnsi"/>
          <w:spacing w:val="-6"/>
        </w:rPr>
        <w:t xml:space="preserve"> </w:t>
      </w:r>
      <w:r w:rsidRPr="00E049A0">
        <w:rPr>
          <w:rFonts w:asciiTheme="minorHAnsi" w:hAnsiTheme="minorHAnsi" w:cstheme="minorHAnsi"/>
        </w:rPr>
        <w:t>a</w:t>
      </w:r>
      <w:r w:rsidRPr="00E049A0">
        <w:rPr>
          <w:rFonts w:asciiTheme="minorHAnsi" w:hAnsiTheme="minorHAnsi" w:cstheme="minorHAnsi"/>
          <w:spacing w:val="-5"/>
        </w:rPr>
        <w:t xml:space="preserve"> </w:t>
      </w:r>
      <w:r w:rsidRPr="00E049A0">
        <w:rPr>
          <w:rFonts w:asciiTheme="minorHAnsi" w:hAnsiTheme="minorHAnsi" w:cstheme="minorHAnsi"/>
        </w:rPr>
        <w:t>ampliação</w:t>
      </w:r>
      <w:r w:rsidRPr="00E049A0">
        <w:rPr>
          <w:rFonts w:asciiTheme="minorHAnsi" w:hAnsiTheme="minorHAnsi" w:cstheme="minorHAnsi"/>
          <w:spacing w:val="-11"/>
        </w:rPr>
        <w:t xml:space="preserve"> </w:t>
      </w:r>
      <w:r w:rsidRPr="00E049A0">
        <w:rPr>
          <w:rFonts w:asciiTheme="minorHAnsi" w:hAnsiTheme="minorHAnsi" w:cstheme="minorHAnsi"/>
        </w:rPr>
        <w:t>da</w:t>
      </w:r>
      <w:r w:rsidRPr="00E049A0">
        <w:rPr>
          <w:rFonts w:asciiTheme="minorHAnsi" w:hAnsiTheme="minorHAnsi" w:cstheme="minorHAnsi"/>
          <w:spacing w:val="-5"/>
        </w:rPr>
        <w:t xml:space="preserve"> </w:t>
      </w:r>
      <w:r w:rsidRPr="00E049A0">
        <w:rPr>
          <w:rFonts w:asciiTheme="minorHAnsi" w:hAnsiTheme="minorHAnsi" w:cstheme="minorHAnsi"/>
        </w:rPr>
        <w:t>jornada</w:t>
      </w:r>
      <w:r>
        <w:rPr>
          <w:rFonts w:asciiTheme="minorHAnsi" w:hAnsiTheme="minorHAnsi" w:cstheme="minorHAnsi"/>
        </w:rPr>
        <w:t xml:space="preserve"> escolar</w:t>
      </w:r>
      <w:r w:rsidRPr="00E049A0">
        <w:rPr>
          <w:rFonts w:asciiTheme="minorHAnsi" w:hAnsiTheme="minorHAnsi" w:cstheme="minorHAnsi"/>
        </w:rPr>
        <w:t xml:space="preserve"> </w:t>
      </w:r>
      <w:r w:rsidR="00371155">
        <w:rPr>
          <w:rFonts w:asciiTheme="minorHAnsi" w:hAnsiTheme="minorHAnsi" w:cstheme="minorHAnsi"/>
          <w:spacing w:val="-57"/>
        </w:rPr>
        <w:t>um</w:t>
      </w:r>
      <w:r w:rsidR="00371155" w:rsidRPr="00E049A0">
        <w:rPr>
          <w:rFonts w:asciiTheme="minorHAnsi" w:hAnsiTheme="minorHAnsi" w:cstheme="minorHAnsi"/>
          <w:spacing w:val="-6"/>
        </w:rPr>
        <w:t xml:space="preserve"> </w:t>
      </w:r>
      <w:r w:rsidR="00371155">
        <w:rPr>
          <w:rFonts w:asciiTheme="minorHAnsi" w:hAnsiTheme="minorHAnsi" w:cstheme="minorHAnsi"/>
          <w:spacing w:val="-6"/>
        </w:rPr>
        <w:t>período</w:t>
      </w:r>
      <w:r w:rsidRPr="00E049A0">
        <w:rPr>
          <w:rFonts w:asciiTheme="minorHAnsi" w:hAnsiTheme="minorHAnsi" w:cstheme="minorHAnsi"/>
          <w:spacing w:val="-6"/>
        </w:rPr>
        <w:t xml:space="preserve"> </w:t>
      </w:r>
      <w:r w:rsidRPr="00E049A0">
        <w:rPr>
          <w:rFonts w:asciiTheme="minorHAnsi" w:hAnsiTheme="minorHAnsi" w:cstheme="minorHAnsi"/>
        </w:rPr>
        <w:t>entre</w:t>
      </w:r>
      <w:r w:rsidRPr="00E049A0">
        <w:rPr>
          <w:rFonts w:asciiTheme="minorHAnsi" w:hAnsiTheme="minorHAnsi" w:cstheme="minorHAnsi"/>
          <w:spacing w:val="-5"/>
        </w:rPr>
        <w:t xml:space="preserve"> </w:t>
      </w:r>
      <w:r w:rsidRPr="00E049A0">
        <w:rPr>
          <w:rFonts w:asciiTheme="minorHAnsi" w:hAnsiTheme="minorHAnsi" w:cstheme="minorHAnsi"/>
        </w:rPr>
        <w:t>sete</w:t>
      </w:r>
      <w:r w:rsidRPr="00E049A0">
        <w:rPr>
          <w:rFonts w:asciiTheme="minorHAnsi" w:hAnsiTheme="minorHAnsi" w:cstheme="minorHAnsi"/>
          <w:spacing w:val="-2"/>
        </w:rPr>
        <w:t xml:space="preserve"> </w:t>
      </w:r>
      <w:r w:rsidRPr="00E049A0">
        <w:rPr>
          <w:rFonts w:asciiTheme="minorHAnsi" w:hAnsiTheme="minorHAnsi" w:cstheme="minorHAnsi"/>
        </w:rPr>
        <w:t>a</w:t>
      </w:r>
      <w:r w:rsidRPr="00E049A0">
        <w:rPr>
          <w:rFonts w:asciiTheme="minorHAnsi" w:hAnsiTheme="minorHAnsi" w:cstheme="minorHAnsi"/>
          <w:spacing w:val="-5"/>
        </w:rPr>
        <w:t xml:space="preserve"> </w:t>
      </w:r>
      <w:r w:rsidRPr="00E049A0">
        <w:rPr>
          <w:rFonts w:asciiTheme="minorHAnsi" w:hAnsiTheme="minorHAnsi" w:cstheme="minorHAnsi"/>
        </w:rPr>
        <w:t>nove</w:t>
      </w:r>
      <w:r w:rsidRPr="00E049A0">
        <w:rPr>
          <w:rFonts w:asciiTheme="minorHAnsi" w:hAnsiTheme="minorHAnsi" w:cstheme="minorHAnsi"/>
          <w:spacing w:val="-5"/>
        </w:rPr>
        <w:t xml:space="preserve"> </w:t>
      </w:r>
      <w:r w:rsidRPr="00E049A0">
        <w:rPr>
          <w:rFonts w:asciiTheme="minorHAnsi" w:hAnsiTheme="minorHAnsi" w:cstheme="minorHAnsi"/>
        </w:rPr>
        <w:t>horas</w:t>
      </w:r>
      <w:r w:rsidRPr="00E049A0">
        <w:rPr>
          <w:rFonts w:asciiTheme="minorHAnsi" w:hAnsiTheme="minorHAnsi" w:cstheme="minorHAnsi"/>
          <w:spacing w:val="-8"/>
        </w:rPr>
        <w:t xml:space="preserve"> </w:t>
      </w:r>
      <w:r w:rsidRPr="00E049A0">
        <w:rPr>
          <w:rFonts w:asciiTheme="minorHAnsi" w:hAnsiTheme="minorHAnsi" w:cstheme="minorHAnsi"/>
        </w:rPr>
        <w:t>diárias.</w:t>
      </w:r>
      <w:r w:rsidRPr="00E049A0">
        <w:rPr>
          <w:rFonts w:asciiTheme="minorHAnsi" w:hAnsiTheme="minorHAnsi" w:cstheme="minorHAnsi"/>
          <w:spacing w:val="-7"/>
        </w:rPr>
        <w:t xml:space="preserve"> </w:t>
      </w:r>
      <w:r w:rsidRPr="00E049A0">
        <w:rPr>
          <w:rFonts w:asciiTheme="minorHAnsi" w:hAnsiTheme="minorHAnsi" w:cstheme="minorHAnsi"/>
        </w:rPr>
        <w:t>Essa</w:t>
      </w:r>
      <w:r w:rsidRPr="00E049A0">
        <w:rPr>
          <w:rFonts w:asciiTheme="minorHAnsi" w:hAnsiTheme="minorHAnsi" w:cstheme="minorHAnsi"/>
          <w:spacing w:val="-5"/>
        </w:rPr>
        <w:t xml:space="preserve"> </w:t>
      </w:r>
      <w:r w:rsidRPr="00E049A0">
        <w:rPr>
          <w:rFonts w:asciiTheme="minorHAnsi" w:hAnsiTheme="minorHAnsi" w:cstheme="minorHAnsi"/>
        </w:rPr>
        <w:t>jornada</w:t>
      </w:r>
      <w:r w:rsidRPr="00E049A0">
        <w:rPr>
          <w:rFonts w:asciiTheme="minorHAnsi" w:hAnsiTheme="minorHAnsi" w:cstheme="minorHAnsi"/>
          <w:spacing w:val="-5"/>
        </w:rPr>
        <w:t xml:space="preserve"> </w:t>
      </w:r>
      <w:r w:rsidRPr="00E049A0">
        <w:rPr>
          <w:rFonts w:asciiTheme="minorHAnsi" w:hAnsiTheme="minorHAnsi" w:cstheme="minorHAnsi"/>
        </w:rPr>
        <w:t>deve</w:t>
      </w:r>
      <w:r w:rsidRPr="00E049A0">
        <w:rPr>
          <w:rFonts w:asciiTheme="minorHAnsi" w:hAnsiTheme="minorHAnsi" w:cstheme="minorHAnsi"/>
          <w:spacing w:val="-5"/>
        </w:rPr>
        <w:t xml:space="preserve"> </w:t>
      </w:r>
      <w:r w:rsidRPr="00E049A0">
        <w:rPr>
          <w:rFonts w:asciiTheme="minorHAnsi" w:hAnsiTheme="minorHAnsi" w:cstheme="minorHAnsi"/>
        </w:rPr>
        <w:t>ser</w:t>
      </w:r>
      <w:r w:rsidRPr="00E049A0">
        <w:rPr>
          <w:rFonts w:asciiTheme="minorHAnsi" w:hAnsiTheme="minorHAnsi" w:cstheme="minorHAnsi"/>
          <w:spacing w:val="-6"/>
        </w:rPr>
        <w:t xml:space="preserve"> </w:t>
      </w:r>
      <w:r w:rsidRPr="00E049A0">
        <w:rPr>
          <w:rFonts w:asciiTheme="minorHAnsi" w:hAnsiTheme="minorHAnsi" w:cstheme="minorHAnsi"/>
        </w:rPr>
        <w:t>definida</w:t>
      </w:r>
      <w:r w:rsidRPr="00E049A0">
        <w:rPr>
          <w:rFonts w:asciiTheme="minorHAnsi" w:hAnsiTheme="minorHAnsi" w:cstheme="minorHAnsi"/>
          <w:spacing w:val="-5"/>
        </w:rPr>
        <w:t xml:space="preserve"> </w:t>
      </w:r>
      <w:r w:rsidRPr="00E049A0">
        <w:rPr>
          <w:rFonts w:asciiTheme="minorHAnsi" w:hAnsiTheme="minorHAnsi" w:cstheme="minorHAnsi"/>
        </w:rPr>
        <w:t>de</w:t>
      </w:r>
      <w:r w:rsidRPr="00E049A0">
        <w:rPr>
          <w:rFonts w:asciiTheme="minorHAnsi" w:hAnsiTheme="minorHAnsi" w:cstheme="minorHAnsi"/>
          <w:spacing w:val="-9"/>
        </w:rPr>
        <w:t xml:space="preserve"> </w:t>
      </w:r>
      <w:r w:rsidRPr="00E049A0">
        <w:rPr>
          <w:rFonts w:asciiTheme="minorHAnsi" w:hAnsiTheme="minorHAnsi" w:cstheme="minorHAnsi"/>
        </w:rPr>
        <w:t>acordo</w:t>
      </w:r>
      <w:r w:rsidRPr="00E049A0">
        <w:rPr>
          <w:rFonts w:asciiTheme="minorHAnsi" w:hAnsiTheme="minorHAnsi" w:cstheme="minorHAnsi"/>
          <w:spacing w:val="-57"/>
        </w:rPr>
        <w:t xml:space="preserve"> </w:t>
      </w:r>
      <w:r>
        <w:rPr>
          <w:rFonts w:asciiTheme="minorHAnsi" w:hAnsiTheme="minorHAnsi" w:cstheme="minorHAnsi"/>
          <w:spacing w:val="-57"/>
        </w:rPr>
        <w:t xml:space="preserve">                 </w:t>
      </w:r>
      <w:r>
        <w:rPr>
          <w:rFonts w:asciiTheme="minorHAnsi" w:hAnsiTheme="minorHAnsi" w:cstheme="minorHAnsi"/>
          <w:spacing w:val="10"/>
        </w:rPr>
        <w:t xml:space="preserve"> com os</w:t>
      </w:r>
      <w:r w:rsidRPr="00E049A0">
        <w:rPr>
          <w:rFonts w:asciiTheme="minorHAnsi" w:hAnsiTheme="minorHAnsi" w:cstheme="minorHAnsi"/>
          <w:spacing w:val="8"/>
        </w:rPr>
        <w:t xml:space="preserve"> </w:t>
      </w:r>
      <w:r w:rsidRPr="00E049A0">
        <w:rPr>
          <w:rFonts w:asciiTheme="minorHAnsi" w:hAnsiTheme="minorHAnsi" w:cstheme="minorHAnsi"/>
        </w:rPr>
        <w:t>contextos</w:t>
      </w:r>
      <w:r w:rsidRPr="00E049A0">
        <w:rPr>
          <w:rFonts w:asciiTheme="minorHAnsi" w:hAnsiTheme="minorHAnsi" w:cstheme="minorHAnsi"/>
          <w:spacing w:val="5"/>
        </w:rPr>
        <w:t xml:space="preserve"> </w:t>
      </w:r>
      <w:r w:rsidRPr="00E049A0">
        <w:rPr>
          <w:rFonts w:asciiTheme="minorHAnsi" w:hAnsiTheme="minorHAnsi" w:cstheme="minorHAnsi"/>
        </w:rPr>
        <w:t>locais</w:t>
      </w:r>
      <w:r w:rsidRPr="00E049A0">
        <w:rPr>
          <w:rFonts w:asciiTheme="minorHAnsi" w:hAnsiTheme="minorHAnsi" w:cstheme="minorHAnsi"/>
          <w:spacing w:val="8"/>
        </w:rPr>
        <w:t xml:space="preserve"> </w:t>
      </w:r>
      <w:r w:rsidRPr="00E049A0">
        <w:rPr>
          <w:rFonts w:asciiTheme="minorHAnsi" w:hAnsiTheme="minorHAnsi" w:cstheme="minorHAnsi"/>
        </w:rPr>
        <w:t>e</w:t>
      </w:r>
      <w:r w:rsidRPr="00E049A0">
        <w:rPr>
          <w:rFonts w:asciiTheme="minorHAnsi" w:hAnsiTheme="minorHAnsi" w:cstheme="minorHAnsi"/>
          <w:spacing w:val="8"/>
        </w:rPr>
        <w:t xml:space="preserve"> </w:t>
      </w:r>
      <w:r w:rsidRPr="00E049A0">
        <w:rPr>
          <w:rFonts w:asciiTheme="minorHAnsi" w:hAnsiTheme="minorHAnsi" w:cstheme="minorHAnsi"/>
        </w:rPr>
        <w:t>as</w:t>
      </w:r>
      <w:r w:rsidRPr="00E049A0">
        <w:rPr>
          <w:rFonts w:asciiTheme="minorHAnsi" w:hAnsiTheme="minorHAnsi" w:cstheme="minorHAnsi"/>
          <w:spacing w:val="8"/>
        </w:rPr>
        <w:t xml:space="preserve"> </w:t>
      </w:r>
      <w:r w:rsidRPr="00E049A0">
        <w:rPr>
          <w:rFonts w:asciiTheme="minorHAnsi" w:hAnsiTheme="minorHAnsi" w:cstheme="minorHAnsi"/>
        </w:rPr>
        <w:t>necessidades</w:t>
      </w:r>
      <w:r w:rsidRPr="00E049A0">
        <w:rPr>
          <w:rFonts w:asciiTheme="minorHAnsi" w:hAnsiTheme="minorHAnsi" w:cstheme="minorHAnsi"/>
          <w:spacing w:val="5"/>
        </w:rPr>
        <w:t xml:space="preserve"> </w:t>
      </w:r>
      <w:r w:rsidRPr="00E049A0">
        <w:rPr>
          <w:rFonts w:asciiTheme="minorHAnsi" w:hAnsiTheme="minorHAnsi" w:cstheme="minorHAnsi"/>
        </w:rPr>
        <w:t>dos</w:t>
      </w:r>
      <w:r w:rsidRPr="00E049A0">
        <w:rPr>
          <w:rFonts w:asciiTheme="minorHAnsi" w:hAnsiTheme="minorHAnsi" w:cstheme="minorHAnsi"/>
          <w:spacing w:val="8"/>
        </w:rPr>
        <w:t xml:space="preserve"> </w:t>
      </w:r>
      <w:r w:rsidRPr="00E049A0">
        <w:rPr>
          <w:rFonts w:asciiTheme="minorHAnsi" w:hAnsiTheme="minorHAnsi" w:cstheme="minorHAnsi"/>
        </w:rPr>
        <w:t>estudantes</w:t>
      </w:r>
      <w:r w:rsidRPr="00E049A0">
        <w:rPr>
          <w:rFonts w:asciiTheme="minorHAnsi" w:hAnsiTheme="minorHAnsi" w:cstheme="minorHAnsi"/>
          <w:spacing w:val="9"/>
        </w:rPr>
        <w:t xml:space="preserve"> </w:t>
      </w:r>
      <w:r w:rsidRPr="00E049A0">
        <w:rPr>
          <w:rFonts w:asciiTheme="minorHAnsi" w:hAnsiTheme="minorHAnsi" w:cstheme="minorHAnsi"/>
        </w:rPr>
        <w:t>em</w:t>
      </w:r>
      <w:r w:rsidRPr="00E049A0">
        <w:rPr>
          <w:rFonts w:asciiTheme="minorHAnsi" w:hAnsiTheme="minorHAnsi" w:cstheme="minorHAnsi"/>
          <w:spacing w:val="10"/>
        </w:rPr>
        <w:t xml:space="preserve"> </w:t>
      </w:r>
      <w:r w:rsidRPr="00E049A0">
        <w:rPr>
          <w:rFonts w:asciiTheme="minorHAnsi" w:hAnsiTheme="minorHAnsi" w:cstheme="minorHAnsi"/>
        </w:rPr>
        <w:t>cada</w:t>
      </w:r>
      <w:r w:rsidRPr="00E049A0">
        <w:rPr>
          <w:rFonts w:asciiTheme="minorHAnsi" w:hAnsiTheme="minorHAnsi" w:cstheme="minorHAnsi"/>
          <w:spacing w:val="7"/>
        </w:rPr>
        <w:t xml:space="preserve"> </w:t>
      </w:r>
      <w:r w:rsidRPr="00E049A0">
        <w:rPr>
          <w:rFonts w:asciiTheme="minorHAnsi" w:hAnsiTheme="minorHAnsi" w:cstheme="minorHAnsi"/>
        </w:rPr>
        <w:t>etapa,</w:t>
      </w:r>
      <w:r w:rsidRPr="00E049A0">
        <w:rPr>
          <w:rFonts w:asciiTheme="minorHAnsi" w:hAnsiTheme="minorHAnsi" w:cstheme="minorHAnsi"/>
          <w:spacing w:val="9"/>
        </w:rPr>
        <w:t xml:space="preserve"> </w:t>
      </w:r>
      <w:r w:rsidRPr="00E049A0">
        <w:rPr>
          <w:rFonts w:asciiTheme="minorHAnsi" w:hAnsiTheme="minorHAnsi" w:cstheme="minorHAnsi"/>
        </w:rPr>
        <w:t>sem</w:t>
      </w:r>
      <w:r w:rsidRPr="00E049A0">
        <w:rPr>
          <w:rFonts w:asciiTheme="minorHAnsi" w:hAnsiTheme="minorHAnsi" w:cstheme="minorHAnsi"/>
          <w:spacing w:val="8"/>
        </w:rPr>
        <w:t xml:space="preserve"> </w:t>
      </w:r>
      <w:r w:rsidRPr="00E049A0">
        <w:rPr>
          <w:rFonts w:asciiTheme="minorHAnsi" w:hAnsiTheme="minorHAnsi" w:cstheme="minorHAnsi"/>
        </w:rPr>
        <w:t>perder</w:t>
      </w:r>
      <w:r w:rsidRPr="00E049A0">
        <w:rPr>
          <w:rFonts w:asciiTheme="minorHAnsi" w:hAnsiTheme="minorHAnsi" w:cstheme="minorHAnsi"/>
          <w:spacing w:val="9"/>
        </w:rPr>
        <w:t xml:space="preserve"> </w:t>
      </w:r>
      <w:r w:rsidRPr="00E049A0">
        <w:rPr>
          <w:rFonts w:asciiTheme="minorHAnsi" w:hAnsiTheme="minorHAnsi" w:cstheme="minorHAnsi"/>
        </w:rPr>
        <w:t>de</w:t>
      </w:r>
      <w:r w:rsidRPr="00E049A0">
        <w:rPr>
          <w:rFonts w:asciiTheme="minorHAnsi" w:hAnsiTheme="minorHAnsi" w:cstheme="minorHAnsi"/>
          <w:spacing w:val="-57"/>
        </w:rPr>
        <w:t xml:space="preserve"> </w:t>
      </w:r>
      <w:r w:rsidRPr="00E049A0">
        <w:rPr>
          <w:rFonts w:asciiTheme="minorHAnsi" w:hAnsiTheme="minorHAnsi" w:cstheme="minorHAnsi"/>
        </w:rPr>
        <w:t>vista a importância de</w:t>
      </w:r>
      <w:r w:rsidRPr="00E049A0">
        <w:rPr>
          <w:rFonts w:asciiTheme="minorHAnsi" w:hAnsiTheme="minorHAnsi" w:cstheme="minorHAnsi"/>
          <w:spacing w:val="1"/>
        </w:rPr>
        <w:t xml:space="preserve"> </w:t>
      </w:r>
      <w:r w:rsidRPr="00E049A0">
        <w:rPr>
          <w:rFonts w:asciiTheme="minorHAnsi" w:hAnsiTheme="minorHAnsi" w:cstheme="minorHAnsi"/>
        </w:rPr>
        <w:t>que os</w:t>
      </w:r>
      <w:r w:rsidRPr="00E049A0">
        <w:rPr>
          <w:rFonts w:asciiTheme="minorHAnsi" w:hAnsiTheme="minorHAnsi" w:cstheme="minorHAnsi"/>
          <w:spacing w:val="-3"/>
        </w:rPr>
        <w:t xml:space="preserve"> </w:t>
      </w:r>
      <w:r w:rsidRPr="00E049A0">
        <w:rPr>
          <w:rFonts w:asciiTheme="minorHAnsi" w:hAnsiTheme="minorHAnsi" w:cstheme="minorHAnsi"/>
        </w:rPr>
        <w:t>estudantes</w:t>
      </w:r>
      <w:r w:rsidRPr="00E049A0">
        <w:rPr>
          <w:rFonts w:asciiTheme="minorHAnsi" w:hAnsiTheme="minorHAnsi" w:cstheme="minorHAnsi"/>
          <w:spacing w:val="-3"/>
        </w:rPr>
        <w:t xml:space="preserve"> </w:t>
      </w:r>
      <w:r w:rsidRPr="00E049A0">
        <w:rPr>
          <w:rFonts w:asciiTheme="minorHAnsi" w:hAnsiTheme="minorHAnsi" w:cstheme="minorHAnsi"/>
        </w:rPr>
        <w:t>tenham acesso</w:t>
      </w:r>
      <w:r w:rsidRPr="00E049A0">
        <w:rPr>
          <w:rFonts w:asciiTheme="minorHAnsi" w:hAnsiTheme="minorHAnsi" w:cstheme="minorHAnsi"/>
          <w:spacing w:val="-1"/>
        </w:rPr>
        <w:t xml:space="preserve"> </w:t>
      </w:r>
      <w:r w:rsidRPr="00E049A0">
        <w:rPr>
          <w:rFonts w:asciiTheme="minorHAnsi" w:hAnsiTheme="minorHAnsi" w:cstheme="minorHAnsi"/>
        </w:rPr>
        <w:t>a diferentes</w:t>
      </w:r>
      <w:r w:rsidRPr="00E049A0">
        <w:rPr>
          <w:rFonts w:asciiTheme="minorHAnsi" w:hAnsiTheme="minorHAnsi" w:cstheme="minorHAnsi"/>
          <w:spacing w:val="-3"/>
        </w:rPr>
        <w:t xml:space="preserve"> </w:t>
      </w:r>
      <w:r w:rsidRPr="00E049A0">
        <w:rPr>
          <w:rFonts w:asciiTheme="minorHAnsi" w:hAnsiTheme="minorHAnsi" w:cstheme="minorHAnsi"/>
        </w:rPr>
        <w:t>interações</w:t>
      </w:r>
      <w:r w:rsidRPr="00E049A0">
        <w:rPr>
          <w:rFonts w:asciiTheme="minorHAnsi" w:hAnsiTheme="minorHAnsi" w:cstheme="minorHAnsi"/>
          <w:spacing w:val="-2"/>
        </w:rPr>
        <w:t xml:space="preserve"> </w:t>
      </w:r>
      <w:r w:rsidRPr="00E049A0">
        <w:rPr>
          <w:rFonts w:asciiTheme="minorHAnsi" w:hAnsiTheme="minorHAnsi" w:cstheme="minorHAnsi"/>
        </w:rPr>
        <w:t>mediadas pela</w:t>
      </w:r>
      <w:r w:rsidRPr="00E049A0">
        <w:rPr>
          <w:rFonts w:asciiTheme="minorHAnsi" w:hAnsiTheme="minorHAnsi" w:cstheme="minorHAnsi"/>
          <w:spacing w:val="-8"/>
        </w:rPr>
        <w:t xml:space="preserve"> </w:t>
      </w:r>
      <w:r w:rsidRPr="00E049A0">
        <w:rPr>
          <w:rFonts w:asciiTheme="minorHAnsi" w:hAnsiTheme="minorHAnsi" w:cstheme="minorHAnsi"/>
        </w:rPr>
        <w:t>escola.</w:t>
      </w:r>
    </w:p>
    <w:p w14:paraId="66509536" w14:textId="73606A96" w:rsidR="00DD15EA" w:rsidRPr="00E049A0" w:rsidRDefault="00DD15EA" w:rsidP="00DD15EA">
      <w:pPr>
        <w:pStyle w:val="Corpodetexto"/>
        <w:spacing w:before="1" w:line="276" w:lineRule="auto"/>
        <w:rPr>
          <w:rFonts w:asciiTheme="minorHAnsi" w:hAnsiTheme="minorHAnsi" w:cstheme="minorHAnsi"/>
        </w:rPr>
      </w:pPr>
    </w:p>
    <w:p w14:paraId="3C792E68" w14:textId="56E320E0" w:rsidR="00DD15EA" w:rsidRPr="00E049A0" w:rsidRDefault="00C618F4" w:rsidP="00C618F4">
      <w:pPr>
        <w:pStyle w:val="Ttulo1"/>
        <w:keepNext w:val="0"/>
        <w:keepLines w:val="0"/>
        <w:widowControl w:val="0"/>
        <w:tabs>
          <w:tab w:val="left" w:pos="1389"/>
        </w:tabs>
        <w:autoSpaceDE w:val="0"/>
        <w:autoSpaceDN w:val="0"/>
        <w:spacing w:before="0" w:line="276" w:lineRule="auto"/>
        <w:jc w:val="both"/>
        <w:rPr>
          <w:rFonts w:asciiTheme="minorHAnsi" w:hAnsiTheme="minorHAnsi" w:cstheme="minorHAnsi"/>
          <w:bCs w:val="0"/>
          <w:color w:val="000000" w:themeColor="text1"/>
          <w:szCs w:val="24"/>
        </w:rPr>
      </w:pPr>
      <w:bookmarkStart w:id="27" w:name="_bookmark7"/>
      <w:bookmarkStart w:id="28" w:name="_Toc151538235"/>
      <w:bookmarkStart w:id="29" w:name="_Toc157157000"/>
      <w:bookmarkEnd w:id="27"/>
      <w:r>
        <w:rPr>
          <w:rFonts w:asciiTheme="minorHAnsi" w:hAnsiTheme="minorHAnsi" w:cstheme="minorHAnsi"/>
          <w:bCs w:val="0"/>
          <w:color w:val="000000" w:themeColor="text1"/>
          <w:spacing w:val="-1"/>
          <w:szCs w:val="24"/>
        </w:rPr>
        <w:t xml:space="preserve">9.4. </w:t>
      </w:r>
      <w:bookmarkEnd w:id="28"/>
      <w:bookmarkEnd w:id="29"/>
      <w:r w:rsidR="00873F61" w:rsidRPr="00E049A0">
        <w:rPr>
          <w:rFonts w:asciiTheme="minorHAnsi" w:hAnsiTheme="minorHAnsi" w:cstheme="minorHAnsi"/>
          <w:bCs w:val="0"/>
          <w:color w:val="000000" w:themeColor="text1"/>
          <w:spacing w:val="-1"/>
          <w:szCs w:val="24"/>
        </w:rPr>
        <w:t>Múltiplos</w:t>
      </w:r>
      <w:r w:rsidR="00873F61">
        <w:rPr>
          <w:rFonts w:asciiTheme="minorHAnsi" w:hAnsiTheme="minorHAnsi" w:cstheme="minorHAnsi"/>
          <w:bCs w:val="0"/>
          <w:color w:val="000000" w:themeColor="text1"/>
          <w:spacing w:val="-1"/>
          <w:szCs w:val="24"/>
        </w:rPr>
        <w:t xml:space="preserve"> </w:t>
      </w:r>
      <w:r w:rsidR="00873F61" w:rsidRPr="00E049A0">
        <w:rPr>
          <w:rFonts w:asciiTheme="minorHAnsi" w:hAnsiTheme="minorHAnsi" w:cstheme="minorHAnsi"/>
          <w:bCs w:val="0"/>
          <w:color w:val="000000" w:themeColor="text1"/>
          <w:spacing w:val="-10"/>
          <w:szCs w:val="24"/>
        </w:rPr>
        <w:t>arranjos</w:t>
      </w:r>
    </w:p>
    <w:p w14:paraId="4A231B03" w14:textId="6EE81A4F" w:rsidR="00CD5264" w:rsidRPr="00CD5264" w:rsidRDefault="00CD5264" w:rsidP="00CD5264">
      <w:pPr>
        <w:pStyle w:val="SemEspaamento"/>
        <w:ind w:left="502"/>
        <w:rPr>
          <w:b/>
          <w:bCs/>
          <w:color w:val="FF0000"/>
        </w:rPr>
      </w:pPr>
      <w:r w:rsidRPr="00CD5264">
        <w:rPr>
          <w:b/>
          <w:bCs/>
          <w:color w:val="FF0000"/>
        </w:rPr>
        <w:t>(Excluir este item caso a sua escola não seja Tempo Integral)</w:t>
      </w:r>
    </w:p>
    <w:p w14:paraId="0FF613F1" w14:textId="1712311D" w:rsidR="00DD15EA" w:rsidRPr="00E049A0" w:rsidRDefault="00DD15EA" w:rsidP="00DD15EA">
      <w:pPr>
        <w:pStyle w:val="Corpodetexto"/>
        <w:spacing w:line="276" w:lineRule="auto"/>
        <w:rPr>
          <w:rFonts w:asciiTheme="minorHAnsi" w:hAnsiTheme="minorHAnsi" w:cstheme="minorHAnsi"/>
          <w:b/>
        </w:rPr>
      </w:pPr>
    </w:p>
    <w:p w14:paraId="6E67B4F4" w14:textId="3B664823"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A ampliação da jornada escolar é condição fundamental para uma formação</w:t>
      </w:r>
      <w:r w:rsidRPr="00E049A0">
        <w:rPr>
          <w:rFonts w:asciiTheme="minorHAnsi" w:hAnsiTheme="minorHAnsi" w:cstheme="minorHAnsi"/>
          <w:spacing w:val="1"/>
        </w:rPr>
        <w:t xml:space="preserve"> </w:t>
      </w:r>
      <w:r w:rsidRPr="00E049A0">
        <w:rPr>
          <w:rFonts w:asciiTheme="minorHAnsi" w:hAnsiTheme="minorHAnsi" w:cstheme="minorHAnsi"/>
        </w:rPr>
        <w:t>integral. E, a partir desta ampliação, são múltiplos os arranjos e modelos possíveis. É</w:t>
      </w:r>
      <w:r w:rsidRPr="00E049A0">
        <w:rPr>
          <w:rFonts w:asciiTheme="minorHAnsi" w:hAnsiTheme="minorHAnsi" w:cstheme="minorHAnsi"/>
          <w:spacing w:val="1"/>
        </w:rPr>
        <w:t xml:space="preserve"> </w:t>
      </w:r>
      <w:r w:rsidRPr="00E049A0">
        <w:rPr>
          <w:rFonts w:asciiTheme="minorHAnsi" w:hAnsiTheme="minorHAnsi" w:cstheme="minorHAnsi"/>
        </w:rPr>
        <w:t>possível combinar aulas de 50 minutos com tempos mais extensos; desenvolver</w:t>
      </w:r>
      <w:r w:rsidRPr="00E049A0">
        <w:rPr>
          <w:rFonts w:asciiTheme="minorHAnsi" w:hAnsiTheme="minorHAnsi" w:cstheme="minorHAnsi"/>
          <w:spacing w:val="1"/>
        </w:rPr>
        <w:t xml:space="preserve"> </w:t>
      </w:r>
      <w:r w:rsidRPr="00E049A0">
        <w:rPr>
          <w:rFonts w:asciiTheme="minorHAnsi" w:hAnsiTheme="minorHAnsi" w:cstheme="minorHAnsi"/>
        </w:rPr>
        <w:t>práticas educativas inovadoras e inclusivas baseadas</w:t>
      </w:r>
      <w:r w:rsidRPr="00E049A0">
        <w:rPr>
          <w:rFonts w:asciiTheme="minorHAnsi" w:hAnsiTheme="minorHAnsi" w:cstheme="minorHAnsi"/>
          <w:spacing w:val="1"/>
        </w:rPr>
        <w:t xml:space="preserve"> </w:t>
      </w:r>
      <w:r w:rsidRPr="00E049A0">
        <w:rPr>
          <w:rFonts w:asciiTheme="minorHAnsi" w:hAnsiTheme="minorHAnsi" w:cstheme="minorHAnsi"/>
        </w:rPr>
        <w:t>em</w:t>
      </w:r>
      <w:r w:rsidRPr="00E049A0">
        <w:rPr>
          <w:rFonts w:asciiTheme="minorHAnsi" w:hAnsiTheme="minorHAnsi" w:cstheme="minorHAnsi"/>
          <w:spacing w:val="1"/>
        </w:rPr>
        <w:t xml:space="preserve"> </w:t>
      </w:r>
      <w:r w:rsidRPr="00E049A0">
        <w:rPr>
          <w:rFonts w:asciiTheme="minorHAnsi" w:hAnsiTheme="minorHAnsi" w:cstheme="minorHAnsi"/>
        </w:rPr>
        <w:t>projetos,</w:t>
      </w:r>
      <w:r w:rsidRPr="00E049A0">
        <w:rPr>
          <w:rFonts w:asciiTheme="minorHAnsi" w:hAnsiTheme="minorHAnsi" w:cstheme="minorHAnsi"/>
          <w:spacing w:val="1"/>
        </w:rPr>
        <w:t xml:space="preserve"> </w:t>
      </w:r>
      <w:r w:rsidRPr="00E049A0">
        <w:rPr>
          <w:rFonts w:asciiTheme="minorHAnsi" w:hAnsiTheme="minorHAnsi" w:cstheme="minorHAnsi"/>
        </w:rPr>
        <w:t>experimentações,</w:t>
      </w:r>
      <w:r w:rsidRPr="00E049A0">
        <w:rPr>
          <w:rFonts w:asciiTheme="minorHAnsi" w:hAnsiTheme="minorHAnsi" w:cstheme="minorHAnsi"/>
          <w:spacing w:val="1"/>
        </w:rPr>
        <w:t xml:space="preserve"> </w:t>
      </w:r>
      <w:r w:rsidRPr="00E049A0">
        <w:rPr>
          <w:rFonts w:asciiTheme="minorHAnsi" w:hAnsiTheme="minorHAnsi" w:cstheme="minorHAnsi"/>
        </w:rPr>
        <w:t>grupos</w:t>
      </w:r>
      <w:r w:rsidRPr="00E049A0">
        <w:rPr>
          <w:rFonts w:asciiTheme="minorHAnsi" w:hAnsiTheme="minorHAnsi" w:cstheme="minorHAnsi"/>
          <w:spacing w:val="1"/>
        </w:rPr>
        <w:t xml:space="preserve"> </w:t>
      </w:r>
      <w:r w:rsidRPr="00E049A0">
        <w:rPr>
          <w:rFonts w:asciiTheme="minorHAnsi" w:hAnsiTheme="minorHAnsi" w:cstheme="minorHAnsi"/>
        </w:rPr>
        <w:t>interativos;</w:t>
      </w:r>
      <w:r w:rsidRPr="00E049A0">
        <w:rPr>
          <w:rFonts w:asciiTheme="minorHAnsi" w:hAnsiTheme="minorHAnsi" w:cstheme="minorHAnsi"/>
          <w:spacing w:val="1"/>
        </w:rPr>
        <w:t xml:space="preserve"> </w:t>
      </w:r>
      <w:r w:rsidRPr="00E049A0">
        <w:rPr>
          <w:rFonts w:asciiTheme="minorHAnsi" w:hAnsiTheme="minorHAnsi" w:cstheme="minorHAnsi"/>
        </w:rPr>
        <w:t>desenvolver atividades que aconteçam em diferentes espaços da</w:t>
      </w:r>
      <w:r w:rsidRPr="00E049A0">
        <w:rPr>
          <w:rFonts w:asciiTheme="minorHAnsi" w:hAnsiTheme="minorHAnsi" w:cstheme="minorHAnsi"/>
          <w:spacing w:val="1"/>
        </w:rPr>
        <w:t xml:space="preserve"> </w:t>
      </w:r>
      <w:r w:rsidRPr="00E049A0">
        <w:rPr>
          <w:rFonts w:asciiTheme="minorHAnsi" w:hAnsiTheme="minorHAnsi" w:cstheme="minorHAnsi"/>
        </w:rPr>
        <w:t>escola ou do território; integrar espaços e agentes das comunidades ao cotidiano dos</w:t>
      </w:r>
      <w:r w:rsidRPr="00E049A0">
        <w:rPr>
          <w:rFonts w:asciiTheme="minorHAnsi" w:hAnsiTheme="minorHAnsi" w:cstheme="minorHAnsi"/>
          <w:spacing w:val="1"/>
        </w:rPr>
        <w:t xml:space="preserve"> </w:t>
      </w:r>
      <w:r w:rsidRPr="00E049A0">
        <w:rPr>
          <w:rFonts w:asciiTheme="minorHAnsi" w:hAnsiTheme="minorHAnsi" w:cstheme="minorHAnsi"/>
        </w:rPr>
        <w:t xml:space="preserve">estudantes. O importante é que estas formas de organização estejam previstas no </w:t>
      </w:r>
      <w:proofErr w:type="gramStart"/>
      <w:r w:rsidRPr="00E049A0">
        <w:rPr>
          <w:rFonts w:asciiTheme="minorHAnsi" w:hAnsiTheme="minorHAnsi" w:cstheme="minorHAnsi"/>
        </w:rPr>
        <w:t>Projeto</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Político</w:t>
      </w:r>
      <w:proofErr w:type="gramEnd"/>
      <w:r w:rsidRPr="00E049A0">
        <w:rPr>
          <w:rFonts w:asciiTheme="minorHAnsi" w:hAnsiTheme="minorHAnsi" w:cstheme="minorHAnsi"/>
          <w:spacing w:val="-8"/>
        </w:rPr>
        <w:t xml:space="preserve"> </w:t>
      </w:r>
      <w:r w:rsidRPr="00E049A0">
        <w:rPr>
          <w:rFonts w:asciiTheme="minorHAnsi" w:hAnsiTheme="minorHAnsi" w:cstheme="minorHAnsi"/>
        </w:rPr>
        <w:t>Pedagógico</w:t>
      </w:r>
      <w:r w:rsidRPr="00E049A0">
        <w:rPr>
          <w:rFonts w:asciiTheme="minorHAnsi" w:hAnsiTheme="minorHAnsi" w:cstheme="minorHAnsi"/>
          <w:spacing w:val="-8"/>
        </w:rPr>
        <w:t xml:space="preserve"> </w:t>
      </w:r>
      <w:r w:rsidRPr="00E049A0">
        <w:rPr>
          <w:rFonts w:asciiTheme="minorHAnsi" w:hAnsiTheme="minorHAnsi" w:cstheme="minorHAnsi"/>
        </w:rPr>
        <w:t>da</w:t>
      </w:r>
      <w:r w:rsidRPr="00E049A0">
        <w:rPr>
          <w:rFonts w:asciiTheme="minorHAnsi" w:hAnsiTheme="minorHAnsi" w:cstheme="minorHAnsi"/>
          <w:spacing w:val="-5"/>
        </w:rPr>
        <w:t xml:space="preserve"> </w:t>
      </w:r>
      <w:r w:rsidRPr="00E049A0">
        <w:rPr>
          <w:rFonts w:asciiTheme="minorHAnsi" w:hAnsiTheme="minorHAnsi" w:cstheme="minorHAnsi"/>
        </w:rPr>
        <w:t>escola</w:t>
      </w:r>
      <w:r w:rsidRPr="00E049A0">
        <w:rPr>
          <w:rFonts w:asciiTheme="minorHAnsi" w:hAnsiTheme="minorHAnsi" w:cstheme="minorHAnsi"/>
          <w:spacing w:val="-6"/>
        </w:rPr>
        <w:t xml:space="preserve"> </w:t>
      </w:r>
      <w:r w:rsidRPr="00E049A0">
        <w:rPr>
          <w:rFonts w:asciiTheme="minorHAnsi" w:hAnsiTheme="minorHAnsi" w:cstheme="minorHAnsi"/>
        </w:rPr>
        <w:t>e</w:t>
      </w:r>
      <w:r w:rsidRPr="00E049A0">
        <w:rPr>
          <w:rFonts w:asciiTheme="minorHAnsi" w:hAnsiTheme="minorHAnsi" w:cstheme="minorHAnsi"/>
          <w:spacing w:val="-5"/>
        </w:rPr>
        <w:t xml:space="preserve"> </w:t>
      </w:r>
      <w:r w:rsidRPr="00E049A0">
        <w:rPr>
          <w:rFonts w:asciiTheme="minorHAnsi" w:hAnsiTheme="minorHAnsi" w:cstheme="minorHAnsi"/>
        </w:rPr>
        <w:t>sejam</w:t>
      </w:r>
      <w:r w:rsidRPr="00E049A0">
        <w:rPr>
          <w:rFonts w:asciiTheme="minorHAnsi" w:hAnsiTheme="minorHAnsi" w:cstheme="minorHAnsi"/>
          <w:spacing w:val="-7"/>
        </w:rPr>
        <w:t xml:space="preserve"> </w:t>
      </w:r>
      <w:r w:rsidRPr="00E049A0">
        <w:rPr>
          <w:rFonts w:asciiTheme="minorHAnsi" w:hAnsiTheme="minorHAnsi" w:cstheme="minorHAnsi"/>
        </w:rPr>
        <w:t>fruto</w:t>
      </w:r>
      <w:r w:rsidRPr="00E049A0">
        <w:rPr>
          <w:rFonts w:asciiTheme="minorHAnsi" w:hAnsiTheme="minorHAnsi" w:cstheme="minorHAnsi"/>
          <w:spacing w:val="-7"/>
        </w:rPr>
        <w:t xml:space="preserve"> </w:t>
      </w:r>
      <w:r w:rsidRPr="00E049A0">
        <w:rPr>
          <w:rFonts w:asciiTheme="minorHAnsi" w:hAnsiTheme="minorHAnsi" w:cstheme="minorHAnsi"/>
        </w:rPr>
        <w:t>de</w:t>
      </w:r>
      <w:r w:rsidRPr="00E049A0">
        <w:rPr>
          <w:rFonts w:asciiTheme="minorHAnsi" w:hAnsiTheme="minorHAnsi" w:cstheme="minorHAnsi"/>
          <w:spacing w:val="-6"/>
        </w:rPr>
        <w:t xml:space="preserve"> </w:t>
      </w:r>
      <w:r w:rsidRPr="00E049A0">
        <w:rPr>
          <w:rFonts w:asciiTheme="minorHAnsi" w:hAnsiTheme="minorHAnsi" w:cstheme="minorHAnsi"/>
        </w:rPr>
        <w:t>um</w:t>
      </w:r>
      <w:r w:rsidRPr="00E049A0">
        <w:rPr>
          <w:rFonts w:asciiTheme="minorHAnsi" w:hAnsiTheme="minorHAnsi" w:cstheme="minorHAnsi"/>
          <w:spacing w:val="-7"/>
        </w:rPr>
        <w:t xml:space="preserve"> </w:t>
      </w:r>
      <w:r w:rsidRPr="00E049A0">
        <w:rPr>
          <w:rFonts w:asciiTheme="minorHAnsi" w:hAnsiTheme="minorHAnsi" w:cstheme="minorHAnsi"/>
        </w:rPr>
        <w:t>planejamento</w:t>
      </w:r>
      <w:r w:rsidRPr="00E049A0">
        <w:rPr>
          <w:rFonts w:asciiTheme="minorHAnsi" w:hAnsiTheme="minorHAnsi" w:cstheme="minorHAnsi"/>
          <w:spacing w:val="-7"/>
        </w:rPr>
        <w:t xml:space="preserve"> </w:t>
      </w:r>
      <w:r w:rsidRPr="00E049A0">
        <w:rPr>
          <w:rFonts w:asciiTheme="minorHAnsi" w:hAnsiTheme="minorHAnsi" w:cstheme="minorHAnsi"/>
        </w:rPr>
        <w:t>integrado</w:t>
      </w:r>
      <w:r w:rsidRPr="00E049A0">
        <w:rPr>
          <w:rFonts w:asciiTheme="minorHAnsi" w:hAnsiTheme="minorHAnsi" w:cstheme="minorHAnsi"/>
          <w:spacing w:val="-8"/>
        </w:rPr>
        <w:t xml:space="preserve"> </w:t>
      </w:r>
      <w:r w:rsidRPr="00E049A0">
        <w:rPr>
          <w:rFonts w:asciiTheme="minorHAnsi" w:hAnsiTheme="minorHAnsi" w:cstheme="minorHAnsi"/>
        </w:rPr>
        <w:t>da</w:t>
      </w:r>
      <w:r w:rsidRPr="00E049A0">
        <w:rPr>
          <w:rFonts w:asciiTheme="minorHAnsi" w:hAnsiTheme="minorHAnsi" w:cstheme="minorHAnsi"/>
          <w:spacing w:val="-9"/>
        </w:rPr>
        <w:t xml:space="preserve"> </w:t>
      </w:r>
      <w:r w:rsidRPr="00E049A0">
        <w:rPr>
          <w:rFonts w:asciiTheme="minorHAnsi" w:hAnsiTheme="minorHAnsi" w:cstheme="minorHAnsi"/>
        </w:rPr>
        <w:t>equipe</w:t>
      </w:r>
      <w:r w:rsidRPr="00E049A0">
        <w:rPr>
          <w:rFonts w:asciiTheme="minorHAnsi" w:hAnsiTheme="minorHAnsi" w:cstheme="minorHAnsi"/>
          <w:spacing w:val="-10"/>
        </w:rPr>
        <w:t xml:space="preserve"> </w:t>
      </w:r>
      <w:r w:rsidRPr="00E049A0">
        <w:rPr>
          <w:rFonts w:asciiTheme="minorHAnsi" w:hAnsiTheme="minorHAnsi" w:cstheme="minorHAnsi"/>
        </w:rPr>
        <w:t>que</w:t>
      </w:r>
      <w:r>
        <w:rPr>
          <w:rFonts w:asciiTheme="minorHAnsi" w:hAnsiTheme="minorHAnsi" w:cstheme="minorHAnsi"/>
        </w:rPr>
        <w:t xml:space="preserve"> </w:t>
      </w:r>
      <w:r w:rsidRPr="00E049A0">
        <w:rPr>
          <w:rFonts w:asciiTheme="minorHAnsi" w:hAnsiTheme="minorHAnsi" w:cstheme="minorHAnsi"/>
          <w:spacing w:val="-57"/>
        </w:rPr>
        <w:t xml:space="preserve">            </w:t>
      </w:r>
      <w:r w:rsidRPr="00E049A0">
        <w:rPr>
          <w:rFonts w:asciiTheme="minorHAnsi" w:hAnsiTheme="minorHAnsi" w:cstheme="minorHAnsi"/>
        </w:rPr>
        <w:t>confira</w:t>
      </w:r>
      <w:r w:rsidRPr="00E049A0">
        <w:rPr>
          <w:rFonts w:asciiTheme="minorHAnsi" w:hAnsiTheme="minorHAnsi" w:cstheme="minorHAnsi"/>
          <w:spacing w:val="1"/>
        </w:rPr>
        <w:t xml:space="preserve"> </w:t>
      </w:r>
      <w:r w:rsidRPr="00E049A0">
        <w:rPr>
          <w:rFonts w:asciiTheme="minorHAnsi" w:hAnsiTheme="minorHAnsi" w:cstheme="minorHAnsi"/>
        </w:rPr>
        <w:t>intencionalidade</w:t>
      </w:r>
      <w:r w:rsidRPr="00E049A0">
        <w:rPr>
          <w:rFonts w:asciiTheme="minorHAnsi" w:hAnsiTheme="minorHAnsi" w:cstheme="minorHAnsi"/>
          <w:spacing w:val="1"/>
        </w:rPr>
        <w:t xml:space="preserve"> </w:t>
      </w:r>
      <w:r w:rsidRPr="00E049A0">
        <w:rPr>
          <w:rFonts w:asciiTheme="minorHAnsi" w:hAnsiTheme="minorHAnsi" w:cstheme="minorHAnsi"/>
        </w:rPr>
        <w:t>pedagógica</w:t>
      </w:r>
      <w:r w:rsidRPr="00E049A0">
        <w:rPr>
          <w:rFonts w:asciiTheme="minorHAnsi" w:hAnsiTheme="minorHAnsi" w:cstheme="minorHAnsi"/>
          <w:spacing w:val="1"/>
        </w:rPr>
        <w:t xml:space="preserve"> </w:t>
      </w:r>
      <w:r w:rsidRPr="00E049A0">
        <w:rPr>
          <w:rFonts w:asciiTheme="minorHAnsi" w:hAnsiTheme="minorHAnsi" w:cstheme="minorHAnsi"/>
        </w:rPr>
        <w:t>às</w:t>
      </w:r>
      <w:r w:rsidRPr="00E049A0">
        <w:rPr>
          <w:rFonts w:asciiTheme="minorHAnsi" w:hAnsiTheme="minorHAnsi" w:cstheme="minorHAnsi"/>
          <w:spacing w:val="1"/>
        </w:rPr>
        <w:t xml:space="preserve"> </w:t>
      </w:r>
      <w:r w:rsidRPr="00E049A0">
        <w:rPr>
          <w:rFonts w:asciiTheme="minorHAnsi" w:hAnsiTheme="minorHAnsi" w:cstheme="minorHAnsi"/>
        </w:rPr>
        <w:t xml:space="preserve">estratégias. </w:t>
      </w:r>
    </w:p>
    <w:p w14:paraId="1B95DB85" w14:textId="5F77BF35" w:rsidR="00DD15EA" w:rsidRPr="00E049A0" w:rsidRDefault="00DD15EA" w:rsidP="00DD15EA">
      <w:pPr>
        <w:pStyle w:val="Corpodetexto"/>
        <w:spacing w:line="276" w:lineRule="auto"/>
        <w:rPr>
          <w:rFonts w:asciiTheme="minorHAnsi" w:hAnsiTheme="minorHAnsi" w:cstheme="minorHAnsi"/>
        </w:rPr>
      </w:pPr>
    </w:p>
    <w:p w14:paraId="5F133FED" w14:textId="0485440D" w:rsidR="00DD15EA" w:rsidRPr="00E049A0" w:rsidRDefault="00DD15EA" w:rsidP="004621CD">
      <w:pPr>
        <w:pStyle w:val="Ttulo1"/>
        <w:keepNext w:val="0"/>
        <w:keepLines w:val="0"/>
        <w:widowControl w:val="0"/>
        <w:numPr>
          <w:ilvl w:val="1"/>
          <w:numId w:val="23"/>
        </w:numPr>
        <w:tabs>
          <w:tab w:val="left" w:pos="1389"/>
        </w:tabs>
        <w:autoSpaceDE w:val="0"/>
        <w:autoSpaceDN w:val="0"/>
        <w:spacing w:before="1" w:line="276" w:lineRule="auto"/>
        <w:jc w:val="both"/>
        <w:rPr>
          <w:rFonts w:asciiTheme="minorHAnsi" w:hAnsiTheme="minorHAnsi" w:cstheme="minorHAnsi"/>
          <w:bCs w:val="0"/>
          <w:color w:val="000000" w:themeColor="text1"/>
          <w:szCs w:val="24"/>
        </w:rPr>
      </w:pPr>
      <w:bookmarkStart w:id="30" w:name="_bookmark8"/>
      <w:bookmarkStart w:id="31" w:name="_Toc151538236"/>
      <w:bookmarkStart w:id="32" w:name="_Toc157157001"/>
      <w:bookmarkEnd w:id="30"/>
      <w:r w:rsidRPr="00E049A0">
        <w:rPr>
          <w:rFonts w:asciiTheme="minorHAnsi" w:hAnsiTheme="minorHAnsi" w:cstheme="minorHAnsi"/>
          <w:bCs w:val="0"/>
          <w:color w:val="000000" w:themeColor="text1"/>
          <w:szCs w:val="24"/>
        </w:rPr>
        <w:t>Ambiência</w:t>
      </w:r>
      <w:bookmarkEnd w:id="31"/>
      <w:bookmarkEnd w:id="32"/>
    </w:p>
    <w:p w14:paraId="2DB92934" w14:textId="53041205" w:rsidR="00C618F4" w:rsidRPr="00CD5264" w:rsidRDefault="00C618F4" w:rsidP="00C618F4">
      <w:pPr>
        <w:pStyle w:val="SemEspaamento"/>
        <w:ind w:left="510"/>
        <w:rPr>
          <w:b/>
          <w:bCs/>
          <w:color w:val="FF0000"/>
        </w:rPr>
      </w:pPr>
      <w:r w:rsidRPr="00CD5264">
        <w:rPr>
          <w:b/>
          <w:bCs/>
          <w:color w:val="FF0000"/>
        </w:rPr>
        <w:t>(Excluir este item caso a sua escola não seja Tempo Integral)</w:t>
      </w:r>
    </w:p>
    <w:p w14:paraId="0088534C" w14:textId="1ADEA5D7" w:rsidR="00DD15EA" w:rsidRPr="00E049A0" w:rsidRDefault="00DD15EA" w:rsidP="00DD15EA">
      <w:pPr>
        <w:pStyle w:val="Corpodetexto"/>
        <w:spacing w:before="11" w:line="276" w:lineRule="auto"/>
        <w:rPr>
          <w:rFonts w:asciiTheme="minorHAnsi" w:hAnsiTheme="minorHAnsi" w:cstheme="minorHAnsi"/>
          <w:b/>
        </w:rPr>
      </w:pPr>
    </w:p>
    <w:p w14:paraId="08F0492E" w14:textId="5E121838" w:rsidR="00DD15EA" w:rsidRPr="00E049A0" w:rsidRDefault="00DD15EA" w:rsidP="00DD15EA">
      <w:pPr>
        <w:pStyle w:val="Corpodetexto"/>
        <w:spacing w:line="276" w:lineRule="auto"/>
        <w:ind w:right="-7" w:firstLine="959"/>
        <w:rPr>
          <w:rFonts w:asciiTheme="minorHAnsi" w:hAnsiTheme="minorHAnsi" w:cstheme="minorHAnsi"/>
        </w:rPr>
      </w:pPr>
      <w:r w:rsidRPr="00E049A0">
        <w:rPr>
          <w:rFonts w:asciiTheme="minorHAnsi" w:hAnsiTheme="minorHAnsi" w:cstheme="minorHAnsi"/>
        </w:rPr>
        <w:t>Para garantir as aprendizagens e o desenvolvimento previstos em um projeto de</w:t>
      </w:r>
      <w:r w:rsidRPr="00E049A0">
        <w:rPr>
          <w:rFonts w:asciiTheme="minorHAnsi" w:hAnsiTheme="minorHAnsi" w:cstheme="minorHAnsi"/>
          <w:spacing w:val="1"/>
        </w:rPr>
        <w:t xml:space="preserve"> </w:t>
      </w:r>
      <w:r w:rsidRPr="00E049A0">
        <w:rPr>
          <w:rFonts w:asciiTheme="minorHAnsi" w:hAnsiTheme="minorHAnsi" w:cstheme="minorHAnsi"/>
        </w:rPr>
        <w:t>Educação em Tempo Integral, é fundamental constituir uma</w:t>
      </w:r>
      <w:r w:rsidRPr="00E049A0">
        <w:rPr>
          <w:rFonts w:asciiTheme="minorHAnsi" w:hAnsiTheme="minorHAnsi" w:cstheme="minorHAnsi"/>
          <w:spacing w:val="1"/>
        </w:rPr>
        <w:t xml:space="preserve"> </w:t>
      </w:r>
      <w:r w:rsidRPr="00E049A0">
        <w:rPr>
          <w:rFonts w:asciiTheme="minorHAnsi" w:hAnsiTheme="minorHAnsi" w:cstheme="minorHAnsi"/>
        </w:rPr>
        <w:t>ambiência propícia para a</w:t>
      </w:r>
      <w:r w:rsidRPr="00E049A0">
        <w:rPr>
          <w:rFonts w:asciiTheme="minorHAnsi" w:hAnsiTheme="minorHAnsi" w:cstheme="minorHAnsi"/>
          <w:spacing w:val="1"/>
        </w:rPr>
        <w:t xml:space="preserve"> </w:t>
      </w:r>
      <w:r w:rsidRPr="00E049A0">
        <w:rPr>
          <w:rFonts w:asciiTheme="minorHAnsi" w:hAnsiTheme="minorHAnsi" w:cstheme="minorHAnsi"/>
        </w:rPr>
        <w:t xml:space="preserve">troca, a construção coletiva de conhecimentos, a criatividade, a participação, o diálogo e </w:t>
      </w:r>
      <w:r w:rsidRPr="00E049A0">
        <w:rPr>
          <w:rFonts w:asciiTheme="minorHAnsi" w:hAnsiTheme="minorHAnsi" w:cstheme="minorHAnsi"/>
          <w:spacing w:val="-57"/>
        </w:rPr>
        <w:t xml:space="preserve">    </w:t>
      </w:r>
      <w:r w:rsidRPr="00E049A0">
        <w:rPr>
          <w:rFonts w:asciiTheme="minorHAnsi" w:hAnsiTheme="minorHAnsi" w:cstheme="minorHAnsi"/>
        </w:rPr>
        <w:t>a coesão social.</w:t>
      </w:r>
    </w:p>
    <w:p w14:paraId="05341087" w14:textId="7A9E5441" w:rsidR="00DD15EA" w:rsidRDefault="00DD15EA" w:rsidP="00DD15EA">
      <w:pPr>
        <w:pStyle w:val="Corpodetexto"/>
        <w:spacing w:before="90" w:line="276" w:lineRule="auto"/>
        <w:ind w:firstLine="959"/>
        <w:rPr>
          <w:rFonts w:asciiTheme="minorHAnsi" w:hAnsiTheme="minorHAnsi" w:cstheme="minorHAnsi"/>
        </w:rPr>
      </w:pPr>
      <w:r w:rsidRPr="00E049A0">
        <w:rPr>
          <w:rFonts w:asciiTheme="minorHAnsi" w:hAnsiTheme="minorHAnsi" w:cstheme="minorHAnsi"/>
        </w:rPr>
        <w:t>Todos</w:t>
      </w:r>
      <w:r w:rsidRPr="00E049A0">
        <w:rPr>
          <w:rFonts w:asciiTheme="minorHAnsi" w:hAnsiTheme="minorHAnsi" w:cstheme="minorHAnsi"/>
          <w:spacing w:val="-11"/>
        </w:rPr>
        <w:t xml:space="preserve"> </w:t>
      </w:r>
      <w:r w:rsidRPr="00E049A0">
        <w:rPr>
          <w:rFonts w:asciiTheme="minorHAnsi" w:hAnsiTheme="minorHAnsi" w:cstheme="minorHAnsi"/>
        </w:rPr>
        <w:t>os</w:t>
      </w:r>
      <w:r w:rsidRPr="00E049A0">
        <w:rPr>
          <w:rFonts w:asciiTheme="minorHAnsi" w:hAnsiTheme="minorHAnsi" w:cstheme="minorHAnsi"/>
          <w:spacing w:val="-11"/>
        </w:rPr>
        <w:t xml:space="preserve"> </w:t>
      </w:r>
      <w:r w:rsidRPr="00E049A0">
        <w:rPr>
          <w:rFonts w:asciiTheme="minorHAnsi" w:hAnsiTheme="minorHAnsi" w:cstheme="minorHAnsi"/>
        </w:rPr>
        <w:t>espaços</w:t>
      </w:r>
      <w:r w:rsidRPr="00E049A0">
        <w:rPr>
          <w:rFonts w:asciiTheme="minorHAnsi" w:hAnsiTheme="minorHAnsi" w:cstheme="minorHAnsi"/>
          <w:spacing w:val="-11"/>
        </w:rPr>
        <w:t xml:space="preserve"> </w:t>
      </w:r>
      <w:r w:rsidRPr="00E049A0">
        <w:rPr>
          <w:rFonts w:asciiTheme="minorHAnsi" w:hAnsiTheme="minorHAnsi" w:cstheme="minorHAnsi"/>
        </w:rPr>
        <w:t>(escolares</w:t>
      </w:r>
      <w:r w:rsidRPr="00E049A0">
        <w:rPr>
          <w:rFonts w:asciiTheme="minorHAnsi" w:hAnsiTheme="minorHAnsi" w:cstheme="minorHAnsi"/>
          <w:spacing w:val="-11"/>
        </w:rPr>
        <w:t xml:space="preserve"> </w:t>
      </w:r>
      <w:r w:rsidRPr="00E049A0">
        <w:rPr>
          <w:rFonts w:asciiTheme="minorHAnsi" w:hAnsiTheme="minorHAnsi" w:cstheme="minorHAnsi"/>
        </w:rPr>
        <w:t>e</w:t>
      </w:r>
      <w:r w:rsidRPr="00E049A0">
        <w:rPr>
          <w:rFonts w:asciiTheme="minorHAnsi" w:hAnsiTheme="minorHAnsi" w:cstheme="minorHAnsi"/>
          <w:spacing w:val="-8"/>
        </w:rPr>
        <w:t xml:space="preserve"> </w:t>
      </w:r>
      <w:r w:rsidRPr="00E049A0">
        <w:rPr>
          <w:rFonts w:asciiTheme="minorHAnsi" w:hAnsiTheme="minorHAnsi" w:cstheme="minorHAnsi"/>
        </w:rPr>
        <w:t>não</w:t>
      </w:r>
      <w:r w:rsidRPr="00E049A0">
        <w:rPr>
          <w:rFonts w:asciiTheme="minorHAnsi" w:hAnsiTheme="minorHAnsi" w:cstheme="minorHAnsi"/>
          <w:spacing w:val="-13"/>
        </w:rPr>
        <w:t xml:space="preserve"> </w:t>
      </w:r>
      <w:r w:rsidRPr="00E049A0">
        <w:rPr>
          <w:rFonts w:asciiTheme="minorHAnsi" w:hAnsiTheme="minorHAnsi" w:cstheme="minorHAnsi"/>
        </w:rPr>
        <w:t>escolares)</w:t>
      </w:r>
      <w:r w:rsidRPr="00E049A0">
        <w:rPr>
          <w:rFonts w:asciiTheme="minorHAnsi" w:hAnsiTheme="minorHAnsi" w:cstheme="minorHAnsi"/>
          <w:spacing w:val="-9"/>
        </w:rPr>
        <w:t xml:space="preserve"> </w:t>
      </w:r>
      <w:r w:rsidRPr="00E049A0">
        <w:rPr>
          <w:rFonts w:asciiTheme="minorHAnsi" w:hAnsiTheme="minorHAnsi" w:cstheme="minorHAnsi"/>
        </w:rPr>
        <w:t>têm</w:t>
      </w:r>
      <w:r w:rsidRPr="00E049A0">
        <w:rPr>
          <w:rFonts w:asciiTheme="minorHAnsi" w:hAnsiTheme="minorHAnsi" w:cstheme="minorHAnsi"/>
          <w:spacing w:val="-8"/>
        </w:rPr>
        <w:t xml:space="preserve"> </w:t>
      </w:r>
      <w:r w:rsidRPr="00E049A0">
        <w:rPr>
          <w:rFonts w:asciiTheme="minorHAnsi" w:hAnsiTheme="minorHAnsi" w:cstheme="minorHAnsi"/>
        </w:rPr>
        <w:t>na</w:t>
      </w:r>
      <w:r w:rsidRPr="00E049A0">
        <w:rPr>
          <w:rFonts w:asciiTheme="minorHAnsi" w:hAnsiTheme="minorHAnsi" w:cstheme="minorHAnsi"/>
          <w:spacing w:val="-12"/>
        </w:rPr>
        <w:t xml:space="preserve"> </w:t>
      </w:r>
      <w:r w:rsidRPr="00E049A0">
        <w:rPr>
          <w:rFonts w:asciiTheme="minorHAnsi" w:hAnsiTheme="minorHAnsi" w:cstheme="minorHAnsi"/>
        </w:rPr>
        <w:t>Educação</w:t>
      </w:r>
      <w:r w:rsidRPr="00E049A0">
        <w:rPr>
          <w:rFonts w:asciiTheme="minorHAnsi" w:hAnsiTheme="minorHAnsi" w:cstheme="minorHAnsi"/>
          <w:spacing w:val="-12"/>
        </w:rPr>
        <w:t xml:space="preserve"> </w:t>
      </w:r>
      <w:r w:rsidRPr="00E049A0">
        <w:rPr>
          <w:rFonts w:asciiTheme="minorHAnsi" w:hAnsiTheme="minorHAnsi" w:cstheme="minorHAnsi"/>
        </w:rPr>
        <w:t>em</w:t>
      </w:r>
      <w:r w:rsidRPr="00E049A0">
        <w:rPr>
          <w:rFonts w:asciiTheme="minorHAnsi" w:hAnsiTheme="minorHAnsi" w:cstheme="minorHAnsi"/>
          <w:spacing w:val="-8"/>
        </w:rPr>
        <w:t xml:space="preserve"> </w:t>
      </w:r>
      <w:r w:rsidRPr="00E049A0">
        <w:rPr>
          <w:rFonts w:asciiTheme="minorHAnsi" w:hAnsiTheme="minorHAnsi" w:cstheme="minorHAnsi"/>
        </w:rPr>
        <w:t>Tempo</w:t>
      </w:r>
      <w:r w:rsidRPr="00E049A0">
        <w:rPr>
          <w:rFonts w:asciiTheme="minorHAnsi" w:hAnsiTheme="minorHAnsi" w:cstheme="minorHAnsi"/>
          <w:spacing w:val="-9"/>
        </w:rPr>
        <w:t xml:space="preserve"> </w:t>
      </w:r>
      <w:r w:rsidRPr="00E049A0">
        <w:rPr>
          <w:rFonts w:asciiTheme="minorHAnsi" w:hAnsiTheme="minorHAnsi" w:cstheme="minorHAnsi"/>
        </w:rPr>
        <w:t>Integral</w:t>
      </w:r>
      <w:r w:rsidRPr="00E049A0">
        <w:rPr>
          <w:rFonts w:asciiTheme="minorHAnsi" w:hAnsiTheme="minorHAnsi" w:cstheme="minorHAnsi"/>
          <w:spacing w:val="-58"/>
        </w:rPr>
        <w:t xml:space="preserve"> </w:t>
      </w:r>
      <w:r w:rsidRPr="00E049A0">
        <w:rPr>
          <w:rFonts w:asciiTheme="minorHAnsi" w:hAnsiTheme="minorHAnsi" w:cstheme="minorHAnsi"/>
        </w:rPr>
        <w:t>seu potencial educativo reconhecido e devem ser integrados de forma planejada, na</w:t>
      </w:r>
      <w:r w:rsidRPr="00E049A0">
        <w:rPr>
          <w:rFonts w:asciiTheme="minorHAnsi" w:hAnsiTheme="minorHAnsi" w:cstheme="minorHAnsi"/>
          <w:spacing w:val="1"/>
        </w:rPr>
        <w:t xml:space="preserve"> </w:t>
      </w:r>
      <w:r w:rsidRPr="00E049A0">
        <w:rPr>
          <w:rFonts w:asciiTheme="minorHAnsi" w:hAnsiTheme="minorHAnsi" w:cstheme="minorHAnsi"/>
        </w:rPr>
        <w:t>perspectiva</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1"/>
        </w:rPr>
        <w:t xml:space="preserve"> </w:t>
      </w:r>
      <w:r w:rsidRPr="00E049A0">
        <w:rPr>
          <w:rFonts w:asciiTheme="minorHAnsi" w:hAnsiTheme="minorHAnsi" w:cstheme="minorHAnsi"/>
        </w:rPr>
        <w:t>assegurar</w:t>
      </w:r>
      <w:r w:rsidRPr="00E049A0">
        <w:rPr>
          <w:rFonts w:asciiTheme="minorHAnsi" w:hAnsiTheme="minorHAnsi" w:cstheme="minorHAnsi"/>
          <w:spacing w:val="1"/>
        </w:rPr>
        <w:t xml:space="preserve"> </w:t>
      </w:r>
      <w:r w:rsidRPr="00E049A0">
        <w:rPr>
          <w:rFonts w:asciiTheme="minorHAnsi" w:hAnsiTheme="minorHAnsi" w:cstheme="minorHAnsi"/>
        </w:rPr>
        <w:t>interações</w:t>
      </w:r>
      <w:r w:rsidRPr="00E049A0">
        <w:rPr>
          <w:rFonts w:asciiTheme="minorHAnsi" w:hAnsiTheme="minorHAnsi" w:cstheme="minorHAnsi"/>
          <w:spacing w:val="1"/>
        </w:rPr>
        <w:t xml:space="preserve"> </w:t>
      </w:r>
      <w:r w:rsidRPr="00E049A0">
        <w:rPr>
          <w:rFonts w:asciiTheme="minorHAnsi" w:hAnsiTheme="minorHAnsi" w:cstheme="minorHAnsi"/>
        </w:rPr>
        <w:t>significativas</w:t>
      </w:r>
      <w:r w:rsidRPr="00E049A0">
        <w:rPr>
          <w:rFonts w:asciiTheme="minorHAnsi" w:hAnsiTheme="minorHAnsi" w:cstheme="minorHAnsi"/>
          <w:spacing w:val="1"/>
        </w:rPr>
        <w:t xml:space="preserve"> </w:t>
      </w:r>
      <w:r w:rsidRPr="00E049A0">
        <w:rPr>
          <w:rFonts w:asciiTheme="minorHAnsi" w:hAnsiTheme="minorHAnsi" w:cstheme="minorHAnsi"/>
        </w:rPr>
        <w:t>que</w:t>
      </w:r>
      <w:r w:rsidRPr="00E049A0">
        <w:rPr>
          <w:rFonts w:asciiTheme="minorHAnsi" w:hAnsiTheme="minorHAnsi" w:cstheme="minorHAnsi"/>
          <w:spacing w:val="1"/>
        </w:rPr>
        <w:t xml:space="preserve"> </w:t>
      </w:r>
      <w:r w:rsidRPr="00E049A0">
        <w:rPr>
          <w:rFonts w:asciiTheme="minorHAnsi" w:hAnsiTheme="minorHAnsi" w:cstheme="minorHAnsi"/>
        </w:rPr>
        <w:t>garantam</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aprendizado</w:t>
      </w:r>
      <w:r w:rsidRPr="00E049A0">
        <w:rPr>
          <w:rFonts w:asciiTheme="minorHAnsi" w:hAnsiTheme="minorHAnsi" w:cstheme="minorHAnsi"/>
          <w:spacing w:val="1"/>
        </w:rPr>
        <w:t xml:space="preserve"> </w:t>
      </w:r>
      <w:r w:rsidRPr="00E049A0">
        <w:rPr>
          <w:rFonts w:asciiTheme="minorHAnsi" w:hAnsiTheme="minorHAnsi" w:cstheme="minorHAnsi"/>
        </w:rPr>
        <w:t>e</w:t>
      </w:r>
      <w:r w:rsidRPr="00E049A0">
        <w:rPr>
          <w:rFonts w:asciiTheme="minorHAnsi" w:hAnsiTheme="minorHAnsi" w:cstheme="minorHAnsi"/>
          <w:spacing w:val="1"/>
        </w:rPr>
        <w:t xml:space="preserve"> </w:t>
      </w:r>
      <w:r w:rsidRPr="00E049A0">
        <w:rPr>
          <w:rFonts w:asciiTheme="minorHAnsi" w:hAnsiTheme="minorHAnsi" w:cstheme="minorHAnsi"/>
        </w:rPr>
        <w:t>o</w:t>
      </w:r>
      <w:r w:rsidRPr="00E049A0">
        <w:rPr>
          <w:rFonts w:asciiTheme="minorHAnsi" w:hAnsiTheme="minorHAnsi" w:cstheme="minorHAnsi"/>
          <w:spacing w:val="1"/>
        </w:rPr>
        <w:t xml:space="preserve"> </w:t>
      </w:r>
      <w:r w:rsidRPr="00E049A0">
        <w:rPr>
          <w:rFonts w:asciiTheme="minorHAnsi" w:hAnsiTheme="minorHAnsi" w:cstheme="minorHAnsi"/>
        </w:rPr>
        <w:t>desenvolvimento</w:t>
      </w:r>
      <w:r w:rsidRPr="00E049A0">
        <w:rPr>
          <w:rFonts w:asciiTheme="minorHAnsi" w:hAnsiTheme="minorHAnsi" w:cstheme="minorHAnsi"/>
          <w:spacing w:val="-1"/>
        </w:rPr>
        <w:t xml:space="preserve"> </w:t>
      </w:r>
      <w:r w:rsidRPr="00E049A0">
        <w:rPr>
          <w:rFonts w:asciiTheme="minorHAnsi" w:hAnsiTheme="minorHAnsi" w:cstheme="minorHAnsi"/>
        </w:rPr>
        <w:t>de</w:t>
      </w:r>
      <w:r w:rsidRPr="00E049A0">
        <w:rPr>
          <w:rFonts w:asciiTheme="minorHAnsi" w:hAnsiTheme="minorHAnsi" w:cstheme="minorHAnsi"/>
          <w:spacing w:val="-3"/>
        </w:rPr>
        <w:t xml:space="preserve"> </w:t>
      </w:r>
      <w:r w:rsidRPr="00E049A0">
        <w:rPr>
          <w:rFonts w:asciiTheme="minorHAnsi" w:hAnsiTheme="minorHAnsi" w:cstheme="minorHAnsi"/>
        </w:rPr>
        <w:t>todos</w:t>
      </w:r>
      <w:r w:rsidRPr="00E049A0">
        <w:rPr>
          <w:rFonts w:asciiTheme="minorHAnsi" w:hAnsiTheme="minorHAnsi" w:cstheme="minorHAnsi"/>
          <w:spacing w:val="-2"/>
        </w:rPr>
        <w:t xml:space="preserve"> </w:t>
      </w:r>
      <w:r w:rsidRPr="00E049A0">
        <w:rPr>
          <w:rFonts w:asciiTheme="minorHAnsi" w:hAnsiTheme="minorHAnsi" w:cstheme="minorHAnsi"/>
        </w:rPr>
        <w:t>os</w:t>
      </w:r>
      <w:r w:rsidRPr="00E049A0">
        <w:rPr>
          <w:rFonts w:asciiTheme="minorHAnsi" w:hAnsiTheme="minorHAnsi" w:cstheme="minorHAnsi"/>
          <w:spacing w:val="-2"/>
        </w:rPr>
        <w:t xml:space="preserve"> </w:t>
      </w:r>
      <w:r w:rsidRPr="00E049A0">
        <w:rPr>
          <w:rFonts w:asciiTheme="minorHAnsi" w:hAnsiTheme="minorHAnsi" w:cstheme="minorHAnsi"/>
        </w:rPr>
        <w:t>estudantes.</w:t>
      </w:r>
    </w:p>
    <w:p w14:paraId="763D2738" w14:textId="7B0B5834" w:rsidR="00891651" w:rsidRDefault="00891651" w:rsidP="00DD15EA">
      <w:pPr>
        <w:pStyle w:val="Corpodetexto"/>
        <w:spacing w:before="90" w:line="276" w:lineRule="auto"/>
        <w:ind w:firstLine="959"/>
        <w:rPr>
          <w:rFonts w:asciiTheme="minorHAnsi" w:hAnsiTheme="minorHAnsi" w:cstheme="minorHAnsi"/>
        </w:rPr>
      </w:pPr>
    </w:p>
    <w:p w14:paraId="396ACD78" w14:textId="7C7E6339" w:rsidR="00DD15EA" w:rsidRDefault="00DD15EA" w:rsidP="00DD15EA">
      <w:pPr>
        <w:pStyle w:val="Corpodetexto"/>
        <w:spacing w:before="90" w:line="276" w:lineRule="auto"/>
        <w:rPr>
          <w:rFonts w:asciiTheme="minorHAnsi" w:hAnsiTheme="minorHAnsi" w:cstheme="minorHAnsi"/>
        </w:rPr>
      </w:pPr>
    </w:p>
    <w:p w14:paraId="51593C30" w14:textId="69140A30" w:rsidR="00DD15EA" w:rsidRDefault="00DD15EA" w:rsidP="004621CD">
      <w:pPr>
        <w:pStyle w:val="Ttulo1"/>
        <w:keepNext w:val="0"/>
        <w:keepLines w:val="0"/>
        <w:widowControl w:val="0"/>
        <w:numPr>
          <w:ilvl w:val="0"/>
          <w:numId w:val="23"/>
        </w:numPr>
        <w:tabs>
          <w:tab w:val="left" w:pos="1388"/>
          <w:tab w:val="left" w:pos="1389"/>
        </w:tabs>
        <w:autoSpaceDE w:val="0"/>
        <w:autoSpaceDN w:val="0"/>
        <w:spacing w:before="0" w:line="276" w:lineRule="auto"/>
        <w:jc w:val="both"/>
        <w:rPr>
          <w:rFonts w:asciiTheme="minorHAnsi" w:hAnsiTheme="minorHAnsi" w:cstheme="minorHAnsi"/>
          <w:bCs w:val="0"/>
          <w:color w:val="000000" w:themeColor="text1"/>
          <w:spacing w:val="-1"/>
          <w:szCs w:val="24"/>
        </w:rPr>
      </w:pPr>
      <w:bookmarkStart w:id="33" w:name="_Toc151538237"/>
      <w:bookmarkStart w:id="34" w:name="_Toc157157002"/>
      <w:r w:rsidRPr="00E049A0">
        <w:rPr>
          <w:rFonts w:asciiTheme="minorHAnsi" w:hAnsiTheme="minorHAnsi" w:cstheme="minorHAnsi"/>
          <w:bCs w:val="0"/>
          <w:color w:val="000000" w:themeColor="text1"/>
          <w:spacing w:val="-1"/>
          <w:szCs w:val="24"/>
        </w:rPr>
        <w:lastRenderedPageBreak/>
        <w:t>Proposta</w:t>
      </w:r>
      <w:r w:rsidRPr="00E049A0">
        <w:rPr>
          <w:rFonts w:asciiTheme="minorHAnsi" w:hAnsiTheme="minorHAnsi" w:cstheme="minorHAnsi"/>
          <w:bCs w:val="0"/>
          <w:color w:val="000000" w:themeColor="text1"/>
          <w:spacing w:val="-9"/>
          <w:szCs w:val="24"/>
        </w:rPr>
        <w:t xml:space="preserve"> </w:t>
      </w:r>
      <w:r w:rsidRPr="00E049A0">
        <w:rPr>
          <w:rFonts w:asciiTheme="minorHAnsi" w:hAnsiTheme="minorHAnsi" w:cstheme="minorHAnsi"/>
          <w:bCs w:val="0"/>
          <w:color w:val="000000" w:themeColor="text1"/>
          <w:spacing w:val="-1"/>
          <w:szCs w:val="24"/>
        </w:rPr>
        <w:t>Curricular</w:t>
      </w:r>
      <w:bookmarkEnd w:id="33"/>
      <w:bookmarkEnd w:id="34"/>
    </w:p>
    <w:p w14:paraId="493500F0" w14:textId="67BD714F" w:rsidR="00C618F4" w:rsidRPr="00CD5264" w:rsidRDefault="00C618F4" w:rsidP="00C618F4">
      <w:pPr>
        <w:pStyle w:val="SemEspaamento"/>
        <w:ind w:left="510"/>
        <w:rPr>
          <w:b/>
          <w:bCs/>
          <w:color w:val="FF0000"/>
        </w:rPr>
      </w:pPr>
      <w:r w:rsidRPr="00CD5264">
        <w:rPr>
          <w:b/>
          <w:bCs/>
          <w:color w:val="FF0000"/>
        </w:rPr>
        <w:t>(Excluir este item caso a sua escola não seja Tempo Integral)</w:t>
      </w:r>
    </w:p>
    <w:p w14:paraId="2F3CC3EC" w14:textId="2D21FC19" w:rsidR="00C618F4" w:rsidRPr="00C618F4" w:rsidRDefault="0081593A" w:rsidP="00C618F4">
      <w:r w:rsidRPr="00A211F2">
        <w:rPr>
          <w:noProof/>
          <w:highlight w:val="yellow"/>
        </w:rPr>
        <w:drawing>
          <wp:anchor distT="0" distB="0" distL="114300" distR="114300" simplePos="0" relativeHeight="251661312" behindDoc="0" locked="0" layoutInCell="1" allowOverlap="1" wp14:anchorId="222F6D7D" wp14:editId="1B3B51A8">
            <wp:simplePos x="0" y="0"/>
            <wp:positionH relativeFrom="margin">
              <wp:posOffset>1476375</wp:posOffset>
            </wp:positionH>
            <wp:positionV relativeFrom="page">
              <wp:posOffset>1352550</wp:posOffset>
            </wp:positionV>
            <wp:extent cx="3677920" cy="2667000"/>
            <wp:effectExtent l="0" t="0" r="0" b="0"/>
            <wp:wrapSquare wrapText="bothSides"/>
            <wp:docPr id="1722600835" name="Imagem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77920" cy="2667000"/>
                    </a:xfrm>
                    <a:prstGeom prst="rect">
                      <a:avLst/>
                    </a:prstGeom>
                    <a:noFill/>
                  </pic:spPr>
                </pic:pic>
              </a:graphicData>
            </a:graphic>
            <wp14:sizeRelH relativeFrom="page">
              <wp14:pctWidth>0</wp14:pctWidth>
            </wp14:sizeRelH>
            <wp14:sizeRelV relativeFrom="page">
              <wp14:pctHeight>0</wp14:pctHeight>
            </wp14:sizeRelV>
          </wp:anchor>
        </w:drawing>
      </w:r>
    </w:p>
    <w:p w14:paraId="794E1CBD" w14:textId="5D7358C9" w:rsidR="00DD15EA" w:rsidRDefault="00DD15EA" w:rsidP="00DD15EA"/>
    <w:p w14:paraId="1C3C7B69" w14:textId="1B415604" w:rsidR="00DD15EA" w:rsidRDefault="00DD15EA" w:rsidP="00DD15EA"/>
    <w:p w14:paraId="46BF8E98" w14:textId="4AEAB5EE" w:rsidR="00DD15EA" w:rsidRDefault="00DD15EA" w:rsidP="00DD15EA"/>
    <w:p w14:paraId="2B53E9ED" w14:textId="20C58CC8" w:rsidR="00DD15EA" w:rsidRDefault="00DD15EA" w:rsidP="00DD15EA"/>
    <w:p w14:paraId="73A65A56" w14:textId="2E7D4C4F" w:rsidR="00DD15EA" w:rsidRDefault="00DD15EA" w:rsidP="00DD15EA"/>
    <w:p w14:paraId="0FB0634E" w14:textId="1D432FC8" w:rsidR="00DD15EA" w:rsidRDefault="00DD15EA" w:rsidP="00DD15EA"/>
    <w:p w14:paraId="7962CE53" w14:textId="53785755" w:rsidR="00DD15EA" w:rsidRDefault="00DD15EA" w:rsidP="00DD15EA"/>
    <w:p w14:paraId="2E009307" w14:textId="78CB74CE" w:rsidR="00DD15EA" w:rsidRDefault="00DD15EA" w:rsidP="00DD15EA"/>
    <w:p w14:paraId="37A55602" w14:textId="3E11E40E" w:rsidR="00DD15EA" w:rsidRDefault="00DD15EA" w:rsidP="00DD15EA"/>
    <w:p w14:paraId="4AA8A535" w14:textId="4C95A995" w:rsidR="00DD15EA" w:rsidRDefault="00DD15EA" w:rsidP="00DD15EA"/>
    <w:p w14:paraId="40B330A5" w14:textId="355DFBEA" w:rsidR="00DD15EA" w:rsidRDefault="00DD15EA" w:rsidP="00DD15EA"/>
    <w:p w14:paraId="71960EE8" w14:textId="57F46D15" w:rsidR="00DD15EA" w:rsidRDefault="00DD15EA" w:rsidP="00DD15EA"/>
    <w:p w14:paraId="7782A936" w14:textId="5F48A9F6" w:rsidR="00DD15EA" w:rsidRDefault="00DD15EA" w:rsidP="00DD15EA"/>
    <w:p w14:paraId="3D0FDB75" w14:textId="77777777" w:rsidR="006C4F29" w:rsidRDefault="006C4F29" w:rsidP="00DD15EA"/>
    <w:p w14:paraId="6E885CC0" w14:textId="77777777" w:rsidR="00091EA9" w:rsidRDefault="00091EA9" w:rsidP="00DD15EA">
      <w:pPr>
        <w:pStyle w:val="SemEspaamento"/>
        <w:spacing w:line="276" w:lineRule="auto"/>
        <w:ind w:firstLine="708"/>
        <w:jc w:val="both"/>
      </w:pPr>
    </w:p>
    <w:p w14:paraId="414B40D8" w14:textId="77777777" w:rsidR="00091EA9" w:rsidRDefault="00091EA9" w:rsidP="00DD15EA">
      <w:pPr>
        <w:pStyle w:val="SemEspaamento"/>
        <w:spacing w:line="276" w:lineRule="auto"/>
        <w:ind w:firstLine="708"/>
        <w:jc w:val="both"/>
      </w:pPr>
    </w:p>
    <w:p w14:paraId="1600A300" w14:textId="005B1542" w:rsidR="00DD15EA" w:rsidRPr="00053963" w:rsidRDefault="00DD15EA" w:rsidP="00DD15EA">
      <w:pPr>
        <w:pStyle w:val="SemEspaamento"/>
        <w:spacing w:line="276" w:lineRule="auto"/>
        <w:ind w:firstLine="708"/>
        <w:jc w:val="both"/>
      </w:pPr>
      <w:r w:rsidRPr="00053963">
        <w:t>Para efetivar nas escolas uma educação integral é preciso que o currículo também seja integrado, isto é, possa ser praticado por todos os atores educativos da comunidade escolar, sejam eles gestores, pedagogos, professores da Educação Básica, educadores sociais ou outros que atuem na escola com os professores e os estudantes, desde que este currículo seja amplamente discutido e construído com a participação de todos. Organizar uma proposta pedagógica na perspectiva do currículo integrado consiste em construir uma nova postura pedagógica, que rompa com a sua estrutura fragmentada, adotando uma abordagem integradora que traga os estudantes para o centro do processo de formação e que conecte a sua experiência escolar à experiência social.</w:t>
      </w:r>
    </w:p>
    <w:p w14:paraId="2CEB9E95" w14:textId="22E88C8E" w:rsidR="00DD15EA" w:rsidRPr="00D62433" w:rsidRDefault="00DD15EA" w:rsidP="004621CD">
      <w:pPr>
        <w:pStyle w:val="SemEspaamento"/>
        <w:spacing w:line="276" w:lineRule="auto"/>
        <w:ind w:firstLine="708"/>
        <w:jc w:val="both"/>
      </w:pPr>
      <w:r w:rsidRPr="00053963">
        <w:t>Portanto, a ampliação da jornada objetiva a oferta de um currículo mais significativo aos estudantes, integrando a formação básica a outros conteúdos e experiências, garantindo-lhes a melhoria da aprendizagem em todas as áreas do conhecimento, e, sobretudo, o desenvolvimento de habilidades que ampliem o letramento em Língua Portuguesa e em Matemática. Aos estudantes devem ser garantidas por meio de atividades que visem a melhoria da aprendizagem desenvolvimento das competências da Base Nacional Comum Curricular.</w:t>
      </w:r>
    </w:p>
    <w:p w14:paraId="662F72D9" w14:textId="08AF04D3" w:rsidR="00DD15EA" w:rsidRPr="00053963" w:rsidRDefault="00DD15EA" w:rsidP="00DD15EA">
      <w:pPr>
        <w:pStyle w:val="SemEspaamento"/>
        <w:spacing w:line="276" w:lineRule="auto"/>
        <w:ind w:firstLine="708"/>
        <w:jc w:val="both"/>
      </w:pPr>
      <w:r w:rsidRPr="00053963">
        <w:t xml:space="preserve">A nova organização curricular da Educação Integral do Ensino Fundamental é composta pelas Áreas do Conhecimento e pelos Campos Integradores, possibilitando a identificação e o desenvolvimento dos Objetivos de Aprendizagem e Desenvolvimento e das Habilidades de cada etapa de ensino, de acordo com o Plano Curricular Municipal de Cristalina – GO, DCGO e a Base Nacional Comum Curricular. Dessa forma, ela estabelece um currículo com mais sentido. A escola precisa organizar-se para que a prática pedagógica desenvolvida pelos professores dos Componentes Curriculares e pelos professores dos Campos Integradores seja integrada e planejada coletivamente e contemple atividades estruturadas e contextualizadas, que propiciem a aprendizagem significativa de todos os estudantes. Ressaltamos que o Especialista da Educação Básica tem papel fundamental no acompanhamento do trabalho docente e do processo de aprendizagem dos estudantes. É essencial que todas as dificuldades apresentadas pelos estudantes e/ou professores sejam discutidas e intervenções </w:t>
      </w:r>
      <w:r w:rsidRPr="00053963">
        <w:lastRenderedPageBreak/>
        <w:t>sejam propostas para garantir que os objetivos de aprendizagem propostos no planejamento sejam efetivados.</w:t>
      </w:r>
    </w:p>
    <w:p w14:paraId="4555DBED" w14:textId="52856BFA" w:rsidR="00DD15EA" w:rsidRPr="00053963" w:rsidRDefault="00DD15EA" w:rsidP="00DD15EA">
      <w:pPr>
        <w:pStyle w:val="SemEspaamento"/>
        <w:spacing w:line="276" w:lineRule="auto"/>
        <w:ind w:firstLine="708"/>
        <w:jc w:val="both"/>
      </w:pPr>
      <w:r w:rsidRPr="00053963">
        <w:t>O currículo da oferta da Educação em Tempo Integral se organiza a partir das concepções expressas no Projeto Político-Pedagógico/Proposta Pedagógica, incluindo a Proposta Pedagógica Curricular, de forma que a prática curricular não fragmente e/ou dissocie as atividades acadêmicas e lúdicas. Outro aspecto essencial é o tratamento de todos os elementos que compõe o currículo com o mesmo grau de importância no processo de desenvolvimento e de formação humana da criança, sejam as disciplinas da Base Nacional Comum Curricular ou outros componentes curriculares definidos por esta instituição de ensino.</w:t>
      </w:r>
    </w:p>
    <w:p w14:paraId="09E2FEEC" w14:textId="2E417BA7" w:rsidR="00DD15EA" w:rsidRPr="00053963" w:rsidRDefault="00DD15EA" w:rsidP="00DD15EA">
      <w:pPr>
        <w:pStyle w:val="SemEspaamento"/>
        <w:spacing w:line="276" w:lineRule="auto"/>
        <w:ind w:firstLine="708"/>
        <w:jc w:val="both"/>
      </w:pPr>
      <w:r w:rsidRPr="00053963">
        <w:t>Para que a ampliação do tempo escolar não se resuma apenas no aumento de horas de permanência do estudante na escola é importante a compreensão política, epistemológica e pedagógica desse tempo escolar ampliado, levando a uma organização curricular e didática que realmente implique em mais e melhor ensino-aprendizagem e desenvolvimento.</w:t>
      </w:r>
    </w:p>
    <w:p w14:paraId="645A65D2" w14:textId="73A0891D" w:rsidR="00DD15EA" w:rsidRPr="00053963" w:rsidRDefault="00DD15EA" w:rsidP="00DD15EA">
      <w:pPr>
        <w:pStyle w:val="SemEspaamento"/>
        <w:spacing w:line="276" w:lineRule="auto"/>
        <w:ind w:firstLine="708"/>
        <w:jc w:val="both"/>
      </w:pPr>
      <w:r w:rsidRPr="00053963">
        <w:t>A permanência ampliada na escola e o redimensionamento dos processos educativos são consequência, e não um fim em si mesmo, de um projeto de educação e desenvolvimento das crianças. Os tempos de aprendizagem e de permanência se ampliam e se alteram visando mais tempo para o conhecimento, mais tempo para que a escolarização atinja níveis cada vez mais elevados de formação corporal, psicológica, social, cultural, científica, estética, ética, afetiva, política.</w:t>
      </w:r>
    </w:p>
    <w:p w14:paraId="7B010B11" w14:textId="19943FDF" w:rsidR="00DD15EA" w:rsidRPr="00053963" w:rsidRDefault="00DD15EA" w:rsidP="00DD15EA">
      <w:pPr>
        <w:pStyle w:val="SemEspaamento"/>
        <w:spacing w:line="276" w:lineRule="auto"/>
        <w:ind w:firstLine="708"/>
        <w:jc w:val="both"/>
      </w:pPr>
      <w:r w:rsidRPr="00053963">
        <w:t>A ampliação do tempo escolar no Ensino Fundamental deve implicar no lúdico e nos espaços formativos apropriados para a infância, favorecendo o desenvolvimento físico, social e psíquico das crianças. Os espaços devem ser rearranjados atendendo ao desenvolvimento das crianças, previstos na proposta pedagógica curricular, com materiais e equipamentos diversos, para o desenvolvimento de suas habilidades cognitivas, emocionais, culturais, sociais, físicas, entre outras, considerando a faixa etária atendida.</w:t>
      </w:r>
    </w:p>
    <w:p w14:paraId="4CB63732" w14:textId="76710EBB" w:rsidR="00DD15EA" w:rsidRPr="00BF1EB1" w:rsidRDefault="00DD15EA" w:rsidP="00BF1EB1">
      <w:pPr>
        <w:pStyle w:val="SemEspaamento"/>
        <w:spacing w:line="276" w:lineRule="auto"/>
        <w:ind w:firstLine="708"/>
        <w:jc w:val="both"/>
      </w:pPr>
      <w:r w:rsidRPr="00053963">
        <w:t>As organizações, os componentes curriculares são os contidos na Resolução nº 07/2010-CNE/CEB, que trata da articulação das disciplinas da Base Nacional Comum Curricular e Parte Diversificada, e devem contemplar atividades curriculares complementares de ampliação de jornada, assim organizadas de acordo com as necessidades e especificidades desta instituição de ensino, autorizadas pela mantenedora.</w:t>
      </w:r>
    </w:p>
    <w:p w14:paraId="057048D1" w14:textId="71C3C786" w:rsidR="00DD15EA" w:rsidRPr="00053963" w:rsidRDefault="00DD15EA" w:rsidP="00DD15EA">
      <w:pPr>
        <w:pStyle w:val="SemEspaamento"/>
        <w:spacing w:line="276" w:lineRule="auto"/>
        <w:ind w:firstLine="708"/>
        <w:jc w:val="both"/>
      </w:pPr>
      <w:r w:rsidRPr="00053963">
        <w:t>A implementação de um currículo integrado objetiva, portanto, viabilizar a associação entre a formação básica e outros conteúdos e experiências, garantindo aos estudantes a melhoria da aprendizagem em todas as áreas do conhecimento, e o desenvolvimento de habilidades que ampliem o letramento em Língua Portuguesa e em Matemática.</w:t>
      </w:r>
    </w:p>
    <w:p w14:paraId="3FA630A0" w14:textId="77777777" w:rsidR="00DD15EA" w:rsidRPr="00E049A0" w:rsidRDefault="00DD15EA" w:rsidP="00DD15EA">
      <w:pPr>
        <w:pStyle w:val="Corpodetexto"/>
        <w:spacing w:line="276" w:lineRule="auto"/>
        <w:ind w:firstLine="959"/>
        <w:rPr>
          <w:rFonts w:asciiTheme="minorHAnsi" w:hAnsiTheme="minorHAnsi" w:cstheme="minorHAnsi"/>
          <w:b/>
          <w:bCs/>
        </w:rPr>
      </w:pPr>
    </w:p>
    <w:p w14:paraId="65A43487" w14:textId="26188123" w:rsidR="00DD15EA" w:rsidRDefault="00C618F4" w:rsidP="00C618F4">
      <w:pPr>
        <w:pStyle w:val="Corpodetexto"/>
        <w:outlineLvl w:val="0"/>
        <w:rPr>
          <w:rFonts w:asciiTheme="minorHAnsi" w:hAnsiTheme="minorHAnsi" w:cstheme="minorHAnsi"/>
          <w:b/>
          <w:bCs/>
          <w:sz w:val="28"/>
        </w:rPr>
      </w:pPr>
      <w:bookmarkStart w:id="35" w:name="_Toc151538238"/>
      <w:bookmarkStart w:id="36" w:name="_Toc157157003"/>
      <w:r>
        <w:rPr>
          <w:rFonts w:asciiTheme="minorHAnsi" w:hAnsiTheme="minorHAnsi" w:cstheme="minorHAnsi"/>
          <w:b/>
          <w:bCs/>
          <w:sz w:val="28"/>
        </w:rPr>
        <w:t xml:space="preserve">10.1. </w:t>
      </w:r>
      <w:r w:rsidR="00DD15EA" w:rsidRPr="008E49AD">
        <w:rPr>
          <w:rFonts w:asciiTheme="minorHAnsi" w:hAnsiTheme="minorHAnsi" w:cstheme="minorHAnsi"/>
          <w:b/>
          <w:bCs/>
          <w:sz w:val="28"/>
        </w:rPr>
        <w:t>Metodologia</w:t>
      </w:r>
      <w:bookmarkEnd w:id="35"/>
      <w:bookmarkEnd w:id="36"/>
      <w:r w:rsidR="00DD15EA" w:rsidRPr="008E49AD">
        <w:rPr>
          <w:rFonts w:asciiTheme="minorHAnsi" w:hAnsiTheme="minorHAnsi" w:cstheme="minorHAnsi"/>
          <w:b/>
          <w:bCs/>
          <w:sz w:val="28"/>
        </w:rPr>
        <w:t xml:space="preserve"> </w:t>
      </w:r>
    </w:p>
    <w:p w14:paraId="7BDAB134" w14:textId="49618B0E"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6780070B" w14:textId="77777777" w:rsidR="00DD15EA" w:rsidRPr="00E049A0" w:rsidRDefault="00DD15EA" w:rsidP="00DD15EA">
      <w:pPr>
        <w:pStyle w:val="Corpodetexto"/>
        <w:ind w:firstLine="959"/>
        <w:rPr>
          <w:rFonts w:asciiTheme="minorHAnsi" w:hAnsiTheme="minorHAnsi" w:cstheme="minorHAnsi"/>
          <w:b/>
          <w:bCs/>
        </w:rPr>
      </w:pPr>
    </w:p>
    <w:p w14:paraId="359B0F55" w14:textId="145774E3" w:rsidR="00DD15EA" w:rsidRPr="00E049A0" w:rsidRDefault="00DD15EA" w:rsidP="00DD15EA">
      <w:pPr>
        <w:pStyle w:val="Corpodetexto"/>
        <w:ind w:firstLine="959"/>
        <w:rPr>
          <w:rFonts w:asciiTheme="minorHAnsi" w:hAnsiTheme="minorHAnsi" w:cstheme="minorHAnsi"/>
        </w:rPr>
      </w:pPr>
      <w:r w:rsidRPr="00E049A0">
        <w:rPr>
          <w:rFonts w:asciiTheme="minorHAnsi" w:hAnsiTheme="minorHAnsi" w:cstheme="minorHAnsi"/>
        </w:rPr>
        <w:t>O coletivo de educadores de cada escola deve construir e efetivar uma metodologia capaz de atrair, envolver e comprometer cada criança e adolescente na busca pela aprendizagem individual e coletiva, propiciando às crianças e adolescentes a movimentação e apropriação das múltiplas possibilidades educacionais hoje existentes, a fim de desenvolver um espírito investigativo e empreendedor.</w:t>
      </w:r>
    </w:p>
    <w:p w14:paraId="18A7FDA8" w14:textId="76BBFE88" w:rsidR="00DD15EA" w:rsidRDefault="00DD15EA" w:rsidP="00DD15EA">
      <w:pPr>
        <w:pStyle w:val="Corpodetexto"/>
        <w:rPr>
          <w:rFonts w:asciiTheme="minorHAnsi" w:hAnsiTheme="minorHAnsi" w:cstheme="minorHAnsi"/>
        </w:rPr>
      </w:pPr>
      <w:r w:rsidRPr="00E049A0">
        <w:rPr>
          <w:rFonts w:asciiTheme="minorHAnsi" w:hAnsiTheme="minorHAnsi" w:cstheme="minorHAnsi"/>
        </w:rPr>
        <w:tab/>
        <w:t xml:space="preserve">A operacionalização do currículo se dá, inicialmente, através da escolha da abordagem didático-pedagógica interdisciplinar e transdisciplinar pela escola, que oriente a proposta </w:t>
      </w:r>
      <w:r w:rsidRPr="00E049A0">
        <w:rPr>
          <w:rFonts w:asciiTheme="minorHAnsi" w:hAnsiTheme="minorHAnsi" w:cstheme="minorHAnsi"/>
        </w:rPr>
        <w:lastRenderedPageBreak/>
        <w:t>pedagógica e resulte de pacto estabelecido entre os professores, funcionários, estudantes, profissionais de apoio não específicos da educação e da comunidade, subsidiando a organização do currículo, a definição de temas ou projetos e a constituição de redes de aprendizagem.</w:t>
      </w:r>
    </w:p>
    <w:p w14:paraId="7FBADE55" w14:textId="4422E00A" w:rsidR="00DD15EA" w:rsidRDefault="00DD15EA" w:rsidP="00DD15EA">
      <w:pPr>
        <w:pStyle w:val="Corpodetexto"/>
        <w:rPr>
          <w:rFonts w:asciiTheme="minorHAnsi" w:hAnsiTheme="minorHAnsi" w:cstheme="minorHAnsi"/>
        </w:rPr>
      </w:pPr>
    </w:p>
    <w:p w14:paraId="3EF06DF2" w14:textId="4D5A730F" w:rsidR="00DD15EA" w:rsidRDefault="00C618F4" w:rsidP="00C618F4">
      <w:pPr>
        <w:pStyle w:val="Corpodetexto"/>
        <w:outlineLvl w:val="0"/>
        <w:rPr>
          <w:rFonts w:asciiTheme="minorHAnsi" w:hAnsiTheme="minorHAnsi" w:cstheme="minorHAnsi"/>
          <w:b/>
          <w:bCs/>
          <w:color w:val="000000" w:themeColor="text1"/>
          <w:sz w:val="28"/>
        </w:rPr>
      </w:pPr>
      <w:bookmarkStart w:id="37" w:name="_Toc151538239"/>
      <w:bookmarkStart w:id="38" w:name="_Toc157157004"/>
      <w:r>
        <w:rPr>
          <w:rFonts w:asciiTheme="minorHAnsi" w:hAnsiTheme="minorHAnsi" w:cstheme="minorHAnsi"/>
          <w:b/>
          <w:bCs/>
          <w:color w:val="000000" w:themeColor="text1"/>
          <w:sz w:val="28"/>
        </w:rPr>
        <w:t xml:space="preserve">10.2. </w:t>
      </w:r>
      <w:r w:rsidR="00DD15EA" w:rsidRPr="008E49AD">
        <w:rPr>
          <w:rFonts w:asciiTheme="minorHAnsi" w:hAnsiTheme="minorHAnsi" w:cstheme="minorHAnsi"/>
          <w:b/>
          <w:bCs/>
          <w:color w:val="000000" w:themeColor="text1"/>
          <w:sz w:val="28"/>
        </w:rPr>
        <w:t>A Organização das Aulas</w:t>
      </w:r>
      <w:bookmarkEnd w:id="37"/>
      <w:bookmarkEnd w:id="38"/>
    </w:p>
    <w:p w14:paraId="7ED0767B" w14:textId="2179607E"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28B6BB8D" w14:textId="7E2ECE29" w:rsidR="00DD15EA" w:rsidRDefault="00DD15EA" w:rsidP="00DD15EA">
      <w:pPr>
        <w:pStyle w:val="Corpodetexto"/>
        <w:ind w:firstLine="959"/>
        <w:rPr>
          <w:rFonts w:asciiTheme="majorHAnsi" w:hAnsiTheme="majorHAnsi" w:cstheme="majorHAnsi"/>
          <w:b/>
          <w:bCs/>
        </w:rPr>
      </w:pPr>
    </w:p>
    <w:p w14:paraId="24AC6B26" w14:textId="4F648FFF" w:rsidR="00DD15EA" w:rsidRDefault="00DD15EA" w:rsidP="004621CD">
      <w:pPr>
        <w:pStyle w:val="SemEspaamento"/>
        <w:spacing w:line="276" w:lineRule="auto"/>
        <w:ind w:firstLine="708"/>
        <w:jc w:val="both"/>
        <w:rPr>
          <w:sz w:val="24"/>
        </w:rPr>
      </w:pPr>
      <w:r w:rsidRPr="008E49AD">
        <w:rPr>
          <w:sz w:val="24"/>
        </w:rPr>
        <w:t>A Matriz Curricular da Educação Integral do Ensino Fundamental está estruturada em 25 h/a semanais para os componentes curriculares das áreas de conhecimento Educação Básica e 20h/a para os Campos Integradores, totalizando 45 h/a semanais.</w:t>
      </w:r>
    </w:p>
    <w:p w14:paraId="47409217" w14:textId="5FF50CC4" w:rsidR="006C4F29" w:rsidRDefault="009A0760" w:rsidP="004621CD">
      <w:pPr>
        <w:pStyle w:val="SemEspaamento"/>
        <w:spacing w:line="276" w:lineRule="auto"/>
        <w:ind w:firstLine="708"/>
        <w:jc w:val="both"/>
        <w:rPr>
          <w:sz w:val="24"/>
        </w:rPr>
      </w:pPr>
      <w:r w:rsidRPr="00C744F6">
        <w:rPr>
          <w:noProof/>
        </w:rPr>
        <w:drawing>
          <wp:anchor distT="0" distB="0" distL="114300" distR="114300" simplePos="0" relativeHeight="251663360" behindDoc="0" locked="0" layoutInCell="1" allowOverlap="1" wp14:anchorId="40F4219A" wp14:editId="0F576639">
            <wp:simplePos x="0" y="0"/>
            <wp:positionH relativeFrom="margin">
              <wp:posOffset>628911</wp:posOffset>
            </wp:positionH>
            <wp:positionV relativeFrom="paragraph">
              <wp:posOffset>51435</wp:posOffset>
            </wp:positionV>
            <wp:extent cx="4838700" cy="4169635"/>
            <wp:effectExtent l="0" t="0" r="0" b="2540"/>
            <wp:wrapNone/>
            <wp:docPr id="9995278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27836" name=""/>
                    <pic:cNvPicPr/>
                  </pic:nvPicPr>
                  <pic:blipFill rotWithShape="1">
                    <a:blip r:embed="rId23">
                      <a:extLst>
                        <a:ext uri="{28A0092B-C50C-407E-A947-70E740481C1C}">
                          <a14:useLocalDpi xmlns:a14="http://schemas.microsoft.com/office/drawing/2010/main" val="0"/>
                        </a:ext>
                      </a:extLst>
                    </a:blip>
                    <a:srcRect l="1679" t="27141" r="44239" b="11322"/>
                    <a:stretch/>
                  </pic:blipFill>
                  <pic:spPr bwMode="auto">
                    <a:xfrm>
                      <a:off x="0" y="0"/>
                      <a:ext cx="4838700" cy="416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A2C78" w14:textId="5FA639DE" w:rsidR="006C4F29" w:rsidRDefault="006C4F29" w:rsidP="004621CD">
      <w:pPr>
        <w:pStyle w:val="SemEspaamento"/>
        <w:spacing w:line="276" w:lineRule="auto"/>
        <w:ind w:firstLine="708"/>
        <w:jc w:val="both"/>
        <w:rPr>
          <w:sz w:val="24"/>
        </w:rPr>
      </w:pPr>
    </w:p>
    <w:p w14:paraId="1B731E2B" w14:textId="07E440CB" w:rsidR="00DD15EA" w:rsidRDefault="00DD15EA" w:rsidP="00DD15EA">
      <w:pPr>
        <w:pStyle w:val="SemEspaamento"/>
        <w:spacing w:line="276" w:lineRule="auto"/>
        <w:ind w:firstLine="708"/>
        <w:jc w:val="both"/>
        <w:rPr>
          <w:sz w:val="24"/>
        </w:rPr>
      </w:pPr>
    </w:p>
    <w:p w14:paraId="394A1EDF" w14:textId="5AAECF23" w:rsidR="00DD15EA" w:rsidRDefault="00DD15EA" w:rsidP="00DD15EA">
      <w:pPr>
        <w:pStyle w:val="SemEspaamento"/>
        <w:spacing w:line="276" w:lineRule="auto"/>
        <w:ind w:firstLine="708"/>
        <w:jc w:val="both"/>
        <w:rPr>
          <w:sz w:val="24"/>
        </w:rPr>
      </w:pPr>
    </w:p>
    <w:p w14:paraId="6ADF67BB" w14:textId="0F8B0B70" w:rsidR="00DD15EA" w:rsidRPr="008E49AD" w:rsidRDefault="00DD15EA" w:rsidP="00DD15EA">
      <w:pPr>
        <w:pStyle w:val="SemEspaamento"/>
        <w:spacing w:line="276" w:lineRule="auto"/>
        <w:ind w:firstLine="708"/>
        <w:jc w:val="both"/>
        <w:rPr>
          <w:sz w:val="24"/>
        </w:rPr>
      </w:pPr>
    </w:p>
    <w:p w14:paraId="62D00069" w14:textId="6DCC1946" w:rsidR="00DD15EA" w:rsidRPr="008E49AD" w:rsidRDefault="00DD15EA" w:rsidP="00DD15EA">
      <w:pPr>
        <w:pStyle w:val="SemEspaamento"/>
        <w:spacing w:line="276" w:lineRule="auto"/>
        <w:rPr>
          <w:sz w:val="24"/>
        </w:rPr>
      </w:pPr>
    </w:p>
    <w:p w14:paraId="1DB3CE5E" w14:textId="7ECD1695" w:rsidR="00DD15EA" w:rsidRPr="00DD15EA" w:rsidRDefault="00DD15EA" w:rsidP="00DD15EA"/>
    <w:p w14:paraId="4FDD3FB0" w14:textId="5BF035DD" w:rsidR="00DD15EA" w:rsidRDefault="00DD15EA" w:rsidP="003A25E8">
      <w:pPr>
        <w:pStyle w:val="SemEspaamento"/>
        <w:jc w:val="both"/>
      </w:pPr>
    </w:p>
    <w:p w14:paraId="75B12020" w14:textId="453DAE16" w:rsidR="00DD15EA" w:rsidRPr="00E457FF" w:rsidRDefault="00DD15EA" w:rsidP="003A25E8">
      <w:pPr>
        <w:pStyle w:val="SemEspaamento"/>
        <w:jc w:val="both"/>
      </w:pPr>
    </w:p>
    <w:p w14:paraId="3AC285CF" w14:textId="77777777" w:rsidR="00FB21A2" w:rsidRDefault="00FB21A2" w:rsidP="00A139C8">
      <w:pPr>
        <w:pStyle w:val="Ttulo1"/>
        <w:rPr>
          <w:rFonts w:asciiTheme="minorHAnsi" w:hAnsiTheme="minorHAnsi" w:cs="Arial"/>
          <w:color w:val="auto"/>
        </w:rPr>
      </w:pPr>
      <w:bookmarkStart w:id="39" w:name="_Toc190592921"/>
    </w:p>
    <w:p w14:paraId="12E4AA76" w14:textId="6EA223F9" w:rsidR="00FB21A2" w:rsidRDefault="00FB21A2" w:rsidP="00A139C8">
      <w:pPr>
        <w:pStyle w:val="Ttulo1"/>
        <w:rPr>
          <w:rFonts w:asciiTheme="minorHAnsi" w:hAnsiTheme="minorHAnsi" w:cs="Arial"/>
          <w:color w:val="auto"/>
        </w:rPr>
      </w:pPr>
    </w:p>
    <w:p w14:paraId="5D4AE9C3" w14:textId="1DF6C3AB" w:rsidR="00FB21A2" w:rsidRDefault="00FB21A2" w:rsidP="00FB21A2"/>
    <w:bookmarkEnd w:id="39"/>
    <w:p w14:paraId="015FFD07" w14:textId="2E248D3B" w:rsidR="00A139C8" w:rsidRDefault="00A139C8" w:rsidP="00A139C8">
      <w:pPr>
        <w:pStyle w:val="Ttulo1"/>
        <w:rPr>
          <w:rFonts w:asciiTheme="minorHAnsi" w:hAnsiTheme="minorHAnsi" w:cs="Arial"/>
          <w:color w:val="auto"/>
        </w:rPr>
      </w:pPr>
    </w:p>
    <w:p w14:paraId="4B4AE879" w14:textId="77777777" w:rsidR="00A61A1D" w:rsidRPr="00A61A1D" w:rsidRDefault="00A61A1D" w:rsidP="00A61A1D"/>
    <w:p w14:paraId="48EAA955" w14:textId="4DBFFA0E" w:rsidR="0018626E" w:rsidRDefault="0018626E" w:rsidP="00FC7A05">
      <w:pPr>
        <w:jc w:val="both"/>
        <w:rPr>
          <w:rStyle w:val="SemEspaamentoChar"/>
          <w:rFonts w:asciiTheme="minorHAnsi" w:hAnsiTheme="minorHAnsi"/>
          <w:color w:val="FF0000"/>
          <w:sz w:val="22"/>
          <w:szCs w:val="22"/>
        </w:rPr>
      </w:pPr>
    </w:p>
    <w:p w14:paraId="58C2F6C0" w14:textId="56CBE917" w:rsidR="00502546" w:rsidRDefault="00502546" w:rsidP="00FC7A05">
      <w:pPr>
        <w:jc w:val="both"/>
        <w:rPr>
          <w:rStyle w:val="SemEspaamentoChar"/>
          <w:rFonts w:asciiTheme="minorHAnsi" w:hAnsiTheme="minorHAnsi"/>
          <w:color w:val="FF0000"/>
          <w:sz w:val="22"/>
          <w:szCs w:val="22"/>
        </w:rPr>
      </w:pPr>
    </w:p>
    <w:p w14:paraId="21C69718" w14:textId="77777777" w:rsidR="00C618F4" w:rsidRDefault="00C618F4" w:rsidP="00FC7A05">
      <w:pPr>
        <w:jc w:val="both"/>
        <w:rPr>
          <w:sz w:val="28"/>
          <w:szCs w:val="28"/>
        </w:rPr>
      </w:pPr>
    </w:p>
    <w:p w14:paraId="0DC9D17C" w14:textId="47061075" w:rsidR="003C267B" w:rsidRDefault="003C267B" w:rsidP="00C618F4">
      <w:pPr>
        <w:pStyle w:val="SemEspaamento"/>
        <w:numPr>
          <w:ilvl w:val="0"/>
          <w:numId w:val="23"/>
        </w:numPr>
        <w:spacing w:line="276" w:lineRule="auto"/>
        <w:jc w:val="both"/>
        <w:outlineLvl w:val="0"/>
        <w:rPr>
          <w:b/>
          <w:sz w:val="28"/>
        </w:rPr>
      </w:pPr>
      <w:bookmarkStart w:id="40" w:name="_Toc151538240"/>
      <w:bookmarkStart w:id="41" w:name="_Toc157157007"/>
      <w:r w:rsidRPr="008E49AD">
        <w:rPr>
          <w:b/>
          <w:sz w:val="28"/>
        </w:rPr>
        <w:t>Garantia de Continuidade</w:t>
      </w:r>
      <w:bookmarkEnd w:id="40"/>
      <w:bookmarkEnd w:id="41"/>
    </w:p>
    <w:p w14:paraId="2F184D87" w14:textId="024022C3"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1276458F" w14:textId="77777777" w:rsidR="003C267B" w:rsidRPr="008E49AD" w:rsidRDefault="003C267B" w:rsidP="003C267B">
      <w:pPr>
        <w:pStyle w:val="SemEspaamento"/>
        <w:spacing w:line="276" w:lineRule="auto"/>
        <w:jc w:val="both"/>
      </w:pPr>
    </w:p>
    <w:p w14:paraId="5E574BAD" w14:textId="77777777" w:rsidR="003C267B" w:rsidRPr="008E49AD" w:rsidRDefault="003C267B" w:rsidP="003C267B">
      <w:pPr>
        <w:pStyle w:val="SemEspaamento"/>
        <w:spacing w:line="276" w:lineRule="auto"/>
        <w:ind w:firstLine="708"/>
        <w:jc w:val="both"/>
      </w:pPr>
      <w:r w:rsidRPr="008E49AD">
        <w:t>A matriz curricular está estruturada nas etapas a partir do 4º ao 9º ano do Ensino Fundamental, desta forma sua organização é dada em turma única.</w:t>
      </w:r>
    </w:p>
    <w:p w14:paraId="55FF05B0" w14:textId="77777777" w:rsidR="003C267B" w:rsidRPr="008E49AD" w:rsidRDefault="003C267B" w:rsidP="003C267B">
      <w:pPr>
        <w:pStyle w:val="SemEspaamento"/>
        <w:spacing w:line="276" w:lineRule="auto"/>
        <w:ind w:firstLine="708"/>
        <w:jc w:val="both"/>
      </w:pPr>
      <w:r w:rsidRPr="008E49AD">
        <w:t>A turma definida e criada para desenvolvimento da matriz curricular terá a garantia de continuidade no ano subsequente, desde que tenha a seguinte etapa no ensino fundamental na escola.</w:t>
      </w:r>
    </w:p>
    <w:p w14:paraId="338A029C" w14:textId="77777777" w:rsidR="003C267B" w:rsidRPr="008E49AD" w:rsidRDefault="003C267B" w:rsidP="003C267B">
      <w:pPr>
        <w:pStyle w:val="SemEspaamento"/>
        <w:spacing w:line="276" w:lineRule="auto"/>
        <w:jc w:val="both"/>
      </w:pPr>
    </w:p>
    <w:p w14:paraId="5092F410" w14:textId="11AD3B39" w:rsidR="003C267B" w:rsidRDefault="003C267B" w:rsidP="003C267B">
      <w:pPr>
        <w:pStyle w:val="SemEspaamento"/>
        <w:spacing w:line="276" w:lineRule="auto"/>
        <w:jc w:val="both"/>
        <w:outlineLvl w:val="0"/>
        <w:rPr>
          <w:b/>
          <w:sz w:val="28"/>
        </w:rPr>
      </w:pPr>
      <w:r>
        <w:rPr>
          <w:b/>
          <w:sz w:val="28"/>
        </w:rPr>
        <w:t>1</w:t>
      </w:r>
      <w:r w:rsidR="00891651">
        <w:rPr>
          <w:b/>
          <w:sz w:val="28"/>
        </w:rPr>
        <w:t>2.</w:t>
      </w:r>
      <w:r w:rsidRPr="008E49AD">
        <w:rPr>
          <w:b/>
          <w:sz w:val="28"/>
        </w:rPr>
        <w:t xml:space="preserve"> </w:t>
      </w:r>
      <w:bookmarkStart w:id="42" w:name="_Toc157157008"/>
      <w:r w:rsidRPr="008E49AD">
        <w:rPr>
          <w:b/>
          <w:sz w:val="28"/>
        </w:rPr>
        <w:t>Campos Integradores</w:t>
      </w:r>
      <w:bookmarkEnd w:id="42"/>
    </w:p>
    <w:p w14:paraId="3065855B" w14:textId="3451EDC7"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30A9D80A" w14:textId="77777777" w:rsidR="003C267B" w:rsidRPr="008E49AD" w:rsidRDefault="003C267B" w:rsidP="003C267B">
      <w:pPr>
        <w:pStyle w:val="SemEspaamento"/>
        <w:spacing w:line="276" w:lineRule="auto"/>
        <w:jc w:val="both"/>
      </w:pPr>
    </w:p>
    <w:p w14:paraId="7ED1C362" w14:textId="77777777" w:rsidR="003C267B" w:rsidRPr="008E49AD" w:rsidRDefault="003C267B" w:rsidP="003C267B">
      <w:pPr>
        <w:pStyle w:val="SemEspaamento"/>
        <w:spacing w:line="276" w:lineRule="auto"/>
        <w:ind w:firstLine="708"/>
        <w:jc w:val="both"/>
      </w:pPr>
      <w:r w:rsidRPr="008E49AD">
        <w:lastRenderedPageBreak/>
        <w:t>O Campo Integrador é um conjunto de atividades pedagógicas, nas quais os conhecimentos e saberes são desenvolvidos de forma integrada, em consonância com os conceitos e conteúdos trabalhados nos componentes curriculares que compõem as áreas de conhecimento.</w:t>
      </w:r>
    </w:p>
    <w:p w14:paraId="504178F1" w14:textId="77777777" w:rsidR="003C267B" w:rsidRPr="008E49AD" w:rsidRDefault="003C267B" w:rsidP="003C267B">
      <w:pPr>
        <w:pStyle w:val="SemEspaamento"/>
        <w:spacing w:line="276" w:lineRule="auto"/>
        <w:ind w:firstLine="708"/>
        <w:jc w:val="both"/>
      </w:pPr>
      <w:r w:rsidRPr="008E49AD">
        <w:t>A nova Educação Integral traz um currículo que articula componentes curriculares dos Campos Integradores e com da Base Nacional Comum Curricular. Essa articulação é primordial para a formação integral dos estudantes. Desenvolver campos integradores que: intensificam as discussões ente os estudantes sobre seus objetivos presentes e futuros ajudando-os na gestão do tempo, na organização pessoal e na responsabilização pelo coletivo; garantir acompanhamento pedagógico mais assertivo nas dificuldades dos estudantes; desenvolver projetos interdisciplinares e atividades práticas concretas e contextualizadas ao cotidiano dos estudantes.</w:t>
      </w:r>
    </w:p>
    <w:p w14:paraId="7AC99694" w14:textId="77777777" w:rsidR="003C267B" w:rsidRPr="004A215C" w:rsidRDefault="003C267B" w:rsidP="003C267B">
      <w:pPr>
        <w:pStyle w:val="SemEspaamento"/>
        <w:spacing w:line="276" w:lineRule="auto"/>
        <w:jc w:val="both"/>
        <w:rPr>
          <w:b/>
        </w:rPr>
      </w:pPr>
      <w:bookmarkStart w:id="43" w:name="_Hlk150325546"/>
      <w:r w:rsidRPr="004A215C">
        <w:rPr>
          <w:b/>
        </w:rPr>
        <w:t>Componentes Curriculares dos Campos Integradores para as turmas de Educação Integral Anos Iniciais:</w:t>
      </w:r>
    </w:p>
    <w:p w14:paraId="22A2B496" w14:textId="77777777" w:rsidR="003C267B" w:rsidRPr="008E49AD" w:rsidRDefault="003C267B" w:rsidP="009F6C93">
      <w:pPr>
        <w:pStyle w:val="SemEspaamento"/>
        <w:numPr>
          <w:ilvl w:val="0"/>
          <w:numId w:val="18"/>
        </w:numPr>
        <w:spacing w:line="276" w:lineRule="auto"/>
        <w:jc w:val="both"/>
      </w:pPr>
      <w:r w:rsidRPr="008E49AD">
        <w:t>Estudos Orientados</w:t>
      </w:r>
    </w:p>
    <w:p w14:paraId="56F6AC0B" w14:textId="77777777" w:rsidR="003C267B" w:rsidRPr="008E49AD" w:rsidRDefault="003C267B" w:rsidP="009F6C93">
      <w:pPr>
        <w:pStyle w:val="SemEspaamento"/>
        <w:numPr>
          <w:ilvl w:val="0"/>
          <w:numId w:val="18"/>
        </w:numPr>
        <w:spacing w:line="276" w:lineRule="auto"/>
        <w:jc w:val="both"/>
      </w:pPr>
      <w:r w:rsidRPr="008E49AD">
        <w:t xml:space="preserve">Leitura e produção textual </w:t>
      </w:r>
    </w:p>
    <w:p w14:paraId="5032FBC2" w14:textId="77777777" w:rsidR="003C267B" w:rsidRPr="008E49AD" w:rsidRDefault="003C267B" w:rsidP="009F6C93">
      <w:pPr>
        <w:pStyle w:val="SemEspaamento"/>
        <w:numPr>
          <w:ilvl w:val="0"/>
          <w:numId w:val="18"/>
        </w:numPr>
        <w:spacing w:line="276" w:lineRule="auto"/>
        <w:jc w:val="both"/>
      </w:pPr>
      <w:r w:rsidRPr="008E49AD">
        <w:t>Conhecimento Matemático</w:t>
      </w:r>
    </w:p>
    <w:p w14:paraId="4EF1328B" w14:textId="77777777" w:rsidR="003C267B" w:rsidRPr="008E49AD" w:rsidRDefault="003C267B" w:rsidP="009F6C93">
      <w:pPr>
        <w:pStyle w:val="SemEspaamento"/>
        <w:numPr>
          <w:ilvl w:val="0"/>
          <w:numId w:val="18"/>
        </w:numPr>
        <w:spacing w:line="276" w:lineRule="auto"/>
        <w:jc w:val="both"/>
      </w:pPr>
      <w:r w:rsidRPr="008E49AD">
        <w:t>Esporte e Recreação</w:t>
      </w:r>
    </w:p>
    <w:p w14:paraId="162CDC02" w14:textId="77777777" w:rsidR="003C267B" w:rsidRPr="008E49AD" w:rsidRDefault="003C267B" w:rsidP="009F6C93">
      <w:pPr>
        <w:pStyle w:val="SemEspaamento"/>
        <w:numPr>
          <w:ilvl w:val="0"/>
          <w:numId w:val="18"/>
        </w:numPr>
        <w:spacing w:line="276" w:lineRule="auto"/>
        <w:jc w:val="both"/>
      </w:pPr>
      <w:r w:rsidRPr="008E49AD">
        <w:t>Cultura e Saberes em Arte</w:t>
      </w:r>
    </w:p>
    <w:p w14:paraId="52010694" w14:textId="77777777" w:rsidR="003C267B" w:rsidRPr="008E49AD" w:rsidRDefault="003C267B" w:rsidP="009F6C93">
      <w:pPr>
        <w:pStyle w:val="SemEspaamento"/>
        <w:numPr>
          <w:ilvl w:val="0"/>
          <w:numId w:val="18"/>
        </w:numPr>
        <w:spacing w:line="276" w:lineRule="auto"/>
        <w:jc w:val="both"/>
      </w:pPr>
      <w:r w:rsidRPr="008E49AD">
        <w:t>Educação para a Cidadania</w:t>
      </w:r>
    </w:p>
    <w:p w14:paraId="0C662B0B" w14:textId="77777777" w:rsidR="003C267B" w:rsidRPr="008E49AD" w:rsidRDefault="003C267B" w:rsidP="009F6C93">
      <w:pPr>
        <w:pStyle w:val="SemEspaamento"/>
        <w:numPr>
          <w:ilvl w:val="0"/>
          <w:numId w:val="18"/>
        </w:numPr>
        <w:spacing w:line="276" w:lineRule="auto"/>
        <w:jc w:val="both"/>
      </w:pPr>
      <w:r w:rsidRPr="008E49AD">
        <w:t>Educação Ambiental - Práticas de Desenvolvimento Sustentável e Promoção da Saúde</w:t>
      </w:r>
    </w:p>
    <w:p w14:paraId="468DFF37" w14:textId="77777777" w:rsidR="003C267B" w:rsidRPr="008E49AD" w:rsidRDefault="003C267B" w:rsidP="009F6C93">
      <w:pPr>
        <w:pStyle w:val="SemEspaamento"/>
        <w:numPr>
          <w:ilvl w:val="0"/>
          <w:numId w:val="18"/>
        </w:numPr>
        <w:spacing w:line="276" w:lineRule="auto"/>
        <w:jc w:val="both"/>
      </w:pPr>
      <w:r w:rsidRPr="008E49AD">
        <w:t>LIBRAS – Língua Brasileira de Sinais</w:t>
      </w:r>
    </w:p>
    <w:p w14:paraId="5084BFFD" w14:textId="77777777" w:rsidR="003C267B" w:rsidRPr="008E49AD" w:rsidRDefault="003C267B" w:rsidP="003C267B">
      <w:pPr>
        <w:pStyle w:val="SemEspaamento"/>
        <w:spacing w:line="276" w:lineRule="auto"/>
        <w:jc w:val="both"/>
      </w:pPr>
    </w:p>
    <w:p w14:paraId="0FC6330A" w14:textId="77777777" w:rsidR="003C267B" w:rsidRPr="004A215C" w:rsidRDefault="003C267B" w:rsidP="003C267B">
      <w:pPr>
        <w:pStyle w:val="SemEspaamento"/>
        <w:spacing w:line="276" w:lineRule="auto"/>
        <w:jc w:val="both"/>
        <w:rPr>
          <w:b/>
        </w:rPr>
      </w:pPr>
      <w:r w:rsidRPr="004A215C">
        <w:rPr>
          <w:b/>
        </w:rPr>
        <w:t>Componentes Curriculares dos Campos Integradores para as turmas de Educação Integral – Anos Finais:</w:t>
      </w:r>
    </w:p>
    <w:p w14:paraId="41A0D036" w14:textId="77777777" w:rsidR="003C267B" w:rsidRPr="008E49AD" w:rsidRDefault="003C267B" w:rsidP="009F6C93">
      <w:pPr>
        <w:pStyle w:val="SemEspaamento"/>
        <w:numPr>
          <w:ilvl w:val="0"/>
          <w:numId w:val="19"/>
        </w:numPr>
        <w:spacing w:line="276" w:lineRule="auto"/>
        <w:jc w:val="both"/>
      </w:pPr>
      <w:r w:rsidRPr="008E49AD">
        <w:t>Estudos Orientados</w:t>
      </w:r>
    </w:p>
    <w:p w14:paraId="51608FB1" w14:textId="77777777" w:rsidR="003C267B" w:rsidRPr="008E49AD" w:rsidRDefault="003C267B" w:rsidP="009F6C93">
      <w:pPr>
        <w:pStyle w:val="SemEspaamento"/>
        <w:numPr>
          <w:ilvl w:val="0"/>
          <w:numId w:val="19"/>
        </w:numPr>
        <w:spacing w:line="276" w:lineRule="auto"/>
        <w:jc w:val="both"/>
      </w:pPr>
      <w:r w:rsidRPr="008E49AD">
        <w:t>Comunicação e Linguagens</w:t>
      </w:r>
    </w:p>
    <w:p w14:paraId="00755E9C" w14:textId="77777777" w:rsidR="003C267B" w:rsidRPr="008E49AD" w:rsidRDefault="003C267B" w:rsidP="009F6C93">
      <w:pPr>
        <w:pStyle w:val="SemEspaamento"/>
        <w:numPr>
          <w:ilvl w:val="0"/>
          <w:numId w:val="19"/>
        </w:numPr>
        <w:spacing w:line="276" w:lineRule="auto"/>
        <w:jc w:val="both"/>
      </w:pPr>
      <w:r w:rsidRPr="008E49AD">
        <w:t>Conhecimento de Matemático</w:t>
      </w:r>
    </w:p>
    <w:p w14:paraId="31BB29F7" w14:textId="77777777" w:rsidR="003C267B" w:rsidRPr="008E49AD" w:rsidRDefault="003C267B" w:rsidP="009F6C93">
      <w:pPr>
        <w:pStyle w:val="SemEspaamento"/>
        <w:numPr>
          <w:ilvl w:val="0"/>
          <w:numId w:val="19"/>
        </w:numPr>
        <w:spacing w:line="276" w:lineRule="auto"/>
        <w:jc w:val="both"/>
      </w:pPr>
      <w:r w:rsidRPr="008E49AD">
        <w:t>Educação para a cidadania</w:t>
      </w:r>
    </w:p>
    <w:p w14:paraId="7445B169" w14:textId="77777777" w:rsidR="003C267B" w:rsidRPr="008E49AD" w:rsidRDefault="003C267B" w:rsidP="009F6C93">
      <w:pPr>
        <w:pStyle w:val="SemEspaamento"/>
        <w:numPr>
          <w:ilvl w:val="0"/>
          <w:numId w:val="19"/>
        </w:numPr>
        <w:spacing w:line="276" w:lineRule="auto"/>
        <w:jc w:val="both"/>
      </w:pPr>
      <w:r w:rsidRPr="008E49AD">
        <w:t>Esporte e Recreação</w:t>
      </w:r>
    </w:p>
    <w:p w14:paraId="30B3F5D4" w14:textId="77777777" w:rsidR="003C267B" w:rsidRPr="008E49AD" w:rsidRDefault="003C267B" w:rsidP="009F6C93">
      <w:pPr>
        <w:pStyle w:val="SemEspaamento"/>
        <w:numPr>
          <w:ilvl w:val="0"/>
          <w:numId w:val="19"/>
        </w:numPr>
        <w:spacing w:line="276" w:lineRule="auto"/>
        <w:jc w:val="both"/>
      </w:pPr>
      <w:r w:rsidRPr="008E49AD">
        <w:t>Cultura e Saberes em Arte</w:t>
      </w:r>
    </w:p>
    <w:p w14:paraId="02EA9ECF" w14:textId="77777777" w:rsidR="003C267B" w:rsidRPr="008E49AD" w:rsidRDefault="003C267B" w:rsidP="009F6C93">
      <w:pPr>
        <w:pStyle w:val="SemEspaamento"/>
        <w:numPr>
          <w:ilvl w:val="0"/>
          <w:numId w:val="19"/>
        </w:numPr>
        <w:spacing w:line="276" w:lineRule="auto"/>
        <w:jc w:val="both"/>
      </w:pPr>
      <w:r w:rsidRPr="008E49AD">
        <w:t>Educação Ambiental - Práticas de Desenvolvimento Sustentável e Promoção da Saúde</w:t>
      </w:r>
    </w:p>
    <w:p w14:paraId="354449D4" w14:textId="1AF322FF" w:rsidR="00891651" w:rsidRDefault="003C267B" w:rsidP="00891651">
      <w:pPr>
        <w:pStyle w:val="SemEspaamento"/>
        <w:numPr>
          <w:ilvl w:val="0"/>
          <w:numId w:val="19"/>
        </w:numPr>
        <w:spacing w:line="276" w:lineRule="auto"/>
        <w:jc w:val="both"/>
      </w:pPr>
      <w:r w:rsidRPr="008E49AD">
        <w:t>LIBRAS – Língua Brasileira de Sinais</w:t>
      </w:r>
    </w:p>
    <w:p w14:paraId="3B2ECBA7" w14:textId="0D479399" w:rsidR="00891651" w:rsidRDefault="00891651" w:rsidP="00891651">
      <w:pPr>
        <w:pStyle w:val="SemEspaamento"/>
        <w:spacing w:line="276" w:lineRule="auto"/>
        <w:jc w:val="both"/>
      </w:pPr>
    </w:p>
    <w:p w14:paraId="3215FF54" w14:textId="3F9BD3F7" w:rsidR="00891651" w:rsidRPr="00891651" w:rsidRDefault="00891651" w:rsidP="00891651">
      <w:pPr>
        <w:pStyle w:val="SemEspaamento"/>
        <w:numPr>
          <w:ilvl w:val="0"/>
          <w:numId w:val="24"/>
        </w:numPr>
        <w:spacing w:line="276" w:lineRule="auto"/>
        <w:jc w:val="both"/>
        <w:rPr>
          <w:b/>
        </w:rPr>
      </w:pPr>
      <w:r w:rsidRPr="00891651">
        <w:rPr>
          <w:b/>
        </w:rPr>
        <w:t>Estudos Orientados - (Anos Iniciais e Finais do Ensino Fundamental)</w:t>
      </w:r>
    </w:p>
    <w:p w14:paraId="10F118E7" w14:textId="77777777" w:rsidR="00891651" w:rsidRPr="00891651" w:rsidRDefault="00891651" w:rsidP="00891651">
      <w:pPr>
        <w:pStyle w:val="SemEspaamento"/>
        <w:spacing w:line="276" w:lineRule="auto"/>
        <w:jc w:val="both"/>
      </w:pPr>
    </w:p>
    <w:p w14:paraId="0C55122A" w14:textId="77777777" w:rsidR="00891651" w:rsidRPr="00891651" w:rsidRDefault="00891651" w:rsidP="00891651">
      <w:pPr>
        <w:pStyle w:val="SemEspaamento"/>
        <w:spacing w:line="276" w:lineRule="auto"/>
        <w:ind w:firstLine="708"/>
        <w:jc w:val="both"/>
      </w:pPr>
      <w:r w:rsidRPr="00891651">
        <w:t>Este componente curricular deverá subsidiar o acompanhamento da consolidação das habilidades e competências no processo de ensino e aprendizagem e com vistas a melhorar as aprendizagens em todas as áreas do conhecimento. Os Estudos Orientados devem apoiar o estudante na aquisição de hábitos e incentivá-lo na rotina de estudo diário, através de atividades que auxiliem no seu processo de aprendizagem, a serem desenvolvidas de forma autônoma, indispensáveis para seu projeto de vida.</w:t>
      </w:r>
    </w:p>
    <w:p w14:paraId="36A68A3C" w14:textId="77777777" w:rsidR="00891651" w:rsidRPr="00891651" w:rsidRDefault="00891651" w:rsidP="00891651">
      <w:pPr>
        <w:pStyle w:val="SemEspaamento"/>
        <w:spacing w:line="276" w:lineRule="auto"/>
        <w:ind w:firstLine="708"/>
        <w:jc w:val="both"/>
      </w:pPr>
      <w:r w:rsidRPr="00891651">
        <w:t xml:space="preserve">A orientação do professor deve ser conduzida individualmente ou em grupos por meio de exercícios, atividades diversificadas, escrita e leitura, não sendo confundida com aula para a realização de tarefas escolares. Nesse sentido, essa orientação pode ser realizada através do ensino de técnicas de </w:t>
      </w:r>
      <w:r w:rsidRPr="00891651">
        <w:lastRenderedPageBreak/>
        <w:t>estudo e instruções sobre tarefas específicas ou temas de dificuldade/interesse comuns à turma. É interessante propor atividades em grupo, assim o estudante criará oportunidades de aprender coletivamente.</w:t>
      </w:r>
    </w:p>
    <w:p w14:paraId="2E11E362" w14:textId="77777777" w:rsidR="00891651" w:rsidRPr="00891651" w:rsidRDefault="00891651" w:rsidP="00891651">
      <w:pPr>
        <w:pStyle w:val="SemEspaamento"/>
        <w:spacing w:line="276" w:lineRule="auto"/>
        <w:ind w:firstLine="708"/>
        <w:jc w:val="both"/>
      </w:pPr>
      <w:r w:rsidRPr="00891651">
        <w:t xml:space="preserve">A Orientação de Estudos tem como principal característica a promoção de técnicas e de estratégias que orientem e apoiem os alunos em suas práticas de estudo, uma vez que aprender a estudar é condição primordial para o desenvolvimento da autonomia e das habilidades e competências que os estudantes ainda não dominam. </w:t>
      </w:r>
    </w:p>
    <w:p w14:paraId="7F4CFA4B" w14:textId="77777777" w:rsidR="00891651" w:rsidRPr="00891651" w:rsidRDefault="00891651" w:rsidP="00891651">
      <w:pPr>
        <w:pStyle w:val="SemEspaamento"/>
        <w:spacing w:line="276" w:lineRule="auto"/>
        <w:ind w:firstLine="708"/>
        <w:jc w:val="both"/>
      </w:pPr>
      <w:r w:rsidRPr="00891651">
        <w:t xml:space="preserve">As aulas de Orientação de Estudos apoiam o cumprimento do Currículo Escolar e dão suporte para que os alunos consolidem e ampliem as habilidades previstas de forma que não apresentem novas defasagens. Assim, nessas aulas devem se manter a interface e a interação permanentes com as disciplinas que compõem a Base Nacional Comum e a Parte Diversificada da matriz curricular. </w:t>
      </w:r>
    </w:p>
    <w:p w14:paraId="472B0B54" w14:textId="77777777" w:rsidR="00891651" w:rsidRPr="00891651" w:rsidRDefault="00891651" w:rsidP="00891651">
      <w:pPr>
        <w:pStyle w:val="SemEspaamento"/>
        <w:spacing w:line="276" w:lineRule="auto"/>
        <w:ind w:firstLine="708"/>
        <w:jc w:val="both"/>
      </w:pPr>
      <w:r w:rsidRPr="00891651">
        <w:t>Essa disciplina também está diretamente relacionada à excelência acadêmica, pois favorece a construção do conhecimento pelos alunos, estimulando o desenvolvimento do Protagonismo Juvenil e dos Quatro Pilares da Educação. As aulas de Orientação de Estudos têm por objetivo contribuir para que os alunos possam:</w:t>
      </w:r>
    </w:p>
    <w:p w14:paraId="595E6790" w14:textId="77777777" w:rsidR="00891651" w:rsidRPr="00891651" w:rsidRDefault="00891651" w:rsidP="00891651">
      <w:pPr>
        <w:pStyle w:val="SemEspaamento"/>
        <w:numPr>
          <w:ilvl w:val="0"/>
          <w:numId w:val="20"/>
        </w:numPr>
        <w:spacing w:line="276" w:lineRule="auto"/>
        <w:jc w:val="both"/>
      </w:pPr>
      <w:r w:rsidRPr="00891651">
        <w:t>Reconhecer a importância da aquisição de hábitos e rotinas de estudo;</w:t>
      </w:r>
    </w:p>
    <w:p w14:paraId="15B7D52F" w14:textId="77777777" w:rsidR="00891651" w:rsidRPr="00891651" w:rsidRDefault="00891651" w:rsidP="00891651">
      <w:pPr>
        <w:pStyle w:val="SemEspaamento"/>
        <w:numPr>
          <w:ilvl w:val="0"/>
          <w:numId w:val="20"/>
        </w:numPr>
        <w:spacing w:line="276" w:lineRule="auto"/>
        <w:jc w:val="both"/>
      </w:pPr>
      <w:r w:rsidRPr="00891651">
        <w:t>Identificar e reconhecer os fatores fundamentais para o ato de estudar;</w:t>
      </w:r>
    </w:p>
    <w:p w14:paraId="487A25B2" w14:textId="77777777" w:rsidR="00891651" w:rsidRPr="00891651" w:rsidRDefault="00891651" w:rsidP="00891651">
      <w:pPr>
        <w:pStyle w:val="SemEspaamento"/>
        <w:numPr>
          <w:ilvl w:val="0"/>
          <w:numId w:val="20"/>
        </w:numPr>
        <w:spacing w:line="276" w:lineRule="auto"/>
        <w:jc w:val="both"/>
      </w:pPr>
      <w:r w:rsidRPr="00891651">
        <w:t>Compreender a diferença entre qualidade e intensidade de estudo;</w:t>
      </w:r>
    </w:p>
    <w:p w14:paraId="1104EB4B" w14:textId="77777777" w:rsidR="00891651" w:rsidRPr="00891651" w:rsidRDefault="00891651" w:rsidP="00891651">
      <w:pPr>
        <w:pStyle w:val="SemEspaamento"/>
        <w:numPr>
          <w:ilvl w:val="0"/>
          <w:numId w:val="20"/>
        </w:numPr>
        <w:spacing w:line="276" w:lineRule="auto"/>
        <w:jc w:val="both"/>
      </w:pPr>
      <w:r w:rsidRPr="00891651">
        <w:t>Apropriar-se da capacidade de organização para estudar;</w:t>
      </w:r>
    </w:p>
    <w:p w14:paraId="04C3569F" w14:textId="77777777" w:rsidR="00891651" w:rsidRPr="00891651" w:rsidRDefault="00891651" w:rsidP="00891651">
      <w:pPr>
        <w:pStyle w:val="SemEspaamento"/>
        <w:numPr>
          <w:ilvl w:val="0"/>
          <w:numId w:val="20"/>
        </w:numPr>
        <w:spacing w:line="276" w:lineRule="auto"/>
        <w:jc w:val="both"/>
      </w:pPr>
      <w:r w:rsidRPr="00891651">
        <w:t>Compreender e aplicar técnicas de estudo na rotina diária;</w:t>
      </w:r>
    </w:p>
    <w:p w14:paraId="54DEB1FB" w14:textId="77777777" w:rsidR="00891651" w:rsidRPr="00891651" w:rsidRDefault="00891651" w:rsidP="00891651">
      <w:pPr>
        <w:pStyle w:val="SemEspaamento"/>
        <w:numPr>
          <w:ilvl w:val="0"/>
          <w:numId w:val="20"/>
        </w:numPr>
        <w:spacing w:line="276" w:lineRule="auto"/>
        <w:jc w:val="both"/>
      </w:pPr>
      <w:r w:rsidRPr="00891651">
        <w:t>Consolidar hábitos e rotinas de estudo;</w:t>
      </w:r>
    </w:p>
    <w:p w14:paraId="7E5EC811" w14:textId="77777777" w:rsidR="00891651" w:rsidRPr="00891651" w:rsidRDefault="00891651" w:rsidP="00891651">
      <w:pPr>
        <w:pStyle w:val="SemEspaamento"/>
        <w:numPr>
          <w:ilvl w:val="0"/>
          <w:numId w:val="20"/>
        </w:numPr>
        <w:spacing w:line="276" w:lineRule="auto"/>
        <w:jc w:val="both"/>
      </w:pPr>
      <w:r w:rsidRPr="00891651">
        <w:t>Desenvolver uma postura protagonista em relação à própria aprendizagem;</w:t>
      </w:r>
    </w:p>
    <w:p w14:paraId="152E24DF" w14:textId="77777777" w:rsidR="00891651" w:rsidRPr="00891651" w:rsidRDefault="00891651" w:rsidP="00891651">
      <w:pPr>
        <w:pStyle w:val="SemEspaamento"/>
        <w:numPr>
          <w:ilvl w:val="0"/>
          <w:numId w:val="20"/>
        </w:numPr>
        <w:spacing w:line="276" w:lineRule="auto"/>
        <w:jc w:val="both"/>
      </w:pPr>
      <w:r w:rsidRPr="00891651">
        <w:t>Realizar a sua autoavaliação.</w:t>
      </w:r>
    </w:p>
    <w:p w14:paraId="264939AF" w14:textId="77777777" w:rsidR="00891651" w:rsidRPr="00891651" w:rsidRDefault="00891651" w:rsidP="00891651">
      <w:pPr>
        <w:pStyle w:val="SemEspaamento"/>
        <w:spacing w:line="276" w:lineRule="auto"/>
        <w:ind w:firstLine="708"/>
        <w:jc w:val="both"/>
      </w:pPr>
      <w:r w:rsidRPr="00891651">
        <w:t>A Orientação de Estudos tem articulação com todas as áreas de conhecimento, mas não deve ser confundida, tão somente, com reforço escolar e/ou com um momento destinado à realização de tarefas de determinadas disciplinas.</w:t>
      </w:r>
    </w:p>
    <w:p w14:paraId="6236AAAA" w14:textId="77777777" w:rsidR="00891651" w:rsidRPr="00891651" w:rsidRDefault="00891651" w:rsidP="00891651">
      <w:pPr>
        <w:pStyle w:val="SemEspaamento"/>
        <w:spacing w:line="276" w:lineRule="auto"/>
        <w:ind w:firstLine="708"/>
        <w:jc w:val="both"/>
      </w:pPr>
      <w:r w:rsidRPr="00891651">
        <w:t>Tal articulação está associada tanto ao caráter transdisciplinar das técnicas e dos procedimentos propostos pela disciplina (resumo, esquema, resenha, mapa conceitual etc.), quanto à necessidade de diálogo entre os professores de Orientação de Estudos e das disciplinas da Base Nacional Comum, para planejamento conjunto das atividades que serão programadas a partir das demandas de aprendizagem dos estudantes.</w:t>
      </w:r>
    </w:p>
    <w:p w14:paraId="663E2F85" w14:textId="77777777" w:rsidR="00891651" w:rsidRPr="00891651" w:rsidRDefault="00891651" w:rsidP="00891651">
      <w:pPr>
        <w:pStyle w:val="SemEspaamento"/>
        <w:spacing w:line="276" w:lineRule="auto"/>
        <w:jc w:val="both"/>
      </w:pPr>
    </w:p>
    <w:p w14:paraId="7AB1F381" w14:textId="3DC88745" w:rsidR="00891651" w:rsidRPr="00891651" w:rsidRDefault="00891651" w:rsidP="00891651">
      <w:pPr>
        <w:pStyle w:val="SemEspaamento"/>
        <w:numPr>
          <w:ilvl w:val="0"/>
          <w:numId w:val="24"/>
        </w:numPr>
        <w:spacing w:line="276" w:lineRule="auto"/>
        <w:jc w:val="both"/>
        <w:rPr>
          <w:b/>
        </w:rPr>
      </w:pPr>
      <w:r w:rsidRPr="00891651">
        <w:rPr>
          <w:b/>
        </w:rPr>
        <w:t>Leitura e Produção Textual ou Comunicação e Linguagens (Anos Finais do Ensino Fundamental)</w:t>
      </w:r>
    </w:p>
    <w:p w14:paraId="17D7952D" w14:textId="77777777" w:rsidR="00891651" w:rsidRPr="00891651" w:rsidRDefault="00891651" w:rsidP="00891651">
      <w:pPr>
        <w:pStyle w:val="SemEspaamento"/>
        <w:spacing w:line="276" w:lineRule="auto"/>
        <w:ind w:firstLine="708"/>
        <w:jc w:val="both"/>
      </w:pPr>
    </w:p>
    <w:p w14:paraId="448295D2" w14:textId="77777777" w:rsidR="00891651" w:rsidRPr="00891651" w:rsidRDefault="00891651" w:rsidP="00891651">
      <w:pPr>
        <w:pStyle w:val="SemEspaamento"/>
        <w:spacing w:line="276" w:lineRule="auto"/>
        <w:ind w:firstLine="708"/>
        <w:jc w:val="both"/>
      </w:pPr>
      <w:r w:rsidRPr="00891651">
        <w:t>Os componentes de Leitura e Produção Textual e Comunicação e Linguagens deverá promover o desenvolvimento e a consolidação de habilidades de leitura e escrita em diversos campos de atuação. Assim, o estudante poderá compreender e fazer uso das diferentes funções da leitura e da escrita, compreendendo e produzindo textos orais e escritos de diferentes gêneros textuais. Deve proporcionar o desenvolvimento de atitudes e práticas que favoreçam a formação de leitores proficientes, a partir de procedimentos didáticos criativos com os quais a leitura servirá de referência para a produção textual dos estudantes. Assim, eles serão estimulados a planejar, escrever, reler e reescrever seus textos em situações cotidianas de uso da leitura e escrita.</w:t>
      </w:r>
    </w:p>
    <w:p w14:paraId="60BA7526" w14:textId="77777777" w:rsidR="00891651" w:rsidRPr="00891651" w:rsidRDefault="00891651" w:rsidP="00891651">
      <w:pPr>
        <w:pStyle w:val="SemEspaamento"/>
        <w:spacing w:line="276" w:lineRule="auto"/>
        <w:ind w:firstLine="708"/>
        <w:jc w:val="both"/>
      </w:pPr>
      <w:r w:rsidRPr="00891651">
        <w:lastRenderedPageBreak/>
        <w:t xml:space="preserve">A cultura digital integra o componente curricular introduzindo a realidade do mundo virtual. Essa temática ganhou grande importância na educação com a homologação da Base Nacional Comum Curricular (BNCC), devido às mudanças sociais significativas, ao avanço tecnológico da informação e ao crescente acesso a dispositivos como computadores, telefones celulares e tablets.  </w:t>
      </w:r>
    </w:p>
    <w:p w14:paraId="6C2D272A" w14:textId="77777777" w:rsidR="00891651" w:rsidRPr="00891651" w:rsidRDefault="00891651" w:rsidP="00891651">
      <w:pPr>
        <w:pStyle w:val="SemEspaamento"/>
        <w:spacing w:line="276" w:lineRule="auto"/>
        <w:ind w:firstLine="708"/>
        <w:jc w:val="both"/>
      </w:pPr>
      <w:r w:rsidRPr="00891651">
        <w:t>Todo esse contexto impõe à educação novos desafios em relação ao papel e à formação dessas novas gerações, contribuindo para que os estudantes tenham atitudes críticas em relação ao conteúdo. Quando essas novas linguagens são incorporadas ao currículo, é possível reinventar modelos de promover a aprendizagem, a interação e o compartilhamento de significados entre professores e aluno. Por isso, além de dispor de recursos tecnológicos — computadores, smartphones, tablets, acesso à internet, entre outros —, é necessário adaptá-los às atividades educativas considerando várias dimensões envolvidas nisso. A cultura digital é muito mais que apenas utilizar dispositivos eletrônicos em salas de aula. Em termos culturais, deverão ser abordados também temas relacionados à cultura digital (software educacional; informática e tecnologia da informação; ambiente de Redes Sociais; inclusão digital; Educomunicação – rádio escolar, jornal escolar, histórias em quadrinhos, fotografia, vídeo, fake News etc.).</w:t>
      </w:r>
    </w:p>
    <w:p w14:paraId="1B4479D6" w14:textId="77777777" w:rsidR="00891651" w:rsidRPr="00891651" w:rsidRDefault="00891651" w:rsidP="00891651">
      <w:pPr>
        <w:pStyle w:val="SemEspaamento"/>
        <w:spacing w:line="276" w:lineRule="auto"/>
        <w:jc w:val="both"/>
      </w:pPr>
    </w:p>
    <w:p w14:paraId="2D02B8B9" w14:textId="77777777" w:rsidR="00891651" w:rsidRPr="00891651" w:rsidRDefault="00891651" w:rsidP="00891651">
      <w:pPr>
        <w:pStyle w:val="SemEspaamento"/>
        <w:numPr>
          <w:ilvl w:val="0"/>
          <w:numId w:val="24"/>
        </w:numPr>
        <w:spacing w:line="276" w:lineRule="auto"/>
        <w:jc w:val="both"/>
        <w:rPr>
          <w:b/>
        </w:rPr>
      </w:pPr>
      <w:r w:rsidRPr="00891651">
        <w:rPr>
          <w:b/>
        </w:rPr>
        <w:t>Conhecimento Matemático - (Anos Finais do Ensino Fundamental)</w:t>
      </w:r>
    </w:p>
    <w:p w14:paraId="5C754A9A" w14:textId="77777777" w:rsidR="00891651" w:rsidRPr="00891651" w:rsidRDefault="00891651" w:rsidP="00891651">
      <w:pPr>
        <w:pStyle w:val="SemEspaamento"/>
        <w:spacing w:line="276" w:lineRule="auto"/>
        <w:ind w:firstLine="360"/>
        <w:jc w:val="both"/>
      </w:pPr>
    </w:p>
    <w:p w14:paraId="1ABBD508" w14:textId="77777777" w:rsidR="00891651" w:rsidRPr="00891651" w:rsidRDefault="00891651" w:rsidP="00891651">
      <w:pPr>
        <w:pStyle w:val="SemEspaamento"/>
        <w:spacing w:line="276" w:lineRule="auto"/>
        <w:ind w:firstLine="708"/>
        <w:jc w:val="both"/>
      </w:pPr>
      <w:r w:rsidRPr="00891651">
        <w:t xml:space="preserve">O componente curricular Conhecimento Matemático visa a ampliar as oportunidades de aprendizagem matemática e permite que os estudantes vivenciem aquilo que a teoria não é capaz de demonstrar, como o processo de descoberta do qual fazem parte a imaginação, os contra exemplos, as conjecturas, as críticas, os erros e os acertos. As atividades desenvolvidas nesse componente devem associar a teoria e a prática em seus princípios e objetivos, ou seja, devem desenvolver as habilidades de observar, investigar, fazer e perceber os diferentes conceitos matemáticos. </w:t>
      </w:r>
    </w:p>
    <w:p w14:paraId="32E85AA4" w14:textId="77777777" w:rsidR="00891651" w:rsidRPr="00891651" w:rsidRDefault="00891651" w:rsidP="00891651">
      <w:pPr>
        <w:pStyle w:val="SemEspaamento"/>
        <w:spacing w:line="276" w:lineRule="auto"/>
        <w:ind w:firstLine="708"/>
        <w:jc w:val="both"/>
      </w:pPr>
      <w:r w:rsidRPr="00891651">
        <w:t>Atividades diretamente conectadas com a vida diária e a Natureza poderão ser envolvidas pelo estudo de todas as possíveis relações e interdependências quantitativas entre grandezas, comportando um vasto campo de teorias, modelos e procedimentos de análise, metodologias próprias de pesquisa e formas de coletar e interpretar dados.</w:t>
      </w:r>
    </w:p>
    <w:p w14:paraId="16EA0B0A" w14:textId="77777777" w:rsidR="00891651" w:rsidRPr="00891651" w:rsidRDefault="00891651" w:rsidP="00891651">
      <w:pPr>
        <w:pStyle w:val="SemEspaamento"/>
        <w:spacing w:line="276" w:lineRule="auto"/>
        <w:jc w:val="both"/>
      </w:pPr>
    </w:p>
    <w:p w14:paraId="2BB640B9" w14:textId="77777777" w:rsidR="00891651" w:rsidRPr="00891651" w:rsidRDefault="00891651" w:rsidP="00891651">
      <w:pPr>
        <w:pStyle w:val="SemEspaamento"/>
        <w:numPr>
          <w:ilvl w:val="0"/>
          <w:numId w:val="24"/>
        </w:numPr>
        <w:spacing w:line="276" w:lineRule="auto"/>
        <w:jc w:val="both"/>
        <w:rPr>
          <w:b/>
        </w:rPr>
      </w:pPr>
      <w:r w:rsidRPr="00891651">
        <w:rPr>
          <w:b/>
        </w:rPr>
        <w:t xml:space="preserve">Atividades Esportivas e Recreativas - (Anos Iniciais e Finais do Ensino Fundamental) </w:t>
      </w:r>
    </w:p>
    <w:p w14:paraId="09DDB4A1" w14:textId="77777777" w:rsidR="00891651" w:rsidRPr="00891651" w:rsidRDefault="00891651" w:rsidP="00891651">
      <w:pPr>
        <w:pStyle w:val="SemEspaamento"/>
        <w:spacing w:line="276" w:lineRule="auto"/>
        <w:jc w:val="both"/>
      </w:pPr>
    </w:p>
    <w:p w14:paraId="1967398A" w14:textId="77777777" w:rsidR="00891651" w:rsidRPr="00891651" w:rsidRDefault="00891651" w:rsidP="00891651">
      <w:pPr>
        <w:pStyle w:val="SemEspaamento"/>
        <w:spacing w:line="276" w:lineRule="auto"/>
        <w:ind w:firstLine="708"/>
        <w:jc w:val="both"/>
      </w:pPr>
      <w:r w:rsidRPr="00891651">
        <w:t xml:space="preserve">O componente Atividades Esportivas e Recreativas deve proporcionar o prazer por conhecer e praticar o esporte e a recreação por meio de jogos e brincadeiras, considerando as condições, necessidades e os interesses dos estudantes, e assim, permitir que as crianças e adolescentes exercitem sua criatividade e vivenciem as atividades de forma divertida. (Poderão ser trabalhadas atividades de: Atletismo; Ginástica rítmica; </w:t>
      </w:r>
      <w:proofErr w:type="gramStart"/>
      <w:r w:rsidRPr="00891651">
        <w:t>Corrida</w:t>
      </w:r>
      <w:proofErr w:type="gramEnd"/>
      <w:r w:rsidRPr="00891651">
        <w:t xml:space="preserve"> de orientação; Ciclismo; Tênis de campo; Recreação/lazer; Brincadeiras tradicionais da infância; Voleibol; Basquete; Basquete de rua; Futebol; Futsal; Handebol; Tênis de mesa; Judô; Karatê; Taekwondo; Ioga; Natação; Xadrez tradicional; Xadrez virtual; Capoeira entre outros).</w:t>
      </w:r>
    </w:p>
    <w:p w14:paraId="28172DB0" w14:textId="77777777" w:rsidR="00891651" w:rsidRPr="00891651" w:rsidRDefault="00891651" w:rsidP="00891651">
      <w:pPr>
        <w:pStyle w:val="SemEspaamento"/>
        <w:spacing w:line="276" w:lineRule="auto"/>
        <w:ind w:firstLine="708"/>
        <w:jc w:val="both"/>
      </w:pPr>
      <w:r w:rsidRPr="00891651">
        <w:t>As atividades de esporte e lazer se caracterizam como uma oportunidade de realizar um treinamento mais aprofundado em um esporte ou modalidade específica ou mesmo proporcionar atividades de recreação e lazer que tenham como objetivo o desenvolvimento corporal, motor e social dos estudantes.</w:t>
      </w:r>
    </w:p>
    <w:p w14:paraId="1C408884" w14:textId="77777777" w:rsidR="00891651" w:rsidRPr="00891651" w:rsidRDefault="00891651" w:rsidP="00891651">
      <w:pPr>
        <w:pStyle w:val="SemEspaamento"/>
        <w:spacing w:line="276" w:lineRule="auto"/>
        <w:jc w:val="both"/>
      </w:pPr>
    </w:p>
    <w:p w14:paraId="72C1DFAE" w14:textId="77777777" w:rsidR="00891651" w:rsidRPr="00891651" w:rsidRDefault="00891651" w:rsidP="00891651">
      <w:pPr>
        <w:pStyle w:val="SemEspaamento"/>
        <w:numPr>
          <w:ilvl w:val="0"/>
          <w:numId w:val="24"/>
        </w:numPr>
        <w:spacing w:line="276" w:lineRule="auto"/>
        <w:jc w:val="both"/>
        <w:rPr>
          <w:b/>
        </w:rPr>
      </w:pPr>
      <w:r w:rsidRPr="00891651">
        <w:rPr>
          <w:b/>
        </w:rPr>
        <w:lastRenderedPageBreak/>
        <w:t xml:space="preserve">Educação Ambiental - Práticas de Desenvolvimento Sustentável e Promoção da Saúde - (Anos Iniciais e Finais do Ensino Fundamental) </w:t>
      </w:r>
    </w:p>
    <w:p w14:paraId="12AF0B1A" w14:textId="77777777" w:rsidR="00891651" w:rsidRPr="00891651" w:rsidRDefault="00891651" w:rsidP="00891651">
      <w:pPr>
        <w:pStyle w:val="SemEspaamento"/>
        <w:spacing w:line="276" w:lineRule="auto"/>
        <w:jc w:val="both"/>
      </w:pPr>
    </w:p>
    <w:p w14:paraId="6049A5B5" w14:textId="77777777" w:rsidR="00891651" w:rsidRPr="00891651" w:rsidRDefault="00891651" w:rsidP="00891651">
      <w:pPr>
        <w:pStyle w:val="SemEspaamento"/>
        <w:spacing w:line="276" w:lineRule="auto"/>
        <w:ind w:firstLine="708"/>
        <w:jc w:val="both"/>
      </w:pPr>
      <w:r w:rsidRPr="00891651">
        <w:t xml:space="preserve">O componente Educação Ambiental e Práticas de Desenvolvimento Sustentável e Promoção da Saúde deve sensibilizar os estudantes quanto à importância de atitudes sustentáveis, além de promover estímulo à criatividade, mobilização e o desenvolvimento de potencialidades individuais e coletivas, propiciando aptidões socioemocionais, percepção e imaginação, o que dá sentido à existência humana com práticas sustentáveis e sensibilizadoras. Além disso, deve inserir no contexto social a ação de apreciar e conhecer as formas produzidas por seres humanos e pela natureza nas diferentes culturas. </w:t>
      </w:r>
    </w:p>
    <w:p w14:paraId="0466F29D" w14:textId="77777777" w:rsidR="00891651" w:rsidRPr="00891651" w:rsidRDefault="00891651" w:rsidP="00891651">
      <w:pPr>
        <w:pStyle w:val="SemEspaamento"/>
        <w:spacing w:line="276" w:lineRule="auto"/>
        <w:ind w:firstLine="708"/>
        <w:jc w:val="both"/>
      </w:pPr>
      <w:r w:rsidRPr="00891651">
        <w:t>Devem integrar as disciplinas as atividades de alimentação saudável, alimentação escolar saudável, horta escolar e/ou comunitária, saúde bucal, práticas corporais e educação do movimento; educação para a saúde sexual, saúde reprodutiva e prevenção das IST/AIDS; prevenção ao uso de álcool, tabaco e outras drogas; saúde ambiental; promoção da cultura de paz e prevenção em saúde a partir do estudo dos principais problemas de saúde da região (dengue, febre amarela, malária, hanseníase, doença falciforme, e outras).</w:t>
      </w:r>
    </w:p>
    <w:p w14:paraId="7C762D0D" w14:textId="77777777" w:rsidR="00891651" w:rsidRPr="00891651" w:rsidRDefault="00891651" w:rsidP="00891651">
      <w:pPr>
        <w:pStyle w:val="SemEspaamento"/>
        <w:spacing w:line="276" w:lineRule="auto"/>
        <w:jc w:val="both"/>
      </w:pPr>
    </w:p>
    <w:p w14:paraId="5CAB3884" w14:textId="77777777" w:rsidR="00891651" w:rsidRPr="00891651" w:rsidRDefault="00891651" w:rsidP="00891651">
      <w:pPr>
        <w:pStyle w:val="SemEspaamento"/>
        <w:numPr>
          <w:ilvl w:val="0"/>
          <w:numId w:val="24"/>
        </w:numPr>
        <w:spacing w:line="276" w:lineRule="auto"/>
        <w:jc w:val="both"/>
        <w:rPr>
          <w:b/>
        </w:rPr>
      </w:pPr>
      <w:r w:rsidRPr="00891651">
        <w:rPr>
          <w:b/>
        </w:rPr>
        <w:t xml:space="preserve">Cultura e saberes em Arte - (Anos Iniciais e Finais do Ensino Fundamental) </w:t>
      </w:r>
    </w:p>
    <w:p w14:paraId="2FA41644" w14:textId="77777777" w:rsidR="00891651" w:rsidRPr="00891651" w:rsidRDefault="00891651" w:rsidP="00891651">
      <w:pPr>
        <w:pStyle w:val="SemEspaamento"/>
        <w:spacing w:line="276" w:lineRule="auto"/>
        <w:jc w:val="both"/>
      </w:pPr>
    </w:p>
    <w:p w14:paraId="44F70146" w14:textId="77777777" w:rsidR="00891651" w:rsidRPr="00891651" w:rsidRDefault="00891651" w:rsidP="00891651">
      <w:pPr>
        <w:pStyle w:val="SemEspaamento"/>
        <w:spacing w:line="276" w:lineRule="auto"/>
        <w:ind w:firstLine="708"/>
        <w:jc w:val="both"/>
      </w:pPr>
      <w:r w:rsidRPr="00891651">
        <w:t xml:space="preserve">O componente Saberes em Arte propõe um trabalho a partir da experimentação artística, da reflexão sobre a arte e da apreciação e crítica nas diferentes linguagens (artes visuais, música, dança, teatro etc.) de forma articulada nos diversos saberes culturais integrados às linguagens em representações individuais e coletivas. Atividades como Leitura, Banda fanfarra, Canto coral, Hip Hop, Danças, Teatro, Pintura, Grafite, Desenho, Escultura, Percussão, Capoeira, Flauta doce, Cineclube, Prática circense, </w:t>
      </w:r>
      <w:proofErr w:type="gramStart"/>
      <w:r w:rsidRPr="00891651">
        <w:t>Mosaico</w:t>
      </w:r>
      <w:proofErr w:type="gramEnd"/>
      <w:r w:rsidRPr="00891651">
        <w:t>, deverão estar integradas.</w:t>
      </w:r>
    </w:p>
    <w:p w14:paraId="52F8BAB6" w14:textId="77777777" w:rsidR="00891651" w:rsidRPr="00891651" w:rsidRDefault="00891651" w:rsidP="00891651">
      <w:pPr>
        <w:pStyle w:val="SemEspaamento"/>
        <w:spacing w:line="276" w:lineRule="auto"/>
        <w:ind w:firstLine="708"/>
        <w:jc w:val="both"/>
      </w:pPr>
      <w:r w:rsidRPr="00891651">
        <w:t>O componente Cultura e Saberes em Arte traz ao estudante a expressão artística como possibilidade de produzir, contextualizar e apreciar a Arte utilizando-se dos diversos saberes culturais, integrado às linguagens, em expressões individuais e coletivas.</w:t>
      </w:r>
    </w:p>
    <w:p w14:paraId="2B1FC19E" w14:textId="77777777" w:rsidR="00891651" w:rsidRPr="00891651" w:rsidRDefault="00891651" w:rsidP="00891651">
      <w:pPr>
        <w:pStyle w:val="SemEspaamento"/>
        <w:spacing w:line="276" w:lineRule="auto"/>
        <w:ind w:firstLine="708"/>
        <w:jc w:val="both"/>
      </w:pPr>
      <w:r w:rsidRPr="00891651">
        <w:t xml:space="preserve">Neste campo integrador são incentivadas a produção artística visual, musical, as expressões corporais e dramáticas, atividades relacionadas às artes cênicas, artesanato e danças populares. O professor poderá ainda realizar experiências embasadas na criatividade e na autoria dos estudantes, através de práticas de </w:t>
      </w:r>
      <w:proofErr w:type="spellStart"/>
      <w:r w:rsidRPr="00891651">
        <w:t>multiletramento</w:t>
      </w:r>
      <w:proofErr w:type="spellEnd"/>
      <w:r w:rsidRPr="00891651">
        <w:t>.</w:t>
      </w:r>
    </w:p>
    <w:p w14:paraId="7C539AA5" w14:textId="77777777" w:rsidR="00891651" w:rsidRPr="00891651" w:rsidRDefault="00891651" w:rsidP="00891651">
      <w:pPr>
        <w:pStyle w:val="SemEspaamento"/>
        <w:spacing w:line="276" w:lineRule="auto"/>
        <w:ind w:firstLine="708"/>
        <w:jc w:val="both"/>
      </w:pPr>
      <w:r w:rsidRPr="00891651">
        <w:t>Nesse sentido, as manifestações artísticas não podem ser reduzidas às produções legitimadas pelas instituições culturais e veiculadas pela mídia, tampouco a prática artística pode ser vista como mera aquisição de códigos e técnicas. A aprendizagem de Arte precisa alcançar a experiência e a vivência artísticas como prática social, permitindo que os alunos sejam protagonistas e criadores. (BNCC, 2017, p.193)</w:t>
      </w:r>
    </w:p>
    <w:p w14:paraId="2E609A63" w14:textId="77777777" w:rsidR="00891651" w:rsidRPr="00891651" w:rsidRDefault="00891651" w:rsidP="00891651">
      <w:pPr>
        <w:pStyle w:val="SemEspaamento"/>
        <w:spacing w:line="276" w:lineRule="auto"/>
        <w:ind w:firstLine="708"/>
        <w:jc w:val="both"/>
      </w:pPr>
      <w:r w:rsidRPr="00891651">
        <w:t>Algumas linguagens e expressões da arte têm origem na cultura de uma localidade e, assim, compõem a identidade daquela população. O trabalho do professor deve ser o de integrar esses saberes de forma interdisciplinar, criando possibilidades para o desenvolvimento do saber estético e artístico dos estudantes. Assim o campo integrador Cultura e Saberes em Arte propõe um trabalho a partir da experimentação artística, da reflexão sobre a arte e da apreciação e crítica desses processos nas diferentes linguagens e de forma articulada.</w:t>
      </w:r>
    </w:p>
    <w:p w14:paraId="4B0F97EA" w14:textId="77777777" w:rsidR="00891651" w:rsidRPr="00891651" w:rsidRDefault="00891651" w:rsidP="00891651">
      <w:pPr>
        <w:pStyle w:val="SemEspaamento"/>
        <w:spacing w:line="276" w:lineRule="auto"/>
        <w:ind w:firstLine="708"/>
        <w:jc w:val="both"/>
      </w:pPr>
      <w:r w:rsidRPr="00891651">
        <w:lastRenderedPageBreak/>
        <w:t>Criar, recriar, ler o mundo, ler os objetos artísticos, produzir artisticamente, exteriorizar suas expressões e refletir sobre o que foi produzido irão fundamentar o trabalho no campo integrador, em conformidade com o Plano Curricular de Cristalina-Goiás.</w:t>
      </w:r>
    </w:p>
    <w:p w14:paraId="3043BE94" w14:textId="77777777" w:rsidR="00891651" w:rsidRPr="00891651" w:rsidRDefault="00891651" w:rsidP="00891651">
      <w:pPr>
        <w:pStyle w:val="SemEspaamento"/>
        <w:spacing w:line="276" w:lineRule="auto"/>
        <w:jc w:val="both"/>
        <w:rPr>
          <w:b/>
        </w:rPr>
      </w:pPr>
    </w:p>
    <w:p w14:paraId="31F3140D" w14:textId="77777777" w:rsidR="00891651" w:rsidRPr="00891651" w:rsidRDefault="00891651" w:rsidP="00891651">
      <w:pPr>
        <w:pStyle w:val="SemEspaamento"/>
        <w:numPr>
          <w:ilvl w:val="0"/>
          <w:numId w:val="24"/>
        </w:numPr>
        <w:spacing w:line="276" w:lineRule="auto"/>
        <w:jc w:val="both"/>
        <w:rPr>
          <w:b/>
        </w:rPr>
      </w:pPr>
      <w:r w:rsidRPr="00891651">
        <w:rPr>
          <w:b/>
        </w:rPr>
        <w:t xml:space="preserve">Educação para a Cidadania - (Anos Iniciais e Finais do Ensino Fundamental) </w:t>
      </w:r>
    </w:p>
    <w:p w14:paraId="5554F9DC" w14:textId="77777777" w:rsidR="00891651" w:rsidRPr="00891651" w:rsidRDefault="00891651" w:rsidP="00891651">
      <w:pPr>
        <w:pStyle w:val="SemEspaamento"/>
        <w:spacing w:line="276" w:lineRule="auto"/>
        <w:jc w:val="both"/>
      </w:pPr>
    </w:p>
    <w:p w14:paraId="38023D2C" w14:textId="77777777" w:rsidR="00891651" w:rsidRPr="00891651" w:rsidRDefault="00891651" w:rsidP="00891651">
      <w:pPr>
        <w:pStyle w:val="SemEspaamento"/>
        <w:spacing w:line="276" w:lineRule="auto"/>
        <w:ind w:firstLine="708"/>
        <w:jc w:val="both"/>
      </w:pPr>
      <w:r w:rsidRPr="00891651">
        <w:t xml:space="preserve">O componente Educação para a Cidadania visa à construção de um olhar para o futuro permitindo que o estudante consolide seus valores, identifique- se com seu território e, sobretudo, desenvolva competências essenciais à concretização de sua aprendizagem, tanto na escola quanto fora dela. Dessa forma, possibilitar aos estudantes a vida em sociedade em seus diversos tempos de vivência e ainda estimular mudanças significativas para esses sujeitos, considerando a fase da vida em que encontram, desenvolvendo a disciplina, a resiliência, a persistência e a capacidade de sonhar. </w:t>
      </w:r>
    </w:p>
    <w:p w14:paraId="48F18911" w14:textId="77777777" w:rsidR="00891651" w:rsidRPr="00891651" w:rsidRDefault="00891651" w:rsidP="00891651">
      <w:pPr>
        <w:pStyle w:val="SemEspaamento"/>
        <w:spacing w:line="276" w:lineRule="auto"/>
        <w:ind w:firstLine="708"/>
        <w:jc w:val="both"/>
      </w:pPr>
      <w:r w:rsidRPr="00891651">
        <w:t>Deve prever temas que permitam que os estudantes identifiquem seus sonhos, definam um propósito na vida e estratégias para alcançá-lo, além dos que promovam os direitos humanos, educação para o trânsito, educação financeira e para o consumo. A abordagem desses temas pretende auxiliá-los a tomar decisões de forma crítica e responsável, a resolver problemas e a lidar com situações inesperadas, buscando sempre o respeito ao outro e aos direitos humanos.</w:t>
      </w:r>
    </w:p>
    <w:p w14:paraId="752420F9" w14:textId="77777777" w:rsidR="00891651" w:rsidRPr="00891651" w:rsidRDefault="00891651" w:rsidP="00891651">
      <w:pPr>
        <w:pStyle w:val="SemEspaamento"/>
        <w:spacing w:line="276" w:lineRule="auto"/>
        <w:ind w:firstLine="708"/>
        <w:jc w:val="both"/>
      </w:pPr>
      <w:r w:rsidRPr="00891651">
        <w:t xml:space="preserve">Neste componente visa-se proporcionar conhecimentos básicos sobre o que significa ser um cidadão e suas consequências práticas em termos de direitos e deveres e a formação do cidadão participativo. </w:t>
      </w:r>
    </w:p>
    <w:p w14:paraId="0611DB75" w14:textId="77777777" w:rsidR="00891651" w:rsidRPr="00891651" w:rsidRDefault="00891651" w:rsidP="00891651">
      <w:pPr>
        <w:pStyle w:val="SemEspaamento"/>
        <w:spacing w:line="276" w:lineRule="auto"/>
        <w:ind w:firstLine="708"/>
        <w:jc w:val="both"/>
      </w:pPr>
      <w:r w:rsidRPr="00891651">
        <w:t>Por sua vez, educação financeira é um processo de aprendizado que transmite informações sobre a gestão de finanças pessoais. Para isso, essa área de ensino busca desenvolver habilidades voltadas para métodos de economia, investimentos e controle de gastos pessoais.  Os principais temas previstos na educação financeira, tais como: formação de poupança; consumo consciente; orientação a investimentos; proteção contra fraudes financeiras; sustentabilidade; empreendedorismo, desenvolvimento de hábitos e atitudes que contribuem para o bem-estar financeiro, entre outros. </w:t>
      </w:r>
    </w:p>
    <w:p w14:paraId="761CD9AA" w14:textId="77777777" w:rsidR="00891651" w:rsidRPr="00891651" w:rsidRDefault="00891651" w:rsidP="00891651">
      <w:pPr>
        <w:pStyle w:val="SemEspaamento"/>
        <w:spacing w:line="276" w:lineRule="auto"/>
        <w:ind w:firstLine="708"/>
        <w:jc w:val="both"/>
      </w:pPr>
      <w:r w:rsidRPr="00891651">
        <w:t>A educação financeira representa um excelente instrumento de integração e motivação para alunos e professores pois a todo instante precisamos tomar decisões financeiras. É bom que as crianças aprendam cedo, com naturalidade e percepção sobre a importância do dinheiro em nossas vidas. </w:t>
      </w:r>
    </w:p>
    <w:p w14:paraId="4BD73782" w14:textId="77777777" w:rsidR="00891651" w:rsidRPr="00891651" w:rsidRDefault="00891651" w:rsidP="00891651">
      <w:pPr>
        <w:pStyle w:val="SemEspaamento"/>
        <w:spacing w:line="276" w:lineRule="auto"/>
        <w:ind w:firstLine="708"/>
        <w:jc w:val="both"/>
      </w:pPr>
      <w:r w:rsidRPr="00891651">
        <w:t xml:space="preserve">Todas as áreas de conhecimento estão envolvidas na construção de ideais de paz, liberdade e justiça social, sendo a consciência dos direitos e deveres, sua pedra angular. </w:t>
      </w:r>
    </w:p>
    <w:p w14:paraId="1A794DAC" w14:textId="77777777" w:rsidR="00891651" w:rsidRPr="00891651" w:rsidRDefault="00891651" w:rsidP="00891651">
      <w:pPr>
        <w:pStyle w:val="SemEspaamento"/>
        <w:spacing w:line="276" w:lineRule="auto"/>
        <w:ind w:firstLine="708"/>
        <w:jc w:val="both"/>
      </w:pPr>
      <w:r w:rsidRPr="00891651">
        <w:t>Nessa área, as atividades poderão contemplar, ainda, a discussão de assuntos acerca da problemática da violência, drogadição, bullying, preconceito e discriminação, entre outros.</w:t>
      </w:r>
    </w:p>
    <w:p w14:paraId="3AA571FD" w14:textId="77777777" w:rsidR="00891651" w:rsidRPr="00891651" w:rsidRDefault="00891651" w:rsidP="00891651">
      <w:pPr>
        <w:pStyle w:val="SemEspaamento"/>
        <w:spacing w:line="276" w:lineRule="auto"/>
        <w:jc w:val="both"/>
      </w:pPr>
    </w:p>
    <w:p w14:paraId="7812BAB8" w14:textId="77777777" w:rsidR="00891651" w:rsidRPr="00891651" w:rsidRDefault="00891651" w:rsidP="00891651">
      <w:pPr>
        <w:pStyle w:val="SemEspaamento"/>
        <w:numPr>
          <w:ilvl w:val="0"/>
          <w:numId w:val="24"/>
        </w:numPr>
        <w:spacing w:line="276" w:lineRule="auto"/>
        <w:jc w:val="both"/>
        <w:rPr>
          <w:b/>
        </w:rPr>
      </w:pPr>
      <w:r w:rsidRPr="00891651">
        <w:rPr>
          <w:b/>
        </w:rPr>
        <w:t xml:space="preserve">LIBRAS: Língua Brasileira de Sinais - (Anos Iniciais e Finais do Ensino Fundamental) </w:t>
      </w:r>
    </w:p>
    <w:p w14:paraId="01920D73" w14:textId="77777777" w:rsidR="00891651" w:rsidRPr="00891651" w:rsidRDefault="00891651" w:rsidP="00891651">
      <w:pPr>
        <w:pStyle w:val="SemEspaamento"/>
        <w:spacing w:line="276" w:lineRule="auto"/>
        <w:jc w:val="both"/>
      </w:pPr>
    </w:p>
    <w:p w14:paraId="5B1A97C4" w14:textId="77777777" w:rsidR="00891651" w:rsidRPr="00891651" w:rsidRDefault="00891651" w:rsidP="00891651">
      <w:pPr>
        <w:pStyle w:val="SemEspaamento"/>
        <w:spacing w:line="276" w:lineRule="auto"/>
        <w:jc w:val="both"/>
      </w:pPr>
      <w:r w:rsidRPr="00891651">
        <w:t>O ensino da Língua Brasileira de Sinais, como disciplina, confere o direito de o aluno surdo estudá-la e de ter colegas, familiares e professores que compreendem o seu uso. Dessa forma, o ensino de libras é essencial para que se possa promover a inclusão das pessoas surdas, e de outras que se comunicam na Língua Brasileira de Sinais.</w:t>
      </w:r>
    </w:p>
    <w:p w14:paraId="263D33BD" w14:textId="77777777" w:rsidR="00891651" w:rsidRPr="00891651" w:rsidRDefault="00891651" w:rsidP="00891651">
      <w:pPr>
        <w:pStyle w:val="SemEspaamento"/>
        <w:spacing w:line="276" w:lineRule="auto"/>
        <w:jc w:val="both"/>
      </w:pPr>
      <w:r w:rsidRPr="00891651">
        <w:t>Como construção social, o currículo de LIBRAS deverá retratar os valores, atitudes e práticas sociais que fazem parte das experiências visuais que circulam na comunidade surda e deverá refletir, acima de tudo, a cultura e as identidades surdas.</w:t>
      </w:r>
    </w:p>
    <w:p w14:paraId="14F6B06E" w14:textId="77777777" w:rsidR="00891651" w:rsidRPr="00891651" w:rsidRDefault="00891651" w:rsidP="00891651">
      <w:pPr>
        <w:pStyle w:val="SemEspaamento"/>
        <w:spacing w:line="276" w:lineRule="auto"/>
        <w:jc w:val="both"/>
      </w:pPr>
      <w:r w:rsidRPr="00891651">
        <w:lastRenderedPageBreak/>
        <w:t>Abordará o alfabeto manual ou datilológico usado para expressar nomes de pessoas, nomes próprios, de localidades, empréstimos linguísticos e outros termos que não apresentam um sinal- termo correspondente na Libras”. Bem como, reconhecer parâmetros, classificadores e a semântica em LIBRAS. Utilizar de forma apropriada os fundamentos gramaticais de LIBRAS. Utilizar o vocabulário básico e a estrutura de frases para manter uma comunicação efetiva com deficientes auditivos.</w:t>
      </w:r>
    </w:p>
    <w:p w14:paraId="56DB2C79" w14:textId="77777777" w:rsidR="00891651" w:rsidRPr="00891651" w:rsidRDefault="00891651" w:rsidP="00891651">
      <w:pPr>
        <w:pStyle w:val="SemEspaamento"/>
        <w:spacing w:line="276" w:lineRule="auto"/>
        <w:jc w:val="both"/>
      </w:pPr>
      <w:r w:rsidRPr="00891651">
        <w:t>O método de ensino seguirá três abordagens principais. São elas: Oralismo, Comunicação Total e Bilinguismo.</w:t>
      </w:r>
    </w:p>
    <w:p w14:paraId="314606DC" w14:textId="77777777" w:rsidR="00891651" w:rsidRPr="00891651" w:rsidRDefault="00891651" w:rsidP="00891651">
      <w:pPr>
        <w:pStyle w:val="SemEspaamento"/>
        <w:spacing w:line="276" w:lineRule="auto"/>
        <w:jc w:val="both"/>
      </w:pPr>
    </w:p>
    <w:p w14:paraId="6681E4C9" w14:textId="77777777" w:rsidR="00891651" w:rsidRPr="00891651" w:rsidRDefault="00891651" w:rsidP="00891651">
      <w:pPr>
        <w:pStyle w:val="SemEspaamento"/>
        <w:numPr>
          <w:ilvl w:val="0"/>
          <w:numId w:val="24"/>
        </w:numPr>
        <w:spacing w:line="276" w:lineRule="auto"/>
        <w:jc w:val="both"/>
        <w:rPr>
          <w:b/>
        </w:rPr>
      </w:pPr>
      <w:r w:rsidRPr="00891651">
        <w:rPr>
          <w:b/>
        </w:rPr>
        <w:t xml:space="preserve">Rotinas: Momento Cívico, alimentação e higiene </w:t>
      </w:r>
    </w:p>
    <w:p w14:paraId="2032DC12" w14:textId="77777777" w:rsidR="00891651" w:rsidRPr="00891651" w:rsidRDefault="00891651" w:rsidP="00891651">
      <w:pPr>
        <w:pStyle w:val="SemEspaamento"/>
        <w:spacing w:line="276" w:lineRule="auto"/>
        <w:jc w:val="both"/>
      </w:pPr>
    </w:p>
    <w:p w14:paraId="5A316B57" w14:textId="77777777" w:rsidR="00891651" w:rsidRPr="00891651" w:rsidRDefault="00891651" w:rsidP="00891651">
      <w:pPr>
        <w:pStyle w:val="SemEspaamento"/>
        <w:spacing w:line="276" w:lineRule="auto"/>
        <w:jc w:val="both"/>
      </w:pPr>
      <w:r w:rsidRPr="00891651">
        <w:t xml:space="preserve">         </w:t>
      </w:r>
      <w:r w:rsidRPr="00891651">
        <w:tab/>
        <w:t xml:space="preserve"> As atividades que compreendem esse campo integrador vão abordar hábitos de ordem, frequência, civismo, higiene corporal, bucal e outras e hábitos de alimentação, bem como a recreação dirigida pelos próprios alunos.</w:t>
      </w:r>
    </w:p>
    <w:p w14:paraId="34EFC96A" w14:textId="77777777" w:rsidR="00891651" w:rsidRPr="00891651" w:rsidRDefault="00891651" w:rsidP="00891651">
      <w:pPr>
        <w:pStyle w:val="SemEspaamento"/>
        <w:spacing w:line="276" w:lineRule="auto"/>
        <w:jc w:val="both"/>
      </w:pPr>
      <w:r w:rsidRPr="00891651">
        <w:t xml:space="preserve"> </w:t>
      </w:r>
      <w:r w:rsidRPr="00891651">
        <w:tab/>
      </w:r>
      <w:r w:rsidRPr="00891651">
        <w:rPr>
          <w:b/>
        </w:rPr>
        <w:t>Momento Cívico:</w:t>
      </w:r>
      <w:r w:rsidRPr="00891651">
        <w:t xml:space="preserve"> Os estudantes são orientados e incentivados a conhecerem e cantarem a letra correta do Hino Nacional Brasileiro, Hino de Goiás e do município, compreendendo o que estão recitando e sabendo o significado das letras. Esse momento é importante, porque incentiva o patriotismo, o amor e o respeito à Pátria, aprendem valores, postura correta, esperar a vez e o manuseio das Bandeiras do Estado, Brasil e Município, dentre outros, é um momento onde o diretor escolar deve conversar com os estudantes avaliando os acontecimentos negativos do dia anterior, zelando para que os mesmos não se repitam e dá os encaminhamentos do dia, cuidando para que a Unidade Escolar mantenha a organização necessária. Da mesma forma os coordenadores fazem suas considerações, o momento também é utilizado para cantar os parabéns aos aniversariantes do dia e é feita a Oração Universal do Pai Nosso, respeitando todas as religiões. É uma ação que contribui para a formação de cidadãos críticos, aptos a viverem em sociedade. </w:t>
      </w:r>
    </w:p>
    <w:p w14:paraId="6E0EB50E" w14:textId="77777777" w:rsidR="00891651" w:rsidRPr="00891651" w:rsidRDefault="00891651" w:rsidP="00891651">
      <w:pPr>
        <w:pStyle w:val="SemEspaamento"/>
        <w:spacing w:line="276" w:lineRule="auto"/>
        <w:ind w:firstLine="708"/>
        <w:jc w:val="both"/>
      </w:pPr>
      <w:r w:rsidRPr="00891651">
        <w:rPr>
          <w:b/>
        </w:rPr>
        <w:t>Café da Manhã e Almoço:</w:t>
      </w:r>
      <w:r w:rsidRPr="00891651">
        <w:t xml:space="preserve"> O refeitório é um espaço de aprendizagem também, os estudantes precisam comer em ambientes agradáveis e acolhedores, é preciso ficar explícito o respeito que a escola tem com as crianças e das crianças com todos os funcionários. No momento do almoço, os estudantes são incentivados a esperar a sua vez, a higienização das mãos, com o devido cuidado ao pegar o alimento, desenvolvem o hábito de comer verduras, legumes e frutas entre outros. É um momento em que todas as turmas se encontram e conversam cultivando a interação social. </w:t>
      </w:r>
    </w:p>
    <w:p w14:paraId="4544DA37" w14:textId="77777777" w:rsidR="00891651" w:rsidRPr="00891651" w:rsidRDefault="00891651" w:rsidP="00891651">
      <w:pPr>
        <w:pStyle w:val="SemEspaamento"/>
        <w:spacing w:line="276" w:lineRule="auto"/>
        <w:ind w:firstLine="708"/>
        <w:jc w:val="both"/>
      </w:pPr>
      <w:r w:rsidRPr="00891651">
        <w:rPr>
          <w:b/>
        </w:rPr>
        <w:t>Escovação:</w:t>
      </w:r>
      <w:r w:rsidRPr="00891651">
        <w:t xml:space="preserve"> Após o almoço é obrigatório a escovação, deve ser acompanhada pelo coordenador de turno e professor regente, os estudantes devem ser orientados a fazer a escovação corretamente. É importante lembrar a importância da organização, a rotina é necessária e ajuda em todo processo. O momento deve ser aproveitado para ir ao banheiro, beber água e encher garrafinhas com água.</w:t>
      </w:r>
    </w:p>
    <w:p w14:paraId="0DF60477" w14:textId="77777777" w:rsidR="00891651" w:rsidRPr="00891651" w:rsidRDefault="00891651" w:rsidP="00891651">
      <w:pPr>
        <w:pStyle w:val="SemEspaamento"/>
        <w:spacing w:line="276" w:lineRule="auto"/>
        <w:jc w:val="both"/>
      </w:pPr>
    </w:p>
    <w:p w14:paraId="25712FE9" w14:textId="468E2536" w:rsidR="00891651" w:rsidRPr="00891651" w:rsidRDefault="00891651" w:rsidP="00891651">
      <w:pPr>
        <w:pStyle w:val="SemEspaamento"/>
        <w:spacing w:line="276" w:lineRule="auto"/>
        <w:jc w:val="both"/>
      </w:pPr>
    </w:p>
    <w:p w14:paraId="56366F45" w14:textId="5891228F" w:rsidR="00891651" w:rsidRPr="00891651" w:rsidRDefault="00891651" w:rsidP="00891651">
      <w:pPr>
        <w:pStyle w:val="SemEspaamento"/>
        <w:spacing w:line="276" w:lineRule="auto"/>
        <w:jc w:val="both"/>
      </w:pPr>
    </w:p>
    <w:bookmarkEnd w:id="43"/>
    <w:p w14:paraId="5B9BF45B" w14:textId="77777777" w:rsidR="003C267B" w:rsidRPr="00891651" w:rsidRDefault="003C267B" w:rsidP="003C267B">
      <w:pPr>
        <w:pStyle w:val="SemEspaamento"/>
        <w:spacing w:line="276" w:lineRule="auto"/>
        <w:jc w:val="both"/>
      </w:pPr>
    </w:p>
    <w:p w14:paraId="7FB89E9E" w14:textId="01E74B11" w:rsidR="003C267B" w:rsidRDefault="003C267B" w:rsidP="005363F8">
      <w:pPr>
        <w:pStyle w:val="SemEspaamento"/>
        <w:spacing w:line="276" w:lineRule="auto"/>
        <w:ind w:firstLine="644"/>
        <w:jc w:val="both"/>
      </w:pPr>
      <w:r w:rsidRPr="00891651">
        <w:t>A articulação entre os professores das áreas de conhecimento e dos componentes dos campos integradores é fundamental para que sejam desenvolvidas de forma integrada todo o currículo, evitando uma prática fragmentada e descontextualizada.</w:t>
      </w:r>
    </w:p>
    <w:p w14:paraId="266D18F6" w14:textId="4895BCF7" w:rsidR="005363F8" w:rsidRDefault="005363F8" w:rsidP="003C267B">
      <w:pPr>
        <w:pStyle w:val="SemEspaamento"/>
        <w:spacing w:line="276" w:lineRule="auto"/>
        <w:jc w:val="both"/>
      </w:pPr>
    </w:p>
    <w:p w14:paraId="337F339C" w14:textId="77777777" w:rsidR="00132FF4" w:rsidRPr="00891651" w:rsidRDefault="00132FF4" w:rsidP="003C267B">
      <w:pPr>
        <w:pStyle w:val="SemEspaamento"/>
        <w:spacing w:line="276" w:lineRule="auto"/>
        <w:jc w:val="both"/>
      </w:pPr>
    </w:p>
    <w:p w14:paraId="68AA1A7E" w14:textId="1DF5926F" w:rsidR="003C267B" w:rsidRDefault="001C1FB7" w:rsidP="001C1FB7">
      <w:pPr>
        <w:pStyle w:val="SemEspaamento"/>
        <w:spacing w:line="276" w:lineRule="auto"/>
        <w:jc w:val="both"/>
        <w:outlineLvl w:val="0"/>
        <w:rPr>
          <w:b/>
          <w:color w:val="000000" w:themeColor="text1"/>
          <w:sz w:val="28"/>
          <w:szCs w:val="28"/>
        </w:rPr>
      </w:pPr>
      <w:bookmarkStart w:id="44" w:name="_bookmark10"/>
      <w:bookmarkStart w:id="45" w:name="_Toc151538241"/>
      <w:bookmarkStart w:id="46" w:name="_Toc157157009"/>
      <w:bookmarkEnd w:id="44"/>
      <w:r w:rsidRPr="001C1FB7">
        <w:rPr>
          <w:b/>
          <w:color w:val="000000" w:themeColor="text1"/>
          <w:sz w:val="28"/>
          <w:szCs w:val="28"/>
        </w:rPr>
        <w:lastRenderedPageBreak/>
        <w:t>1</w:t>
      </w:r>
      <w:r w:rsidR="0034117D">
        <w:rPr>
          <w:b/>
          <w:color w:val="000000" w:themeColor="text1"/>
          <w:sz w:val="28"/>
          <w:szCs w:val="28"/>
        </w:rPr>
        <w:t>3</w:t>
      </w:r>
      <w:r w:rsidR="003C267B" w:rsidRPr="001C1FB7">
        <w:rPr>
          <w:b/>
          <w:color w:val="000000" w:themeColor="text1"/>
          <w:sz w:val="28"/>
          <w:szCs w:val="28"/>
        </w:rPr>
        <w:t>. Ementa das Disciplinas Diversificadas Integradas à Jornada Ampliada</w:t>
      </w:r>
      <w:bookmarkEnd w:id="45"/>
      <w:bookmarkEnd w:id="46"/>
    </w:p>
    <w:p w14:paraId="329A38B2" w14:textId="351E48EA" w:rsidR="00C618F4" w:rsidRPr="00C618F4" w:rsidRDefault="00C618F4" w:rsidP="00C618F4">
      <w:pPr>
        <w:pStyle w:val="SemEspaamento"/>
        <w:ind w:left="510"/>
        <w:rPr>
          <w:b/>
          <w:bCs/>
          <w:color w:val="FF0000"/>
        </w:rPr>
      </w:pPr>
      <w:r w:rsidRPr="00CD5264">
        <w:rPr>
          <w:b/>
          <w:bCs/>
          <w:color w:val="FF0000"/>
        </w:rPr>
        <w:t>(Excluir este item caso a sua escola não seja Tempo Integral)</w:t>
      </w:r>
    </w:p>
    <w:p w14:paraId="60C740CB" w14:textId="77777777" w:rsidR="003C267B" w:rsidRPr="00891651" w:rsidRDefault="003C267B" w:rsidP="003C267B">
      <w:pPr>
        <w:pStyle w:val="SemEspaamento"/>
        <w:spacing w:line="276" w:lineRule="auto"/>
        <w:jc w:val="both"/>
      </w:pPr>
    </w:p>
    <w:p w14:paraId="570D9099" w14:textId="77777777" w:rsidR="003C267B" w:rsidRPr="00891651" w:rsidRDefault="003C267B" w:rsidP="003C267B">
      <w:pPr>
        <w:pStyle w:val="SemEspaamento"/>
        <w:spacing w:line="276" w:lineRule="auto"/>
        <w:ind w:firstLine="644"/>
        <w:jc w:val="both"/>
      </w:pPr>
      <w:r w:rsidRPr="00891651">
        <w:t>A organização da Matriz Curricular do Tempo Integral deve configurar não apenas um simples aumento de carga horária, mas a ampliação de tempos, espaços e oportunidades educativas, bem como de afirmação, proteção e resgate de direitos. Para isso, é preciso que haja um espaço-tempo a ser utilizado sistemática e intencionalmente para: o desenvolvimento humano e social; a construção de identidades e exercício da autonomia e o respeito à diversidade étnico-racial e cultural, de gênero, de educação sexual e de crenças.</w:t>
      </w:r>
    </w:p>
    <w:p w14:paraId="3E712A27" w14:textId="77777777" w:rsidR="003C267B" w:rsidRPr="00891651" w:rsidRDefault="003C267B" w:rsidP="003C267B">
      <w:pPr>
        <w:pStyle w:val="SemEspaamento"/>
        <w:spacing w:line="276" w:lineRule="auto"/>
        <w:ind w:firstLine="644"/>
        <w:jc w:val="both"/>
      </w:pPr>
      <w:r w:rsidRPr="00891651">
        <w:t>Dessa forma, os componentes curriculares integrados à jornada ampliada serão desenvolvidos de forma articulada e complementar aos da Base Nacional Comum, de modo a propiciar ampliação, aprofundamento e diversificação curricular, visando ao desenvolvimento das habilidades e competências que fundamentam o processo de aprendizagem dos estudantes.</w:t>
      </w:r>
    </w:p>
    <w:p w14:paraId="166AFB94" w14:textId="77777777" w:rsidR="003C267B" w:rsidRPr="00891651" w:rsidRDefault="003C267B" w:rsidP="003C267B">
      <w:pPr>
        <w:pStyle w:val="SemEspaamento"/>
        <w:spacing w:line="276" w:lineRule="auto"/>
        <w:ind w:firstLine="644"/>
        <w:jc w:val="both"/>
      </w:pPr>
      <w:r w:rsidRPr="00891651">
        <w:t xml:space="preserve"> A abordagem dos temas transversais na contemporaneidade é uma busca pela melhoria da aprendizagem. Ao contextualizar o que é ensinado em sala de aula juntamente com os temas contemporâneos, espera-se aumentar o interesse dos estudantes durante o processo e despertar a relevância desses temas no seu desenvolvimento como cidadão. O maior objetivo dessa abordagem é que o estudante conclua a sua educação formal reconhecendo e aprendendo sobre os temas que são relevantes para sua atuação na sociedade. Assim, espera-se que a abordagem dos Temas Contemporâneos Transversais (</w:t>
      </w:r>
      <w:proofErr w:type="spellStart"/>
      <w:r w:rsidRPr="00891651">
        <w:t>TCTs</w:t>
      </w:r>
      <w:proofErr w:type="spellEnd"/>
      <w:r w:rsidRPr="00891651">
        <w:t xml:space="preserve">) permita ao estudante compreender questões diversas, tais como cuidar do planeta, a partir do território em que vive; administrar o seu dinheiro; cuidar de sua saúde; usar as novas tecnologias digitais; entender e respeitar aqueles que são diferentes e quais são seus direitos e deveres como cidadão, contribuindo para a formação integral do estudante como ser humano, sendo essa uma das funções sociais da escola. Já a transversalidade é um princípio que desencadeia metodologias modificadoras da prática pedagógica, integrando diversos conhecimentos e ultrapassando uma concepção fragmentada, em direção a uma visão sistêmica. Os </w:t>
      </w:r>
      <w:proofErr w:type="spellStart"/>
      <w:r w:rsidRPr="00891651">
        <w:t>TCTs</w:t>
      </w:r>
      <w:proofErr w:type="spellEnd"/>
      <w:r w:rsidRPr="00891651">
        <w:t xml:space="preserve"> não são de domínio exclusivo de um componente curricular, mas perpassam a todos de forma transversal e integradora. A Base Nacional Comum Curricular destaca a importância dos </w:t>
      </w:r>
      <w:proofErr w:type="spellStart"/>
      <w:r w:rsidRPr="00891651">
        <w:t>TCTs</w:t>
      </w:r>
      <w:proofErr w:type="spellEnd"/>
      <w:r w:rsidRPr="00891651">
        <w:t xml:space="preserve"> quando diz que é dever dos sistemas de ensino e escolas: </w:t>
      </w:r>
    </w:p>
    <w:p w14:paraId="21421557" w14:textId="77777777" w:rsidR="003C267B" w:rsidRPr="00891651" w:rsidRDefault="003C267B" w:rsidP="003C267B">
      <w:pPr>
        <w:pStyle w:val="SemEspaamento"/>
        <w:spacing w:line="276" w:lineRule="auto"/>
        <w:ind w:firstLine="644"/>
        <w:jc w:val="both"/>
      </w:pPr>
      <w:r w:rsidRPr="00891651">
        <w:t>Por fim, cabe aos sistemas e redes de ensino. Assim como as escolas, em suas respectivas esferas de autonomia e competência, incorporar aos currículos e às propostas pedagógicas a abordagem de temas contemporâneos que afetam a vida humana em escala local, regional e global, preferencialmente de forma transversal e integradora. (BRASIL, 2017, p. 19).</w:t>
      </w:r>
    </w:p>
    <w:p w14:paraId="7F396366" w14:textId="7654E5BE" w:rsidR="003C267B" w:rsidRPr="00891651" w:rsidRDefault="003C267B" w:rsidP="003C267B">
      <w:pPr>
        <w:pStyle w:val="SemEspaamento"/>
        <w:spacing w:line="276" w:lineRule="auto"/>
        <w:jc w:val="both"/>
      </w:pPr>
      <w:r w:rsidRPr="00891651">
        <w:tab/>
        <w:t>Há de se observar especialmente a educação para Relações Étnico-raciais no Brasil instituída pelas Leis 10.639/2003 e 11.645/2008 que regulamentam o ensino de “História e Cultura Afro-Brasileira e Indígena” na educação básica do Brasil que é hoje o principal instrumento de luta contra o racismo dentro do campo educacional. A educação antirracista existe para dar visibilidade ao debate, para proteger as crianças e adolescentes do racismo e garantir que todos tenham garantido seu direito de desenvolvimento integral.</w:t>
      </w:r>
    </w:p>
    <w:p w14:paraId="4E5B3749" w14:textId="64D8BC12" w:rsidR="003C267B" w:rsidRDefault="003C267B" w:rsidP="003C267B">
      <w:pPr>
        <w:pStyle w:val="SemEspaamento"/>
        <w:spacing w:line="276" w:lineRule="auto"/>
        <w:jc w:val="both"/>
      </w:pPr>
    </w:p>
    <w:p w14:paraId="619AE497" w14:textId="7181C0AA" w:rsidR="003C267B" w:rsidRDefault="003C267B" w:rsidP="003C267B">
      <w:pPr>
        <w:pStyle w:val="SemEspaamento"/>
        <w:spacing w:line="276" w:lineRule="auto"/>
        <w:jc w:val="both"/>
      </w:pPr>
    </w:p>
    <w:p w14:paraId="58732228" w14:textId="01A8B8B4" w:rsidR="003C267B" w:rsidRDefault="003C267B" w:rsidP="003C267B">
      <w:pPr>
        <w:pStyle w:val="SemEspaamento"/>
        <w:spacing w:line="276" w:lineRule="auto"/>
        <w:jc w:val="both"/>
      </w:pPr>
    </w:p>
    <w:p w14:paraId="0F4963C1" w14:textId="7B0CACDB" w:rsidR="003C267B" w:rsidRDefault="003C267B" w:rsidP="003C267B">
      <w:pPr>
        <w:pStyle w:val="SemEspaamento"/>
        <w:spacing w:line="276" w:lineRule="auto"/>
        <w:jc w:val="both"/>
      </w:pPr>
    </w:p>
    <w:p w14:paraId="32A8EF7E" w14:textId="15F89390" w:rsidR="003C267B" w:rsidRDefault="003C267B" w:rsidP="003C267B">
      <w:pPr>
        <w:pStyle w:val="SemEspaamento"/>
        <w:spacing w:line="276" w:lineRule="auto"/>
        <w:jc w:val="both"/>
      </w:pPr>
    </w:p>
    <w:p w14:paraId="7C41A62B" w14:textId="40C2944D" w:rsidR="003C267B" w:rsidRDefault="00132FF4" w:rsidP="003C267B">
      <w:pPr>
        <w:pStyle w:val="SemEspaamento"/>
        <w:spacing w:line="276" w:lineRule="auto"/>
        <w:jc w:val="both"/>
      </w:pPr>
      <w:r w:rsidRPr="00B04A64">
        <w:rPr>
          <w:noProof/>
          <w:lang w:eastAsia="pt-BR"/>
        </w:rPr>
        <w:lastRenderedPageBreak/>
        <w:drawing>
          <wp:anchor distT="0" distB="0" distL="114300" distR="114300" simplePos="0" relativeHeight="251665408" behindDoc="0" locked="0" layoutInCell="1" allowOverlap="1" wp14:anchorId="42D05058" wp14:editId="791B73B2">
            <wp:simplePos x="0" y="0"/>
            <wp:positionH relativeFrom="column">
              <wp:posOffset>295275</wp:posOffset>
            </wp:positionH>
            <wp:positionV relativeFrom="paragraph">
              <wp:posOffset>0</wp:posOffset>
            </wp:positionV>
            <wp:extent cx="5367099" cy="4381306"/>
            <wp:effectExtent l="0" t="0" r="5080" b="635"/>
            <wp:wrapThrough wrapText="bothSides">
              <wp:wrapPolygon edited="0">
                <wp:start x="0" y="0"/>
                <wp:lineTo x="0" y="21509"/>
                <wp:lineTo x="21544" y="21509"/>
                <wp:lineTo x="21544" y="0"/>
                <wp:lineTo x="0" y="0"/>
              </wp:wrapPolygon>
            </wp:wrapThrough>
            <wp:docPr id="15856210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21092" name=""/>
                    <pic:cNvPicPr/>
                  </pic:nvPicPr>
                  <pic:blipFill rotWithShape="1">
                    <a:blip r:embed="rId24">
                      <a:extLst>
                        <a:ext uri="{28A0092B-C50C-407E-A947-70E740481C1C}">
                          <a14:useLocalDpi xmlns:a14="http://schemas.microsoft.com/office/drawing/2010/main" val="0"/>
                        </a:ext>
                      </a:extLst>
                    </a:blip>
                    <a:srcRect l="36445" t="35149" r="17427" b="16008"/>
                    <a:stretch/>
                  </pic:blipFill>
                  <pic:spPr bwMode="auto">
                    <a:xfrm>
                      <a:off x="0" y="0"/>
                      <a:ext cx="5367099" cy="438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A8CF59" w14:textId="77777777" w:rsidR="003C267B" w:rsidRPr="00F82ECE" w:rsidRDefault="003C267B" w:rsidP="001C1FB7">
      <w:pPr>
        <w:pStyle w:val="SemEspaamento"/>
        <w:spacing w:line="276" w:lineRule="auto"/>
        <w:ind w:firstLine="708"/>
        <w:jc w:val="both"/>
        <w:rPr>
          <w:sz w:val="24"/>
          <w:szCs w:val="24"/>
        </w:rPr>
      </w:pPr>
      <w:r w:rsidRPr="00F82ECE">
        <w:rPr>
          <w:sz w:val="24"/>
          <w:szCs w:val="24"/>
        </w:rPr>
        <w:t xml:space="preserve">É importante ressaltar que as ementas são apenas orientações de organização dos conteúdos, e que a unidade escolar deve partir dessa organização para formular sua Proposta Pedagógica Curricular, elaborando os conteúdos específicos de acordo com sua realidade e prevendo também a discussão e abordagem dos desafios educacionais a partir desses </w:t>
      </w:r>
      <w:proofErr w:type="spellStart"/>
      <w:r w:rsidRPr="00F82ECE">
        <w:rPr>
          <w:sz w:val="24"/>
          <w:szCs w:val="24"/>
        </w:rPr>
        <w:t>conteúdos</w:t>
      </w:r>
      <w:proofErr w:type="spellEnd"/>
      <w:r w:rsidRPr="00F82ECE">
        <w:rPr>
          <w:sz w:val="24"/>
          <w:szCs w:val="24"/>
        </w:rPr>
        <w:t xml:space="preserve">. </w:t>
      </w:r>
    </w:p>
    <w:p w14:paraId="33275A7B" w14:textId="77777777" w:rsidR="003C267B" w:rsidRPr="00F82ECE" w:rsidRDefault="003C267B" w:rsidP="003C267B">
      <w:pPr>
        <w:pStyle w:val="SemEspaamento"/>
        <w:spacing w:line="276" w:lineRule="auto"/>
        <w:ind w:firstLine="708"/>
        <w:jc w:val="both"/>
        <w:rPr>
          <w:sz w:val="24"/>
          <w:szCs w:val="24"/>
        </w:rPr>
      </w:pPr>
      <w:r w:rsidRPr="00F82ECE">
        <w:rPr>
          <w:sz w:val="24"/>
          <w:szCs w:val="24"/>
        </w:rPr>
        <w:t xml:space="preserve">A avaliação dessas disciplinas deve seguir o sistema de avaliação definido pelo estabelecimento e estar descrito na Proposta Pedagógica Curricular. </w:t>
      </w:r>
    </w:p>
    <w:p w14:paraId="07C6EFA9" w14:textId="77777777" w:rsidR="003C267B" w:rsidRPr="00F82ECE" w:rsidRDefault="003C267B" w:rsidP="003C267B">
      <w:pPr>
        <w:pStyle w:val="SemEspaamento"/>
        <w:spacing w:line="276" w:lineRule="auto"/>
        <w:jc w:val="both"/>
        <w:rPr>
          <w:sz w:val="24"/>
          <w:szCs w:val="24"/>
        </w:rPr>
      </w:pPr>
      <w:r w:rsidRPr="00F82ECE">
        <w:rPr>
          <w:sz w:val="24"/>
          <w:szCs w:val="24"/>
        </w:rPr>
        <w:t>É importante observar que as atividades precisam ter características lúdicas e práticas, com metodologias diferenciadas.</w:t>
      </w:r>
    </w:p>
    <w:p w14:paraId="75E4EB1A" w14:textId="76943A00" w:rsidR="003C267B" w:rsidRDefault="003C267B" w:rsidP="003C267B">
      <w:pPr>
        <w:pStyle w:val="SemEspaamento"/>
        <w:spacing w:line="276" w:lineRule="auto"/>
        <w:ind w:firstLine="708"/>
        <w:jc w:val="both"/>
        <w:rPr>
          <w:sz w:val="24"/>
          <w:szCs w:val="24"/>
        </w:rPr>
      </w:pPr>
      <w:r w:rsidRPr="00F82ECE">
        <w:rPr>
          <w:sz w:val="24"/>
          <w:szCs w:val="24"/>
        </w:rPr>
        <w:t xml:space="preserve">Por terem organização flexível quanto à formação das turmas, os componentes curriculares não precisam passar pelo mesmo processo de avaliação das disciplinas da parte diversificada. No entanto, isso não significa que não seja necessário que as atividades sejam avaliadas. Uma possibilidade bastante interessante de avaliação para os componentes curriculares, é a utilização da elaboração de um portfólio de cada uma das atividades ofertadas. Nesse instrumento de avaliação, é possível utilizar diversos recursos para o registro, o que o torna muito rico. Outra possibilidade é o relatório descritivo no Sistema </w:t>
      </w:r>
      <w:proofErr w:type="spellStart"/>
      <w:r w:rsidRPr="00F82ECE">
        <w:rPr>
          <w:sz w:val="24"/>
          <w:szCs w:val="24"/>
        </w:rPr>
        <w:t>MegaEduca</w:t>
      </w:r>
      <w:proofErr w:type="spellEnd"/>
      <w:r w:rsidRPr="00F82ECE">
        <w:rPr>
          <w:sz w:val="24"/>
          <w:szCs w:val="24"/>
        </w:rPr>
        <w:t xml:space="preserve">. </w:t>
      </w:r>
    </w:p>
    <w:p w14:paraId="5A1A6927" w14:textId="4240E219" w:rsidR="005363F8" w:rsidRDefault="005363F8" w:rsidP="005363F8">
      <w:pPr>
        <w:pStyle w:val="SemEspaamento"/>
        <w:spacing w:line="276" w:lineRule="auto"/>
        <w:jc w:val="both"/>
        <w:rPr>
          <w:sz w:val="24"/>
          <w:szCs w:val="24"/>
        </w:rPr>
      </w:pPr>
    </w:p>
    <w:p w14:paraId="4E2EA642" w14:textId="6EAD0F42" w:rsidR="005363F8" w:rsidRDefault="005363F8" w:rsidP="005363F8">
      <w:pPr>
        <w:pStyle w:val="SemEspaamento"/>
        <w:spacing w:line="276" w:lineRule="auto"/>
        <w:jc w:val="both"/>
        <w:rPr>
          <w:sz w:val="24"/>
          <w:szCs w:val="24"/>
        </w:rPr>
      </w:pPr>
    </w:p>
    <w:p w14:paraId="002F5CA7" w14:textId="77777777" w:rsidR="005363F8" w:rsidRPr="00F82ECE" w:rsidRDefault="005363F8" w:rsidP="005363F8">
      <w:pPr>
        <w:pStyle w:val="SemEspaamento"/>
        <w:spacing w:line="276" w:lineRule="auto"/>
        <w:jc w:val="both"/>
        <w:rPr>
          <w:sz w:val="24"/>
          <w:szCs w:val="24"/>
        </w:rPr>
      </w:pPr>
    </w:p>
    <w:p w14:paraId="6A1C33F0" w14:textId="77777777" w:rsidR="003C267B" w:rsidRPr="00F82ECE" w:rsidRDefault="003C267B" w:rsidP="003C267B">
      <w:pPr>
        <w:pStyle w:val="SemEspaamento"/>
        <w:spacing w:line="276" w:lineRule="auto"/>
        <w:ind w:firstLine="708"/>
        <w:jc w:val="both"/>
        <w:rPr>
          <w:sz w:val="24"/>
          <w:szCs w:val="24"/>
        </w:rPr>
      </w:pPr>
      <w:r w:rsidRPr="00F82ECE">
        <w:rPr>
          <w:sz w:val="24"/>
          <w:szCs w:val="24"/>
        </w:rPr>
        <w:lastRenderedPageBreak/>
        <w:t xml:space="preserve">Para elaborar </w:t>
      </w:r>
      <w:r w:rsidR="000F0DE1">
        <w:rPr>
          <w:sz w:val="24"/>
          <w:szCs w:val="24"/>
        </w:rPr>
        <w:t>os planos</w:t>
      </w:r>
      <w:r w:rsidRPr="00F82ECE">
        <w:rPr>
          <w:sz w:val="24"/>
          <w:szCs w:val="24"/>
        </w:rPr>
        <w:t xml:space="preserve"> dos </w:t>
      </w:r>
      <w:r w:rsidR="002E01F2">
        <w:rPr>
          <w:sz w:val="24"/>
          <w:szCs w:val="24"/>
        </w:rPr>
        <w:t>C</w:t>
      </w:r>
      <w:r w:rsidRPr="00F82ECE">
        <w:rPr>
          <w:sz w:val="24"/>
          <w:szCs w:val="24"/>
        </w:rPr>
        <w:t xml:space="preserve">omponentes </w:t>
      </w:r>
      <w:r w:rsidR="002E01F2">
        <w:rPr>
          <w:sz w:val="24"/>
          <w:szCs w:val="24"/>
        </w:rPr>
        <w:t>C</w:t>
      </w:r>
      <w:r w:rsidRPr="00F82ECE">
        <w:rPr>
          <w:sz w:val="24"/>
          <w:szCs w:val="24"/>
        </w:rPr>
        <w:t xml:space="preserve">urriculares </w:t>
      </w:r>
      <w:r w:rsidR="002E01F2">
        <w:rPr>
          <w:sz w:val="24"/>
          <w:szCs w:val="24"/>
        </w:rPr>
        <w:t xml:space="preserve">Integrados </w:t>
      </w:r>
      <w:r w:rsidRPr="00F82ECE">
        <w:rPr>
          <w:sz w:val="24"/>
          <w:szCs w:val="24"/>
        </w:rPr>
        <w:t>no Projeto Político Pedagógico, deverão estar descritos os itens listados a seguir</w:t>
      </w:r>
      <w:r w:rsidR="002E01F2">
        <w:rPr>
          <w:sz w:val="24"/>
          <w:szCs w:val="24"/>
        </w:rPr>
        <w:t>:</w:t>
      </w:r>
    </w:p>
    <w:p w14:paraId="570162D1" w14:textId="77777777" w:rsidR="003C267B" w:rsidRPr="00F82ECE" w:rsidRDefault="003C267B" w:rsidP="003C267B">
      <w:pPr>
        <w:pStyle w:val="SemEspaamento"/>
        <w:spacing w:line="276" w:lineRule="auto"/>
        <w:jc w:val="both"/>
        <w:rPr>
          <w:sz w:val="24"/>
          <w:szCs w:val="24"/>
        </w:rPr>
      </w:pPr>
      <w:r w:rsidRPr="00F82ECE">
        <w:rPr>
          <w:sz w:val="24"/>
          <w:szCs w:val="24"/>
        </w:rPr>
        <w:t xml:space="preserve"> • Área. </w:t>
      </w:r>
    </w:p>
    <w:p w14:paraId="6B38C397" w14:textId="77777777" w:rsidR="003C267B" w:rsidRPr="00F82ECE" w:rsidRDefault="003C267B" w:rsidP="003C267B">
      <w:pPr>
        <w:pStyle w:val="SemEspaamento"/>
        <w:spacing w:line="276" w:lineRule="auto"/>
        <w:jc w:val="both"/>
        <w:rPr>
          <w:sz w:val="24"/>
          <w:szCs w:val="24"/>
        </w:rPr>
      </w:pPr>
      <w:r w:rsidRPr="00F82ECE">
        <w:rPr>
          <w:sz w:val="24"/>
          <w:szCs w:val="24"/>
        </w:rPr>
        <w:t xml:space="preserve">• Título do componente curricular. </w:t>
      </w:r>
    </w:p>
    <w:p w14:paraId="7BB4659F" w14:textId="77777777" w:rsidR="003C267B" w:rsidRPr="00F82ECE" w:rsidRDefault="003C267B" w:rsidP="003C267B">
      <w:pPr>
        <w:pStyle w:val="SemEspaamento"/>
        <w:spacing w:line="276" w:lineRule="auto"/>
        <w:jc w:val="both"/>
        <w:rPr>
          <w:sz w:val="24"/>
          <w:szCs w:val="24"/>
        </w:rPr>
      </w:pPr>
      <w:r w:rsidRPr="00F82ECE">
        <w:rPr>
          <w:sz w:val="24"/>
          <w:szCs w:val="24"/>
        </w:rPr>
        <w:t xml:space="preserve">• Conteúdos. </w:t>
      </w:r>
    </w:p>
    <w:p w14:paraId="52AB8902" w14:textId="77777777" w:rsidR="003C267B" w:rsidRPr="00F82ECE" w:rsidRDefault="003C267B" w:rsidP="003C267B">
      <w:pPr>
        <w:pStyle w:val="SemEspaamento"/>
        <w:spacing w:line="276" w:lineRule="auto"/>
        <w:jc w:val="both"/>
        <w:rPr>
          <w:sz w:val="24"/>
          <w:szCs w:val="24"/>
        </w:rPr>
      </w:pPr>
      <w:r w:rsidRPr="00F82ECE">
        <w:rPr>
          <w:sz w:val="24"/>
          <w:szCs w:val="24"/>
        </w:rPr>
        <w:t xml:space="preserve">• Objetivos. </w:t>
      </w:r>
    </w:p>
    <w:p w14:paraId="19B4027F" w14:textId="77777777" w:rsidR="003C267B" w:rsidRPr="00F82ECE" w:rsidRDefault="003C267B" w:rsidP="003C267B">
      <w:pPr>
        <w:pStyle w:val="SemEspaamento"/>
        <w:spacing w:line="276" w:lineRule="auto"/>
        <w:jc w:val="both"/>
        <w:rPr>
          <w:sz w:val="24"/>
          <w:szCs w:val="24"/>
        </w:rPr>
      </w:pPr>
      <w:r w:rsidRPr="00F82ECE">
        <w:rPr>
          <w:sz w:val="24"/>
          <w:szCs w:val="24"/>
        </w:rPr>
        <w:t xml:space="preserve">• Encaminhamento metodológico. </w:t>
      </w:r>
    </w:p>
    <w:p w14:paraId="29D083C7" w14:textId="77777777" w:rsidR="003C267B" w:rsidRPr="00F82ECE" w:rsidRDefault="003C267B" w:rsidP="003C267B">
      <w:pPr>
        <w:pStyle w:val="SemEspaamento"/>
        <w:spacing w:line="276" w:lineRule="auto"/>
        <w:jc w:val="both"/>
        <w:rPr>
          <w:sz w:val="24"/>
          <w:szCs w:val="24"/>
        </w:rPr>
      </w:pPr>
      <w:r w:rsidRPr="00F82ECE">
        <w:rPr>
          <w:sz w:val="24"/>
          <w:szCs w:val="24"/>
        </w:rPr>
        <w:t xml:space="preserve">• Resultados esperados. </w:t>
      </w:r>
    </w:p>
    <w:p w14:paraId="72972F62" w14:textId="04231A28" w:rsidR="003C267B" w:rsidRPr="001C1FB7" w:rsidRDefault="003C267B" w:rsidP="001C1FB7">
      <w:pPr>
        <w:pStyle w:val="SemEspaamento"/>
        <w:spacing w:line="276" w:lineRule="auto"/>
        <w:jc w:val="both"/>
        <w:rPr>
          <w:sz w:val="24"/>
          <w:szCs w:val="24"/>
        </w:rPr>
      </w:pPr>
      <w:r w:rsidRPr="00F82ECE">
        <w:rPr>
          <w:sz w:val="24"/>
          <w:szCs w:val="24"/>
        </w:rPr>
        <w:t>• Avaliação</w:t>
      </w:r>
    </w:p>
    <w:p w14:paraId="67EA0DBC" w14:textId="20737776" w:rsidR="008550E4" w:rsidRPr="00E457FF" w:rsidRDefault="0034117D" w:rsidP="008550E4">
      <w:pPr>
        <w:pStyle w:val="Ttulo1"/>
        <w:rPr>
          <w:rFonts w:asciiTheme="minorHAnsi" w:hAnsiTheme="minorHAnsi" w:cs="Arial"/>
          <w:color w:val="auto"/>
        </w:rPr>
      </w:pPr>
      <w:r>
        <w:rPr>
          <w:rFonts w:asciiTheme="minorHAnsi" w:hAnsiTheme="minorHAnsi" w:cs="Arial"/>
          <w:color w:val="auto"/>
        </w:rPr>
        <w:t>14</w:t>
      </w:r>
      <w:r w:rsidR="008550E4" w:rsidRPr="00E457FF">
        <w:rPr>
          <w:rFonts w:asciiTheme="minorHAnsi" w:hAnsiTheme="minorHAnsi" w:cs="Arial"/>
          <w:color w:val="auto"/>
        </w:rPr>
        <w:t>.</w:t>
      </w:r>
      <w:r w:rsidR="008550E4" w:rsidRPr="00E457FF">
        <w:rPr>
          <w:rFonts w:asciiTheme="minorHAnsi" w:hAnsiTheme="minorHAnsi" w:cs="Arial"/>
          <w:color w:val="auto"/>
        </w:rPr>
        <w:tab/>
        <w:t>Estrutura e Funcionamento da Instituição</w:t>
      </w:r>
    </w:p>
    <w:p w14:paraId="191DC5BB" w14:textId="14776180" w:rsidR="008550E4" w:rsidRDefault="0034117D" w:rsidP="008550E4">
      <w:pPr>
        <w:pStyle w:val="Ttulo2"/>
        <w:rPr>
          <w:rFonts w:asciiTheme="minorHAnsi" w:hAnsiTheme="minorHAnsi" w:cs="Arial"/>
          <w:color w:val="auto"/>
          <w:sz w:val="28"/>
          <w:szCs w:val="28"/>
        </w:rPr>
      </w:pPr>
      <w:r>
        <w:rPr>
          <w:rFonts w:asciiTheme="minorHAnsi" w:hAnsiTheme="minorHAnsi" w:cs="Arial"/>
          <w:color w:val="auto"/>
          <w:sz w:val="28"/>
          <w:szCs w:val="28"/>
        </w:rPr>
        <w:t>14</w:t>
      </w:r>
      <w:r w:rsidR="008550E4" w:rsidRPr="00E457FF">
        <w:rPr>
          <w:rFonts w:asciiTheme="minorHAnsi" w:hAnsiTheme="minorHAnsi" w:cs="Arial"/>
          <w:color w:val="auto"/>
          <w:sz w:val="28"/>
          <w:szCs w:val="28"/>
        </w:rPr>
        <w:t>.1. Organização Administrativa</w:t>
      </w:r>
      <w:r w:rsidR="008550E4">
        <w:rPr>
          <w:rFonts w:asciiTheme="minorHAnsi" w:hAnsiTheme="minorHAnsi" w:cs="Arial"/>
          <w:color w:val="auto"/>
          <w:sz w:val="28"/>
          <w:szCs w:val="28"/>
        </w:rPr>
        <w:t xml:space="preserve"> e Pedagógica</w:t>
      </w:r>
    </w:p>
    <w:p w14:paraId="292C8C9A" w14:textId="2D1AAF43" w:rsidR="008550E4" w:rsidRDefault="008550E4" w:rsidP="008550E4"/>
    <w:p w14:paraId="73C26378" w14:textId="036EF366" w:rsidR="008550E4" w:rsidRPr="008550E4" w:rsidRDefault="008550E4" w:rsidP="008550E4">
      <w:r w:rsidRPr="006679F4">
        <w:rPr>
          <w:noProof/>
          <w:shd w:val="clear" w:color="auto" w:fill="FFFFFF" w:themeFill="background1"/>
        </w:rPr>
        <w:drawing>
          <wp:inline distT="0" distB="0" distL="0" distR="0" wp14:anchorId="527C4CD2" wp14:editId="059BFA0C">
            <wp:extent cx="5400040" cy="2890592"/>
            <wp:effectExtent l="0" t="0" r="48260" b="0"/>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6376802" w14:textId="77777777" w:rsidR="008550E4" w:rsidRDefault="008550E4" w:rsidP="008550E4">
      <w:pPr>
        <w:jc w:val="both"/>
        <w:rPr>
          <w:rStyle w:val="SemEspaamentoChar"/>
          <w:rFonts w:asciiTheme="minorHAnsi" w:hAnsiTheme="minorHAnsi"/>
          <w:sz w:val="22"/>
          <w:szCs w:val="22"/>
        </w:rPr>
      </w:pPr>
      <w:r>
        <w:rPr>
          <w:rFonts w:asciiTheme="minorHAnsi" w:hAnsiTheme="minorHAnsi"/>
          <w:color w:val="auto"/>
          <w:sz w:val="28"/>
          <w:szCs w:val="28"/>
        </w:rPr>
        <w:tab/>
      </w:r>
    </w:p>
    <w:p w14:paraId="369DDCBC" w14:textId="7C563964" w:rsidR="008550E4" w:rsidRDefault="008550E4" w:rsidP="008550E4">
      <w:pPr>
        <w:jc w:val="both"/>
        <w:rPr>
          <w:rStyle w:val="SemEspaamentoChar"/>
          <w:rFonts w:asciiTheme="minorHAnsi" w:hAnsiTheme="minorHAnsi"/>
          <w:color w:val="FF0000"/>
          <w:sz w:val="22"/>
          <w:szCs w:val="22"/>
        </w:rPr>
      </w:pPr>
      <w:r w:rsidRPr="0018626E">
        <w:rPr>
          <w:rStyle w:val="SemEspaamentoChar"/>
          <w:rFonts w:asciiTheme="minorHAnsi" w:hAnsiTheme="minorHAnsi"/>
          <w:color w:val="FF0000"/>
          <w:sz w:val="22"/>
          <w:szCs w:val="22"/>
        </w:rPr>
        <w:t>(</w:t>
      </w:r>
      <w:r>
        <w:rPr>
          <w:rStyle w:val="SemEspaamentoChar"/>
          <w:rFonts w:asciiTheme="minorHAnsi" w:hAnsiTheme="minorHAnsi"/>
          <w:color w:val="FF0000"/>
          <w:sz w:val="22"/>
          <w:szCs w:val="22"/>
        </w:rPr>
        <w:t>O</w:t>
      </w:r>
      <w:r w:rsidRPr="0018626E">
        <w:rPr>
          <w:rStyle w:val="SemEspaamentoChar"/>
          <w:rFonts w:asciiTheme="minorHAnsi" w:hAnsiTheme="minorHAnsi"/>
          <w:color w:val="FF0000"/>
          <w:sz w:val="22"/>
          <w:szCs w:val="22"/>
        </w:rPr>
        <w:t xml:space="preserve"> organograma é feito de funções</w:t>
      </w:r>
      <w:r>
        <w:rPr>
          <w:rStyle w:val="SemEspaamentoChar"/>
          <w:rFonts w:asciiTheme="minorHAnsi" w:hAnsiTheme="minorHAnsi"/>
          <w:color w:val="FF0000"/>
          <w:sz w:val="22"/>
          <w:szCs w:val="22"/>
        </w:rPr>
        <w:t>,</w:t>
      </w:r>
      <w:r w:rsidRPr="0018626E">
        <w:rPr>
          <w:rStyle w:val="SemEspaamentoChar"/>
          <w:rFonts w:asciiTheme="minorHAnsi" w:hAnsiTheme="minorHAnsi"/>
          <w:color w:val="FF0000"/>
          <w:sz w:val="22"/>
          <w:szCs w:val="22"/>
        </w:rPr>
        <w:t xml:space="preserve"> não colocar o nome dos funcionários</w:t>
      </w:r>
      <w:r>
        <w:rPr>
          <w:rStyle w:val="SemEspaamentoChar"/>
          <w:rFonts w:asciiTheme="minorHAnsi" w:hAnsiTheme="minorHAnsi"/>
          <w:color w:val="FF0000"/>
          <w:sz w:val="22"/>
          <w:szCs w:val="22"/>
        </w:rPr>
        <w:t>. Alterar se a estrutura não corresponder a da instituição</w:t>
      </w:r>
      <w:r w:rsidRPr="0018626E">
        <w:rPr>
          <w:rStyle w:val="SemEspaamentoChar"/>
          <w:rFonts w:asciiTheme="minorHAnsi" w:hAnsiTheme="minorHAnsi"/>
          <w:color w:val="FF0000"/>
          <w:sz w:val="22"/>
          <w:szCs w:val="22"/>
        </w:rPr>
        <w:t>)</w:t>
      </w:r>
      <w:r w:rsidR="00132FF4">
        <w:rPr>
          <w:rStyle w:val="SemEspaamentoChar"/>
          <w:rFonts w:asciiTheme="minorHAnsi" w:hAnsiTheme="minorHAnsi"/>
          <w:color w:val="FF0000"/>
          <w:sz w:val="22"/>
          <w:szCs w:val="22"/>
        </w:rPr>
        <w:t xml:space="preserve"> Em resumo, esse organograma está pronto. Os nomes de todos os atores da escola serão colocados no tópico 14.4</w:t>
      </w:r>
    </w:p>
    <w:p w14:paraId="7E5BA7FC" w14:textId="1D486948" w:rsidR="003C267B" w:rsidRDefault="003C267B" w:rsidP="003C267B"/>
    <w:p w14:paraId="1F4B7866" w14:textId="77777777" w:rsidR="001C1FB7" w:rsidRPr="003C267B" w:rsidRDefault="001C1FB7" w:rsidP="003C267B"/>
    <w:p w14:paraId="631E9BAD" w14:textId="3C3D6C7B" w:rsidR="00742DBC" w:rsidRPr="00E457FF" w:rsidRDefault="0034117D" w:rsidP="00A139C8">
      <w:pPr>
        <w:pStyle w:val="Ttulo2"/>
        <w:rPr>
          <w:rFonts w:asciiTheme="minorHAnsi" w:hAnsiTheme="minorHAnsi" w:cs="Arial"/>
          <w:color w:val="auto"/>
          <w:sz w:val="28"/>
          <w:szCs w:val="28"/>
        </w:rPr>
      </w:pPr>
      <w:r>
        <w:rPr>
          <w:rFonts w:asciiTheme="minorHAnsi" w:hAnsiTheme="minorHAnsi" w:cs="Arial"/>
          <w:color w:val="auto"/>
          <w:sz w:val="28"/>
          <w:szCs w:val="28"/>
        </w:rPr>
        <w:t>14</w:t>
      </w:r>
      <w:r w:rsidR="00742DBC" w:rsidRPr="00E457FF">
        <w:rPr>
          <w:rFonts w:asciiTheme="minorHAnsi" w:hAnsiTheme="minorHAnsi" w:cs="Arial"/>
          <w:color w:val="auto"/>
          <w:sz w:val="28"/>
          <w:szCs w:val="28"/>
        </w:rPr>
        <w:t>.</w:t>
      </w:r>
      <w:r w:rsidR="00A139C8" w:rsidRPr="00E457FF">
        <w:rPr>
          <w:rFonts w:asciiTheme="minorHAnsi" w:hAnsiTheme="minorHAnsi" w:cs="Arial"/>
          <w:color w:val="auto"/>
          <w:sz w:val="28"/>
          <w:szCs w:val="28"/>
        </w:rPr>
        <w:t>2</w:t>
      </w:r>
      <w:r w:rsidR="00742DBC" w:rsidRPr="00E457FF">
        <w:rPr>
          <w:rFonts w:asciiTheme="minorHAnsi" w:hAnsiTheme="minorHAnsi" w:cs="Arial"/>
          <w:color w:val="auto"/>
          <w:sz w:val="28"/>
          <w:szCs w:val="28"/>
        </w:rPr>
        <w:t>. Espaço Físico, instalações e equipamentos</w:t>
      </w:r>
    </w:p>
    <w:p w14:paraId="284715B0" w14:textId="77777777" w:rsidR="002876D5" w:rsidRDefault="002876D5" w:rsidP="002876D5">
      <w:pPr>
        <w:rPr>
          <w:rFonts w:asciiTheme="minorHAnsi" w:hAnsiTheme="minorHAnsi"/>
        </w:rPr>
      </w:pPr>
    </w:p>
    <w:tbl>
      <w:tblPr>
        <w:tblStyle w:val="Tabelacomgrade"/>
        <w:tblW w:w="80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369"/>
        <w:gridCol w:w="1701"/>
        <w:gridCol w:w="1417"/>
        <w:gridCol w:w="1559"/>
      </w:tblGrid>
      <w:tr w:rsidR="00F06784" w:rsidRPr="00E457FF" w14:paraId="48B848F1" w14:textId="77777777" w:rsidTr="003A519F">
        <w:tc>
          <w:tcPr>
            <w:tcW w:w="3369" w:type="dxa"/>
            <w:vMerge w:val="restart"/>
            <w:shd w:val="clear" w:color="auto" w:fill="C6D9F1" w:themeFill="text2" w:themeFillTint="33"/>
          </w:tcPr>
          <w:p w14:paraId="7C137406" w14:textId="77777777" w:rsidR="0075459D" w:rsidRPr="00561619" w:rsidRDefault="0075459D" w:rsidP="00984EBC">
            <w:pPr>
              <w:jc w:val="center"/>
              <w:rPr>
                <w:rFonts w:asciiTheme="minorHAnsi" w:hAnsiTheme="minorHAnsi"/>
                <w:b/>
                <w:color w:val="1F497D" w:themeColor="text2"/>
              </w:rPr>
            </w:pPr>
          </w:p>
          <w:p w14:paraId="4A17D29C" w14:textId="77777777" w:rsidR="00F06784" w:rsidRPr="00561619" w:rsidRDefault="00F06784" w:rsidP="00984EBC">
            <w:pPr>
              <w:jc w:val="center"/>
              <w:rPr>
                <w:rFonts w:asciiTheme="minorHAnsi" w:hAnsiTheme="minorHAnsi"/>
                <w:b/>
                <w:color w:val="1F497D" w:themeColor="text2"/>
              </w:rPr>
            </w:pPr>
            <w:r w:rsidRPr="00561619">
              <w:rPr>
                <w:rFonts w:asciiTheme="minorHAnsi" w:hAnsiTheme="minorHAnsi"/>
                <w:b/>
                <w:color w:val="1F497D" w:themeColor="text2"/>
              </w:rPr>
              <w:t>Dependências</w:t>
            </w:r>
          </w:p>
        </w:tc>
        <w:tc>
          <w:tcPr>
            <w:tcW w:w="1701" w:type="dxa"/>
            <w:vMerge w:val="restart"/>
            <w:shd w:val="clear" w:color="auto" w:fill="C6D9F1" w:themeFill="text2" w:themeFillTint="33"/>
          </w:tcPr>
          <w:p w14:paraId="0DF734BF" w14:textId="77777777" w:rsidR="00B367F5" w:rsidRPr="00561619" w:rsidRDefault="00B367F5" w:rsidP="00B367F5">
            <w:pPr>
              <w:jc w:val="center"/>
              <w:rPr>
                <w:rFonts w:asciiTheme="minorHAnsi" w:hAnsiTheme="minorHAnsi"/>
                <w:b/>
                <w:color w:val="1F497D" w:themeColor="text2"/>
              </w:rPr>
            </w:pPr>
          </w:p>
          <w:p w14:paraId="0EF78411" w14:textId="65F548D0" w:rsidR="00F06784" w:rsidRPr="00561619" w:rsidRDefault="00B367F5" w:rsidP="00B367F5">
            <w:pPr>
              <w:jc w:val="center"/>
              <w:rPr>
                <w:rFonts w:asciiTheme="minorHAnsi" w:hAnsiTheme="minorHAnsi"/>
                <w:b/>
                <w:color w:val="1F497D" w:themeColor="text2"/>
              </w:rPr>
            </w:pPr>
            <w:r w:rsidRPr="00561619">
              <w:rPr>
                <w:rFonts w:asciiTheme="minorHAnsi" w:hAnsiTheme="minorHAnsi"/>
                <w:b/>
                <w:color w:val="1F497D" w:themeColor="text2"/>
              </w:rPr>
              <w:t>Quantidade</w:t>
            </w:r>
          </w:p>
        </w:tc>
        <w:tc>
          <w:tcPr>
            <w:tcW w:w="2976" w:type="dxa"/>
            <w:gridSpan w:val="2"/>
            <w:shd w:val="clear" w:color="auto" w:fill="C6D9F1" w:themeFill="text2" w:themeFillTint="33"/>
          </w:tcPr>
          <w:p w14:paraId="4892280A" w14:textId="77777777" w:rsidR="00F06784" w:rsidRPr="00561619" w:rsidRDefault="00F06784" w:rsidP="00984EBC">
            <w:pPr>
              <w:jc w:val="center"/>
              <w:rPr>
                <w:rFonts w:asciiTheme="minorHAnsi" w:hAnsiTheme="minorHAnsi"/>
                <w:b/>
                <w:color w:val="1F497D" w:themeColor="text2"/>
              </w:rPr>
            </w:pPr>
            <w:r w:rsidRPr="00561619">
              <w:rPr>
                <w:rFonts w:asciiTheme="minorHAnsi" w:hAnsiTheme="minorHAnsi"/>
                <w:b/>
                <w:color w:val="1F497D" w:themeColor="text2"/>
              </w:rPr>
              <w:t>Condições de Utilização</w:t>
            </w:r>
          </w:p>
        </w:tc>
      </w:tr>
      <w:tr w:rsidR="00F06784" w:rsidRPr="00E457FF" w14:paraId="5B6205DD" w14:textId="77777777" w:rsidTr="003A519F">
        <w:tc>
          <w:tcPr>
            <w:tcW w:w="3369" w:type="dxa"/>
            <w:vMerge/>
            <w:shd w:val="clear" w:color="auto" w:fill="C6D9F1" w:themeFill="text2" w:themeFillTint="33"/>
          </w:tcPr>
          <w:p w14:paraId="60D3266E" w14:textId="77777777" w:rsidR="00F06784" w:rsidRPr="00561619" w:rsidRDefault="00F06784" w:rsidP="002876D5">
            <w:pPr>
              <w:rPr>
                <w:rFonts w:asciiTheme="minorHAnsi" w:hAnsiTheme="minorHAnsi"/>
                <w:color w:val="1F497D" w:themeColor="text2"/>
              </w:rPr>
            </w:pPr>
          </w:p>
        </w:tc>
        <w:tc>
          <w:tcPr>
            <w:tcW w:w="1701" w:type="dxa"/>
            <w:vMerge/>
            <w:shd w:val="clear" w:color="auto" w:fill="C6D9F1" w:themeFill="text2" w:themeFillTint="33"/>
          </w:tcPr>
          <w:p w14:paraId="1F7644D8" w14:textId="77777777" w:rsidR="00F06784" w:rsidRPr="00561619" w:rsidRDefault="00F06784" w:rsidP="002876D5">
            <w:pPr>
              <w:rPr>
                <w:rFonts w:asciiTheme="minorHAnsi" w:hAnsiTheme="minorHAnsi"/>
                <w:color w:val="1F497D" w:themeColor="text2"/>
              </w:rPr>
            </w:pPr>
          </w:p>
        </w:tc>
        <w:tc>
          <w:tcPr>
            <w:tcW w:w="1417" w:type="dxa"/>
            <w:shd w:val="clear" w:color="auto" w:fill="C6D9F1" w:themeFill="text2" w:themeFillTint="33"/>
          </w:tcPr>
          <w:p w14:paraId="173BE81D" w14:textId="77777777" w:rsidR="00F06784" w:rsidRPr="00561619" w:rsidRDefault="00F06784" w:rsidP="002876D5">
            <w:pPr>
              <w:rPr>
                <w:rFonts w:asciiTheme="minorHAnsi" w:hAnsiTheme="minorHAnsi"/>
                <w:b/>
                <w:color w:val="1F497D" w:themeColor="text2"/>
                <w:sz w:val="20"/>
                <w:szCs w:val="16"/>
              </w:rPr>
            </w:pPr>
            <w:r w:rsidRPr="00561619">
              <w:rPr>
                <w:rFonts w:asciiTheme="minorHAnsi" w:hAnsiTheme="minorHAnsi"/>
                <w:b/>
                <w:color w:val="1F497D" w:themeColor="text2"/>
                <w:sz w:val="20"/>
                <w:szCs w:val="16"/>
              </w:rPr>
              <w:t>Adequado</w:t>
            </w:r>
          </w:p>
        </w:tc>
        <w:tc>
          <w:tcPr>
            <w:tcW w:w="1559" w:type="dxa"/>
            <w:shd w:val="clear" w:color="auto" w:fill="C6D9F1" w:themeFill="text2" w:themeFillTint="33"/>
          </w:tcPr>
          <w:p w14:paraId="70446B9C" w14:textId="77777777" w:rsidR="00F06784" w:rsidRPr="00561619" w:rsidRDefault="00F06784" w:rsidP="002876D5">
            <w:pPr>
              <w:rPr>
                <w:rFonts w:asciiTheme="minorHAnsi" w:hAnsiTheme="minorHAnsi"/>
                <w:b/>
                <w:color w:val="1F497D" w:themeColor="text2"/>
                <w:sz w:val="20"/>
                <w:szCs w:val="16"/>
              </w:rPr>
            </w:pPr>
            <w:r w:rsidRPr="00561619">
              <w:rPr>
                <w:rFonts w:asciiTheme="minorHAnsi" w:hAnsiTheme="minorHAnsi"/>
                <w:b/>
                <w:color w:val="1F497D" w:themeColor="text2"/>
                <w:sz w:val="20"/>
                <w:szCs w:val="16"/>
              </w:rPr>
              <w:t>Inadequado</w:t>
            </w:r>
          </w:p>
        </w:tc>
      </w:tr>
      <w:tr w:rsidR="00F06784" w:rsidRPr="00E457FF" w14:paraId="375784A7" w14:textId="77777777" w:rsidTr="003A519F">
        <w:tc>
          <w:tcPr>
            <w:tcW w:w="3369" w:type="dxa"/>
          </w:tcPr>
          <w:p w14:paraId="5A87C766" w14:textId="77777777" w:rsidR="00F06784" w:rsidRPr="00E457FF" w:rsidRDefault="00F06784" w:rsidP="00FF6F2B">
            <w:pPr>
              <w:spacing w:before="89"/>
              <w:rPr>
                <w:rFonts w:asciiTheme="minorHAnsi" w:hAnsiTheme="minorHAnsi"/>
                <w:spacing w:val="-4"/>
                <w:w w:val="104"/>
                <w:sz w:val="20"/>
                <w:szCs w:val="20"/>
              </w:rPr>
            </w:pPr>
            <w:r w:rsidRPr="00E457FF">
              <w:rPr>
                <w:rFonts w:asciiTheme="minorHAnsi" w:hAnsiTheme="minorHAnsi"/>
                <w:spacing w:val="-4"/>
                <w:w w:val="104"/>
                <w:sz w:val="20"/>
                <w:szCs w:val="20"/>
              </w:rPr>
              <w:t xml:space="preserve">Diretoria </w:t>
            </w:r>
          </w:p>
        </w:tc>
        <w:tc>
          <w:tcPr>
            <w:tcW w:w="1701" w:type="dxa"/>
          </w:tcPr>
          <w:p w14:paraId="25F98546" w14:textId="77777777" w:rsidR="00F06784" w:rsidRPr="00E457FF" w:rsidRDefault="00F06784" w:rsidP="002876D5">
            <w:pPr>
              <w:rPr>
                <w:rFonts w:asciiTheme="minorHAnsi" w:hAnsiTheme="minorHAnsi"/>
              </w:rPr>
            </w:pPr>
          </w:p>
        </w:tc>
        <w:tc>
          <w:tcPr>
            <w:tcW w:w="1417" w:type="dxa"/>
          </w:tcPr>
          <w:p w14:paraId="707A9383" w14:textId="77777777" w:rsidR="00F06784" w:rsidRPr="00E457FF" w:rsidRDefault="00F06784" w:rsidP="002876D5">
            <w:pPr>
              <w:rPr>
                <w:rFonts w:asciiTheme="minorHAnsi" w:hAnsiTheme="minorHAnsi"/>
              </w:rPr>
            </w:pPr>
          </w:p>
        </w:tc>
        <w:tc>
          <w:tcPr>
            <w:tcW w:w="1559" w:type="dxa"/>
          </w:tcPr>
          <w:p w14:paraId="2979F490" w14:textId="77777777" w:rsidR="00F06784" w:rsidRPr="00E457FF" w:rsidRDefault="00F06784" w:rsidP="002876D5">
            <w:pPr>
              <w:rPr>
                <w:rFonts w:asciiTheme="minorHAnsi" w:hAnsiTheme="minorHAnsi"/>
              </w:rPr>
            </w:pPr>
          </w:p>
        </w:tc>
      </w:tr>
      <w:tr w:rsidR="00F06784" w:rsidRPr="00E457FF" w14:paraId="37DDE39A" w14:textId="77777777" w:rsidTr="003A519F">
        <w:tc>
          <w:tcPr>
            <w:tcW w:w="3369" w:type="dxa"/>
          </w:tcPr>
          <w:p w14:paraId="3388D2B6"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w w:val="104"/>
                <w:sz w:val="20"/>
                <w:szCs w:val="20"/>
              </w:rPr>
              <w:t>S</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c</w:t>
            </w:r>
            <w:r w:rsidRPr="00E457FF">
              <w:rPr>
                <w:rFonts w:asciiTheme="minorHAnsi" w:hAnsiTheme="minorHAnsi"/>
                <w:spacing w:val="-9"/>
                <w:w w:val="99"/>
                <w:sz w:val="20"/>
                <w:szCs w:val="20"/>
              </w:rPr>
              <w:t>r</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t</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6"/>
                <w:sz w:val="20"/>
                <w:szCs w:val="20"/>
              </w:rPr>
              <w:t>a</w:t>
            </w:r>
          </w:p>
        </w:tc>
        <w:tc>
          <w:tcPr>
            <w:tcW w:w="1701" w:type="dxa"/>
          </w:tcPr>
          <w:p w14:paraId="23085401" w14:textId="77777777" w:rsidR="00F06784" w:rsidRPr="00E457FF" w:rsidRDefault="00F06784" w:rsidP="002876D5">
            <w:pPr>
              <w:rPr>
                <w:rFonts w:asciiTheme="minorHAnsi" w:hAnsiTheme="minorHAnsi"/>
              </w:rPr>
            </w:pPr>
          </w:p>
        </w:tc>
        <w:tc>
          <w:tcPr>
            <w:tcW w:w="1417" w:type="dxa"/>
          </w:tcPr>
          <w:p w14:paraId="118B7392" w14:textId="77777777" w:rsidR="00F06784" w:rsidRPr="00E457FF" w:rsidRDefault="00F06784" w:rsidP="002876D5">
            <w:pPr>
              <w:rPr>
                <w:rFonts w:asciiTheme="minorHAnsi" w:hAnsiTheme="minorHAnsi"/>
              </w:rPr>
            </w:pPr>
          </w:p>
        </w:tc>
        <w:tc>
          <w:tcPr>
            <w:tcW w:w="1559" w:type="dxa"/>
          </w:tcPr>
          <w:p w14:paraId="2DDD6D46" w14:textId="77777777" w:rsidR="00F06784" w:rsidRPr="00E457FF" w:rsidRDefault="00F06784" w:rsidP="002876D5">
            <w:pPr>
              <w:rPr>
                <w:rFonts w:asciiTheme="minorHAnsi" w:hAnsiTheme="minorHAnsi"/>
              </w:rPr>
            </w:pPr>
          </w:p>
        </w:tc>
      </w:tr>
      <w:tr w:rsidR="00F06784" w:rsidRPr="00E457FF" w14:paraId="665D7086" w14:textId="77777777" w:rsidTr="003A519F">
        <w:tc>
          <w:tcPr>
            <w:tcW w:w="3369" w:type="dxa"/>
          </w:tcPr>
          <w:p w14:paraId="5671653C"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0"/>
                <w:sz w:val="20"/>
                <w:szCs w:val="20"/>
              </w:rPr>
              <w:t>p</w:t>
            </w:r>
            <w:r w:rsidRPr="00E457FF">
              <w:rPr>
                <w:rFonts w:asciiTheme="minorHAnsi" w:hAnsiTheme="minorHAnsi"/>
                <w:spacing w:val="-4"/>
                <w:w w:val="99"/>
                <w:sz w:val="20"/>
                <w:szCs w:val="20"/>
              </w:rPr>
              <w:t>r</w:t>
            </w:r>
            <w:r w:rsidRPr="00E457FF">
              <w:rPr>
                <w:rFonts w:asciiTheme="minorHAnsi" w:hAnsiTheme="minorHAnsi"/>
                <w:spacing w:val="-4"/>
                <w:w w:val="111"/>
                <w:sz w:val="20"/>
                <w:szCs w:val="20"/>
              </w:rPr>
              <w:t>o</w:t>
            </w:r>
            <w:r w:rsidRPr="00E457FF">
              <w:rPr>
                <w:rFonts w:asciiTheme="minorHAnsi" w:hAnsiTheme="minorHAnsi"/>
                <w:spacing w:val="-4"/>
                <w:w w:val="82"/>
                <w:sz w:val="20"/>
                <w:szCs w:val="20"/>
              </w:rPr>
              <w:t>f</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ss</w:t>
            </w:r>
            <w:r w:rsidRPr="00E457FF">
              <w:rPr>
                <w:rFonts w:asciiTheme="minorHAnsi" w:hAnsiTheme="minorHAnsi"/>
                <w:spacing w:val="-4"/>
                <w:w w:val="111"/>
                <w:sz w:val="20"/>
                <w:szCs w:val="20"/>
              </w:rPr>
              <w:t>o</w:t>
            </w:r>
            <w:r w:rsidRPr="00E457FF">
              <w:rPr>
                <w:rFonts w:asciiTheme="minorHAnsi" w:hAnsiTheme="minorHAnsi"/>
                <w:spacing w:val="-9"/>
                <w:w w:val="99"/>
                <w:sz w:val="20"/>
                <w:szCs w:val="20"/>
              </w:rPr>
              <w:t>r</w:t>
            </w:r>
            <w:r w:rsidRPr="00E457FF">
              <w:rPr>
                <w:rFonts w:asciiTheme="minorHAnsi" w:hAnsiTheme="minorHAnsi"/>
                <w:spacing w:val="-4"/>
                <w:w w:val="111"/>
                <w:sz w:val="20"/>
                <w:szCs w:val="20"/>
              </w:rPr>
              <w:t>e</w:t>
            </w:r>
            <w:r w:rsidRPr="00E457FF">
              <w:rPr>
                <w:rFonts w:asciiTheme="minorHAnsi" w:hAnsiTheme="minorHAnsi"/>
                <w:w w:val="98"/>
                <w:sz w:val="20"/>
                <w:szCs w:val="20"/>
              </w:rPr>
              <w:t>s</w:t>
            </w:r>
          </w:p>
        </w:tc>
        <w:tc>
          <w:tcPr>
            <w:tcW w:w="1701" w:type="dxa"/>
          </w:tcPr>
          <w:p w14:paraId="574583EA" w14:textId="77777777" w:rsidR="00F06784" w:rsidRPr="00E457FF" w:rsidRDefault="00F06784" w:rsidP="002876D5">
            <w:pPr>
              <w:rPr>
                <w:rFonts w:asciiTheme="minorHAnsi" w:hAnsiTheme="minorHAnsi"/>
              </w:rPr>
            </w:pPr>
          </w:p>
        </w:tc>
        <w:tc>
          <w:tcPr>
            <w:tcW w:w="1417" w:type="dxa"/>
          </w:tcPr>
          <w:p w14:paraId="20E28F09" w14:textId="77777777" w:rsidR="00F06784" w:rsidRPr="00E457FF" w:rsidRDefault="00F06784" w:rsidP="002876D5">
            <w:pPr>
              <w:rPr>
                <w:rFonts w:asciiTheme="minorHAnsi" w:hAnsiTheme="minorHAnsi"/>
              </w:rPr>
            </w:pPr>
          </w:p>
        </w:tc>
        <w:tc>
          <w:tcPr>
            <w:tcW w:w="1559" w:type="dxa"/>
          </w:tcPr>
          <w:p w14:paraId="2E961CBE" w14:textId="77777777" w:rsidR="00F06784" w:rsidRPr="00E457FF" w:rsidRDefault="00F06784" w:rsidP="002876D5">
            <w:pPr>
              <w:rPr>
                <w:rFonts w:asciiTheme="minorHAnsi" w:hAnsiTheme="minorHAnsi"/>
              </w:rPr>
            </w:pPr>
          </w:p>
        </w:tc>
      </w:tr>
      <w:tr w:rsidR="00F06784" w:rsidRPr="00E457FF" w14:paraId="2900274F" w14:textId="77777777" w:rsidTr="003A519F">
        <w:tc>
          <w:tcPr>
            <w:tcW w:w="3369" w:type="dxa"/>
          </w:tcPr>
          <w:p w14:paraId="29B2B0CE"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lastRenderedPageBreak/>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99"/>
                <w:sz w:val="20"/>
                <w:szCs w:val="20"/>
              </w:rPr>
              <w:t>c</w:t>
            </w:r>
            <w:r w:rsidRPr="00E457FF">
              <w:rPr>
                <w:rFonts w:asciiTheme="minorHAnsi" w:hAnsiTheme="minorHAnsi"/>
                <w:spacing w:val="-4"/>
                <w:w w:val="111"/>
                <w:sz w:val="20"/>
                <w:szCs w:val="20"/>
              </w:rPr>
              <w:t>oo</w:t>
            </w:r>
            <w:r w:rsidRPr="00E457FF">
              <w:rPr>
                <w:rFonts w:asciiTheme="minorHAnsi" w:hAnsiTheme="minorHAnsi"/>
                <w:spacing w:val="-4"/>
                <w:w w:val="99"/>
                <w:sz w:val="20"/>
                <w:szCs w:val="20"/>
              </w:rPr>
              <w:t>r</w:t>
            </w:r>
            <w:r w:rsidRPr="00E457FF">
              <w:rPr>
                <w:rFonts w:asciiTheme="minorHAnsi" w:hAnsiTheme="minorHAnsi"/>
                <w:spacing w:val="-4"/>
                <w:w w:val="111"/>
                <w:sz w:val="20"/>
                <w:szCs w:val="20"/>
              </w:rPr>
              <w:t>de</w:t>
            </w:r>
            <w:r w:rsidRPr="00E457FF">
              <w:rPr>
                <w:rFonts w:asciiTheme="minorHAnsi" w:hAnsiTheme="minorHAnsi"/>
                <w:spacing w:val="-4"/>
                <w:w w:val="110"/>
                <w:sz w:val="20"/>
                <w:szCs w:val="20"/>
              </w:rPr>
              <w:t>n</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ç</w:t>
            </w:r>
            <w:r w:rsidRPr="00E457FF">
              <w:rPr>
                <w:rFonts w:asciiTheme="minorHAnsi" w:hAnsiTheme="minorHAnsi"/>
                <w:spacing w:val="-4"/>
                <w:w w:val="116"/>
                <w:sz w:val="20"/>
                <w:szCs w:val="20"/>
              </w:rPr>
              <w:t>ã</w:t>
            </w:r>
            <w:r w:rsidRPr="00E457FF">
              <w:rPr>
                <w:rFonts w:asciiTheme="minorHAnsi" w:hAnsiTheme="minorHAnsi"/>
                <w:w w:val="111"/>
                <w:sz w:val="20"/>
                <w:szCs w:val="20"/>
              </w:rPr>
              <w:t xml:space="preserve">o </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ed</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g</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g</w:t>
            </w:r>
            <w:r w:rsidRPr="00E457FF">
              <w:rPr>
                <w:rFonts w:asciiTheme="minorHAnsi" w:hAnsiTheme="minorHAnsi"/>
                <w:spacing w:val="-4"/>
                <w:w w:val="87"/>
                <w:sz w:val="20"/>
                <w:szCs w:val="20"/>
              </w:rPr>
              <w:t>i</w:t>
            </w:r>
            <w:r w:rsidRPr="00E457FF">
              <w:rPr>
                <w:rFonts w:asciiTheme="minorHAnsi" w:hAnsiTheme="minorHAnsi"/>
                <w:spacing w:val="-4"/>
                <w:w w:val="99"/>
                <w:sz w:val="20"/>
                <w:szCs w:val="20"/>
              </w:rPr>
              <w:t>c</w:t>
            </w:r>
            <w:r w:rsidRPr="00E457FF">
              <w:rPr>
                <w:rFonts w:asciiTheme="minorHAnsi" w:hAnsiTheme="minorHAnsi"/>
                <w:w w:val="116"/>
                <w:sz w:val="20"/>
                <w:szCs w:val="20"/>
              </w:rPr>
              <w:t>a</w:t>
            </w:r>
          </w:p>
        </w:tc>
        <w:tc>
          <w:tcPr>
            <w:tcW w:w="1701" w:type="dxa"/>
          </w:tcPr>
          <w:p w14:paraId="4735866F" w14:textId="77777777" w:rsidR="00F06784" w:rsidRPr="00E457FF" w:rsidRDefault="00F06784" w:rsidP="002876D5">
            <w:pPr>
              <w:rPr>
                <w:rFonts w:asciiTheme="minorHAnsi" w:hAnsiTheme="minorHAnsi"/>
              </w:rPr>
            </w:pPr>
          </w:p>
        </w:tc>
        <w:tc>
          <w:tcPr>
            <w:tcW w:w="1417" w:type="dxa"/>
          </w:tcPr>
          <w:p w14:paraId="6B73219E" w14:textId="77777777" w:rsidR="00F06784" w:rsidRPr="00E457FF" w:rsidRDefault="00F06784" w:rsidP="002876D5">
            <w:pPr>
              <w:rPr>
                <w:rFonts w:asciiTheme="minorHAnsi" w:hAnsiTheme="minorHAnsi"/>
              </w:rPr>
            </w:pPr>
          </w:p>
        </w:tc>
        <w:tc>
          <w:tcPr>
            <w:tcW w:w="1559" w:type="dxa"/>
          </w:tcPr>
          <w:p w14:paraId="3ADDADAC" w14:textId="77777777" w:rsidR="00F06784" w:rsidRPr="00E457FF" w:rsidRDefault="00F06784" w:rsidP="002876D5">
            <w:pPr>
              <w:rPr>
                <w:rFonts w:asciiTheme="minorHAnsi" w:hAnsiTheme="minorHAnsi"/>
              </w:rPr>
            </w:pPr>
          </w:p>
        </w:tc>
      </w:tr>
      <w:tr w:rsidR="00F06784" w:rsidRPr="00E457FF" w14:paraId="5051D184" w14:textId="77777777" w:rsidTr="003A519F">
        <w:tc>
          <w:tcPr>
            <w:tcW w:w="3369" w:type="dxa"/>
          </w:tcPr>
          <w:p w14:paraId="5D442190"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80"/>
                <w:sz w:val="20"/>
                <w:szCs w:val="20"/>
              </w:rPr>
              <w:t>l</w:t>
            </w:r>
            <w:r w:rsidRPr="00E457FF">
              <w:rPr>
                <w:rFonts w:asciiTheme="minorHAnsi" w:hAnsiTheme="minorHAnsi"/>
                <w:spacing w:val="-4"/>
                <w:w w:val="111"/>
                <w:sz w:val="20"/>
                <w:szCs w:val="20"/>
              </w:rPr>
              <w:t>e</w:t>
            </w:r>
            <w:r w:rsidRPr="00E457FF">
              <w:rPr>
                <w:rFonts w:asciiTheme="minorHAnsi" w:hAnsiTheme="minorHAnsi"/>
                <w:spacing w:val="-4"/>
                <w:w w:val="87"/>
                <w:sz w:val="20"/>
                <w:szCs w:val="20"/>
              </w:rPr>
              <w:t>i</w:t>
            </w:r>
            <w:r w:rsidRPr="00E457FF">
              <w:rPr>
                <w:rFonts w:asciiTheme="minorHAnsi" w:hAnsiTheme="minorHAnsi"/>
                <w:spacing w:val="-4"/>
                <w:w w:val="99"/>
                <w:sz w:val="20"/>
                <w:szCs w:val="20"/>
              </w:rPr>
              <w:t>t</w:t>
            </w:r>
            <w:r w:rsidRPr="00E457FF">
              <w:rPr>
                <w:rFonts w:asciiTheme="minorHAnsi" w:hAnsiTheme="minorHAnsi"/>
                <w:spacing w:val="-4"/>
                <w:w w:val="110"/>
                <w:sz w:val="20"/>
                <w:szCs w:val="20"/>
              </w:rPr>
              <w:t>u</w:t>
            </w:r>
            <w:r w:rsidRPr="00E457FF">
              <w:rPr>
                <w:rFonts w:asciiTheme="minorHAnsi" w:hAnsiTheme="minorHAnsi"/>
                <w:spacing w:val="-4"/>
                <w:w w:val="99"/>
                <w:sz w:val="20"/>
                <w:szCs w:val="20"/>
              </w:rPr>
              <w:t>r</w:t>
            </w:r>
            <w:r w:rsidRPr="00E457FF">
              <w:rPr>
                <w:rFonts w:asciiTheme="minorHAnsi" w:hAnsiTheme="minorHAnsi"/>
                <w:w w:val="116"/>
                <w:sz w:val="20"/>
                <w:szCs w:val="20"/>
              </w:rPr>
              <w:t xml:space="preserve">a </w:t>
            </w:r>
            <w:r w:rsidRPr="00E457FF">
              <w:rPr>
                <w:rFonts w:asciiTheme="minorHAnsi" w:hAnsiTheme="minorHAnsi"/>
                <w:spacing w:val="-4"/>
                <w:sz w:val="20"/>
                <w:szCs w:val="20"/>
              </w:rPr>
              <w:t>o</w:t>
            </w:r>
            <w:r w:rsidRPr="00E457FF">
              <w:rPr>
                <w:rFonts w:asciiTheme="minorHAnsi" w:hAnsiTheme="minorHAnsi"/>
                <w:sz w:val="20"/>
                <w:szCs w:val="20"/>
              </w:rPr>
              <w:t>u</w:t>
            </w:r>
            <w:r w:rsidRPr="00E457FF">
              <w:rPr>
                <w:rFonts w:asciiTheme="minorHAnsi" w:hAnsiTheme="minorHAnsi"/>
                <w:spacing w:val="19"/>
                <w:sz w:val="20"/>
                <w:szCs w:val="20"/>
              </w:rPr>
              <w:t xml:space="preserve"> </w:t>
            </w:r>
            <w:r w:rsidRPr="00E457FF">
              <w:rPr>
                <w:rFonts w:asciiTheme="minorHAnsi" w:hAnsiTheme="minorHAnsi"/>
                <w:spacing w:val="-4"/>
                <w:w w:val="109"/>
                <w:sz w:val="20"/>
                <w:szCs w:val="20"/>
              </w:rPr>
              <w:t>b</w:t>
            </w:r>
            <w:r w:rsidRPr="00E457FF">
              <w:rPr>
                <w:rFonts w:asciiTheme="minorHAnsi" w:hAnsiTheme="minorHAnsi"/>
                <w:spacing w:val="-4"/>
                <w:w w:val="87"/>
                <w:sz w:val="20"/>
                <w:szCs w:val="20"/>
              </w:rPr>
              <w:t>i</w:t>
            </w:r>
            <w:r w:rsidRPr="00E457FF">
              <w:rPr>
                <w:rFonts w:asciiTheme="minorHAnsi" w:hAnsiTheme="minorHAnsi"/>
                <w:spacing w:val="-4"/>
                <w:w w:val="109"/>
                <w:sz w:val="20"/>
                <w:szCs w:val="20"/>
              </w:rPr>
              <w:t>b</w:t>
            </w:r>
            <w:r w:rsidRPr="00E457FF">
              <w:rPr>
                <w:rFonts w:asciiTheme="minorHAnsi" w:hAnsiTheme="minorHAnsi"/>
                <w:spacing w:val="-4"/>
                <w:w w:val="80"/>
                <w:sz w:val="20"/>
                <w:szCs w:val="20"/>
              </w:rPr>
              <w:t>l</w:t>
            </w:r>
            <w:r w:rsidRPr="00E457FF">
              <w:rPr>
                <w:rFonts w:asciiTheme="minorHAnsi" w:hAnsiTheme="minorHAnsi"/>
                <w:spacing w:val="-4"/>
                <w:w w:val="87"/>
                <w:sz w:val="20"/>
                <w:szCs w:val="20"/>
              </w:rPr>
              <w:t>i</w:t>
            </w:r>
            <w:r w:rsidRPr="00E457FF">
              <w:rPr>
                <w:rFonts w:asciiTheme="minorHAnsi" w:hAnsiTheme="minorHAnsi"/>
                <w:spacing w:val="-4"/>
                <w:w w:val="111"/>
                <w:sz w:val="20"/>
                <w:szCs w:val="20"/>
              </w:rPr>
              <w:t>o</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c</w:t>
            </w:r>
            <w:r w:rsidRPr="00E457FF">
              <w:rPr>
                <w:rFonts w:asciiTheme="minorHAnsi" w:hAnsiTheme="minorHAnsi"/>
                <w:w w:val="116"/>
                <w:sz w:val="20"/>
                <w:szCs w:val="20"/>
              </w:rPr>
              <w:t>a</w:t>
            </w:r>
          </w:p>
        </w:tc>
        <w:tc>
          <w:tcPr>
            <w:tcW w:w="1701" w:type="dxa"/>
          </w:tcPr>
          <w:p w14:paraId="19C88AA0" w14:textId="77777777" w:rsidR="00F06784" w:rsidRPr="00E457FF" w:rsidRDefault="00F06784" w:rsidP="002876D5">
            <w:pPr>
              <w:rPr>
                <w:rFonts w:asciiTheme="minorHAnsi" w:hAnsiTheme="minorHAnsi"/>
              </w:rPr>
            </w:pPr>
          </w:p>
        </w:tc>
        <w:tc>
          <w:tcPr>
            <w:tcW w:w="1417" w:type="dxa"/>
          </w:tcPr>
          <w:p w14:paraId="3D7AD286" w14:textId="77777777" w:rsidR="00F06784" w:rsidRPr="00E457FF" w:rsidRDefault="00F06784" w:rsidP="002876D5">
            <w:pPr>
              <w:rPr>
                <w:rFonts w:asciiTheme="minorHAnsi" w:hAnsiTheme="minorHAnsi"/>
              </w:rPr>
            </w:pPr>
          </w:p>
        </w:tc>
        <w:tc>
          <w:tcPr>
            <w:tcW w:w="1559" w:type="dxa"/>
          </w:tcPr>
          <w:p w14:paraId="2BEB3393" w14:textId="77777777" w:rsidR="00F06784" w:rsidRPr="00E457FF" w:rsidRDefault="00F06784" w:rsidP="002876D5">
            <w:pPr>
              <w:rPr>
                <w:rFonts w:asciiTheme="minorHAnsi" w:hAnsiTheme="minorHAnsi"/>
              </w:rPr>
            </w:pPr>
          </w:p>
        </w:tc>
      </w:tr>
      <w:tr w:rsidR="00F06784" w:rsidRPr="00E457FF" w14:paraId="4CF22CB9" w14:textId="77777777" w:rsidTr="003A519F">
        <w:tc>
          <w:tcPr>
            <w:tcW w:w="3369" w:type="dxa"/>
          </w:tcPr>
          <w:p w14:paraId="6DDF90E3" w14:textId="77777777" w:rsidR="00F06784" w:rsidRPr="00E457FF" w:rsidRDefault="00F06784" w:rsidP="0027103B">
            <w:pPr>
              <w:spacing w:before="79"/>
              <w:rPr>
                <w:rFonts w:asciiTheme="minorHAnsi" w:hAnsiTheme="minorHAnsi"/>
                <w:spacing w:val="-4"/>
                <w:w w:val="104"/>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sz w:val="20"/>
                <w:szCs w:val="20"/>
              </w:rPr>
              <w:t>T</w:t>
            </w:r>
            <w:r w:rsidRPr="00E457FF">
              <w:rPr>
                <w:rFonts w:asciiTheme="minorHAnsi" w:hAnsiTheme="minorHAnsi"/>
                <w:sz w:val="20"/>
                <w:szCs w:val="20"/>
              </w:rPr>
              <w:t>V</w:t>
            </w:r>
            <w:r w:rsidRPr="00E457FF">
              <w:rPr>
                <w:rFonts w:asciiTheme="minorHAnsi" w:hAnsiTheme="minorHAnsi"/>
                <w:spacing w:val="-21"/>
                <w:sz w:val="20"/>
                <w:szCs w:val="20"/>
              </w:rPr>
              <w:t xml:space="preserve"> </w:t>
            </w:r>
            <w:r w:rsidRPr="00E457FF">
              <w:rPr>
                <w:rFonts w:asciiTheme="minorHAnsi" w:hAnsiTheme="minorHAnsi"/>
                <w:sz w:val="20"/>
                <w:szCs w:val="20"/>
              </w:rPr>
              <w:t>e</w:t>
            </w:r>
            <w:r w:rsidRPr="00E457FF">
              <w:rPr>
                <w:rFonts w:asciiTheme="minorHAnsi" w:hAnsiTheme="minorHAnsi"/>
                <w:spacing w:val="7"/>
                <w:sz w:val="20"/>
                <w:szCs w:val="20"/>
              </w:rPr>
              <w:t xml:space="preserve"> </w:t>
            </w:r>
            <w:r w:rsidRPr="00E457FF">
              <w:rPr>
                <w:rFonts w:asciiTheme="minorHAnsi" w:hAnsiTheme="minorHAnsi"/>
                <w:spacing w:val="-4"/>
                <w:w w:val="99"/>
                <w:sz w:val="20"/>
                <w:szCs w:val="20"/>
              </w:rPr>
              <w:t>v</w:t>
            </w:r>
            <w:r w:rsidRPr="00E457FF">
              <w:rPr>
                <w:rFonts w:asciiTheme="minorHAnsi" w:hAnsiTheme="minorHAnsi"/>
                <w:spacing w:val="-4"/>
                <w:w w:val="87"/>
                <w:sz w:val="20"/>
                <w:szCs w:val="20"/>
              </w:rPr>
              <w:t>í</w:t>
            </w:r>
            <w:r w:rsidRPr="00E457FF">
              <w:rPr>
                <w:rFonts w:asciiTheme="minorHAnsi" w:hAnsiTheme="minorHAnsi"/>
                <w:spacing w:val="-4"/>
                <w:w w:val="111"/>
                <w:sz w:val="20"/>
                <w:szCs w:val="20"/>
              </w:rPr>
              <w:t>de</w:t>
            </w:r>
            <w:r w:rsidRPr="00E457FF">
              <w:rPr>
                <w:rFonts w:asciiTheme="minorHAnsi" w:hAnsiTheme="minorHAnsi"/>
                <w:w w:val="111"/>
                <w:sz w:val="20"/>
                <w:szCs w:val="20"/>
              </w:rPr>
              <w:t>o</w:t>
            </w:r>
          </w:p>
        </w:tc>
        <w:tc>
          <w:tcPr>
            <w:tcW w:w="1701" w:type="dxa"/>
          </w:tcPr>
          <w:p w14:paraId="34C64FCC" w14:textId="77777777" w:rsidR="00F06784" w:rsidRPr="00E457FF" w:rsidRDefault="00F06784" w:rsidP="002876D5">
            <w:pPr>
              <w:rPr>
                <w:rFonts w:asciiTheme="minorHAnsi" w:hAnsiTheme="minorHAnsi"/>
              </w:rPr>
            </w:pPr>
          </w:p>
        </w:tc>
        <w:tc>
          <w:tcPr>
            <w:tcW w:w="1417" w:type="dxa"/>
          </w:tcPr>
          <w:p w14:paraId="36F01E5A" w14:textId="77777777" w:rsidR="00F06784" w:rsidRPr="00E457FF" w:rsidRDefault="00F06784" w:rsidP="002876D5">
            <w:pPr>
              <w:rPr>
                <w:rFonts w:asciiTheme="minorHAnsi" w:hAnsiTheme="minorHAnsi"/>
              </w:rPr>
            </w:pPr>
          </w:p>
        </w:tc>
        <w:tc>
          <w:tcPr>
            <w:tcW w:w="1559" w:type="dxa"/>
          </w:tcPr>
          <w:p w14:paraId="34C922FC" w14:textId="77777777" w:rsidR="00F06784" w:rsidRPr="00E457FF" w:rsidRDefault="00F06784" w:rsidP="002876D5">
            <w:pPr>
              <w:rPr>
                <w:rFonts w:asciiTheme="minorHAnsi" w:hAnsiTheme="minorHAnsi"/>
              </w:rPr>
            </w:pPr>
          </w:p>
        </w:tc>
      </w:tr>
      <w:tr w:rsidR="00F06784" w:rsidRPr="00E457FF" w14:paraId="4B389BB8" w14:textId="77777777" w:rsidTr="003A519F">
        <w:tc>
          <w:tcPr>
            <w:tcW w:w="3369" w:type="dxa"/>
          </w:tcPr>
          <w:p w14:paraId="01AA9D23" w14:textId="77777777" w:rsidR="00F06784" w:rsidRPr="00E457FF" w:rsidRDefault="00F06784" w:rsidP="0027103B">
            <w:pPr>
              <w:spacing w:before="79"/>
              <w:rPr>
                <w:rFonts w:asciiTheme="minorHAnsi" w:hAnsiTheme="minorHAnsi"/>
                <w:w w:val="111"/>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87"/>
                <w:sz w:val="20"/>
                <w:szCs w:val="20"/>
              </w:rPr>
              <w:t>i</w:t>
            </w:r>
            <w:r w:rsidRPr="00E457FF">
              <w:rPr>
                <w:rFonts w:asciiTheme="minorHAnsi" w:hAnsiTheme="minorHAnsi"/>
                <w:spacing w:val="-4"/>
                <w:w w:val="110"/>
                <w:sz w:val="20"/>
                <w:szCs w:val="20"/>
              </w:rPr>
              <w:t>n</w:t>
            </w:r>
            <w:r w:rsidRPr="00E457FF">
              <w:rPr>
                <w:rFonts w:asciiTheme="minorHAnsi" w:hAnsiTheme="minorHAnsi"/>
                <w:spacing w:val="-4"/>
                <w:w w:val="82"/>
                <w:sz w:val="20"/>
                <w:szCs w:val="20"/>
              </w:rPr>
              <w:t>f</w:t>
            </w:r>
            <w:r w:rsidRPr="00E457FF">
              <w:rPr>
                <w:rFonts w:asciiTheme="minorHAnsi" w:hAnsiTheme="minorHAnsi"/>
                <w:spacing w:val="-4"/>
                <w:w w:val="111"/>
                <w:sz w:val="20"/>
                <w:szCs w:val="20"/>
              </w:rPr>
              <w:t>o</w:t>
            </w:r>
            <w:r w:rsidRPr="00E457FF">
              <w:rPr>
                <w:rFonts w:asciiTheme="minorHAnsi" w:hAnsiTheme="minorHAnsi"/>
                <w:w w:val="99"/>
                <w:sz w:val="20"/>
                <w:szCs w:val="20"/>
              </w:rPr>
              <w:t>r</w:t>
            </w:r>
            <w:r w:rsidRPr="00E457FF">
              <w:rPr>
                <w:rFonts w:asciiTheme="minorHAnsi" w:hAnsiTheme="minorHAnsi"/>
                <w:spacing w:val="-4"/>
                <w:w w:val="106"/>
                <w:sz w:val="20"/>
                <w:szCs w:val="20"/>
              </w:rPr>
              <w:t>m</w:t>
            </w:r>
            <w:r w:rsidRPr="00E457FF">
              <w:rPr>
                <w:rFonts w:asciiTheme="minorHAnsi" w:hAnsiTheme="minorHAnsi"/>
                <w:spacing w:val="-4"/>
                <w:w w:val="116"/>
                <w:sz w:val="20"/>
                <w:szCs w:val="20"/>
              </w:rPr>
              <w:t>á</w:t>
            </w:r>
            <w:r w:rsidRPr="00E457FF">
              <w:rPr>
                <w:rFonts w:asciiTheme="minorHAnsi" w:hAnsiTheme="minorHAnsi"/>
                <w:spacing w:val="-4"/>
                <w:w w:val="99"/>
                <w:sz w:val="20"/>
                <w:szCs w:val="20"/>
              </w:rPr>
              <w:t>t</w:t>
            </w:r>
            <w:r w:rsidRPr="00E457FF">
              <w:rPr>
                <w:rFonts w:asciiTheme="minorHAnsi" w:hAnsiTheme="minorHAnsi"/>
                <w:spacing w:val="-4"/>
                <w:w w:val="87"/>
                <w:sz w:val="20"/>
                <w:szCs w:val="20"/>
              </w:rPr>
              <w:t>i</w:t>
            </w:r>
            <w:r w:rsidRPr="00E457FF">
              <w:rPr>
                <w:rFonts w:asciiTheme="minorHAnsi" w:hAnsiTheme="minorHAnsi"/>
                <w:spacing w:val="-4"/>
                <w:w w:val="99"/>
                <w:sz w:val="20"/>
                <w:szCs w:val="20"/>
              </w:rPr>
              <w:t>c</w:t>
            </w:r>
            <w:r w:rsidRPr="00E457FF">
              <w:rPr>
                <w:rFonts w:asciiTheme="minorHAnsi" w:hAnsiTheme="minorHAnsi"/>
                <w:w w:val="116"/>
                <w:sz w:val="20"/>
                <w:szCs w:val="20"/>
              </w:rPr>
              <w:t>a</w:t>
            </w:r>
          </w:p>
        </w:tc>
        <w:tc>
          <w:tcPr>
            <w:tcW w:w="1701" w:type="dxa"/>
          </w:tcPr>
          <w:p w14:paraId="095AF8B9" w14:textId="77777777" w:rsidR="00F06784" w:rsidRPr="00E457FF" w:rsidRDefault="00F06784" w:rsidP="002876D5">
            <w:pPr>
              <w:rPr>
                <w:rFonts w:asciiTheme="minorHAnsi" w:hAnsiTheme="minorHAnsi"/>
              </w:rPr>
            </w:pPr>
          </w:p>
        </w:tc>
        <w:tc>
          <w:tcPr>
            <w:tcW w:w="1417" w:type="dxa"/>
          </w:tcPr>
          <w:p w14:paraId="02047CBF" w14:textId="77777777" w:rsidR="00F06784" w:rsidRPr="00E457FF" w:rsidRDefault="00F06784" w:rsidP="002876D5">
            <w:pPr>
              <w:rPr>
                <w:rFonts w:asciiTheme="minorHAnsi" w:hAnsiTheme="minorHAnsi"/>
              </w:rPr>
            </w:pPr>
          </w:p>
        </w:tc>
        <w:tc>
          <w:tcPr>
            <w:tcW w:w="1559" w:type="dxa"/>
          </w:tcPr>
          <w:p w14:paraId="013263F4" w14:textId="77777777" w:rsidR="00F06784" w:rsidRPr="00E457FF" w:rsidRDefault="00F06784" w:rsidP="002876D5">
            <w:pPr>
              <w:rPr>
                <w:rFonts w:asciiTheme="minorHAnsi" w:hAnsiTheme="minorHAnsi"/>
              </w:rPr>
            </w:pPr>
          </w:p>
        </w:tc>
      </w:tr>
      <w:tr w:rsidR="00F06784" w:rsidRPr="00E457FF" w14:paraId="6FCF7131" w14:textId="77777777" w:rsidTr="003A519F">
        <w:tc>
          <w:tcPr>
            <w:tcW w:w="3369" w:type="dxa"/>
          </w:tcPr>
          <w:p w14:paraId="4C7DD79B" w14:textId="77777777" w:rsidR="00F06784" w:rsidRPr="00F06784" w:rsidRDefault="00F06784" w:rsidP="00F06784">
            <w:pPr>
              <w:pStyle w:val="SemEspaamento"/>
              <w:rPr>
                <w:w w:val="111"/>
                <w:sz w:val="20"/>
              </w:rPr>
            </w:pPr>
            <w:r w:rsidRPr="00F06784">
              <w:rPr>
                <w:w w:val="116"/>
                <w:sz w:val="20"/>
              </w:rPr>
              <w:t>Sala de Recursos/AEE</w:t>
            </w:r>
          </w:p>
        </w:tc>
        <w:tc>
          <w:tcPr>
            <w:tcW w:w="1701" w:type="dxa"/>
          </w:tcPr>
          <w:p w14:paraId="12C543C2" w14:textId="77777777" w:rsidR="00F06784" w:rsidRPr="00E457FF" w:rsidRDefault="00F06784" w:rsidP="002876D5">
            <w:pPr>
              <w:rPr>
                <w:rFonts w:asciiTheme="minorHAnsi" w:hAnsiTheme="minorHAnsi"/>
              </w:rPr>
            </w:pPr>
          </w:p>
        </w:tc>
        <w:tc>
          <w:tcPr>
            <w:tcW w:w="1417" w:type="dxa"/>
          </w:tcPr>
          <w:p w14:paraId="34C512EA" w14:textId="77777777" w:rsidR="00F06784" w:rsidRPr="00E457FF" w:rsidRDefault="00F06784" w:rsidP="002876D5">
            <w:pPr>
              <w:rPr>
                <w:rFonts w:asciiTheme="minorHAnsi" w:hAnsiTheme="minorHAnsi"/>
              </w:rPr>
            </w:pPr>
          </w:p>
        </w:tc>
        <w:tc>
          <w:tcPr>
            <w:tcW w:w="1559" w:type="dxa"/>
          </w:tcPr>
          <w:p w14:paraId="07735FA5" w14:textId="77777777" w:rsidR="00F06784" w:rsidRPr="00E457FF" w:rsidRDefault="00F06784" w:rsidP="002876D5">
            <w:pPr>
              <w:rPr>
                <w:rFonts w:asciiTheme="minorHAnsi" w:hAnsiTheme="minorHAnsi"/>
              </w:rPr>
            </w:pPr>
          </w:p>
        </w:tc>
      </w:tr>
      <w:tr w:rsidR="00F06784" w:rsidRPr="00E457FF" w14:paraId="176AAD4C" w14:textId="77777777" w:rsidTr="003A519F">
        <w:tc>
          <w:tcPr>
            <w:tcW w:w="3369" w:type="dxa"/>
          </w:tcPr>
          <w:p w14:paraId="0436629C" w14:textId="77777777" w:rsidR="00F06784" w:rsidRPr="00E457FF" w:rsidRDefault="00F06784" w:rsidP="0027103B">
            <w:pPr>
              <w:spacing w:before="79"/>
              <w:rPr>
                <w:rFonts w:asciiTheme="minorHAnsi" w:hAnsiTheme="minorHAnsi"/>
                <w:w w:val="111"/>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sz w:val="20"/>
                <w:szCs w:val="20"/>
              </w:rPr>
              <w:t>ciência</w:t>
            </w:r>
            <w:r w:rsidRPr="00E457FF">
              <w:rPr>
                <w:rFonts w:asciiTheme="minorHAnsi" w:hAnsiTheme="minorHAnsi"/>
                <w:sz w:val="20"/>
                <w:szCs w:val="20"/>
              </w:rPr>
              <w:t>s</w:t>
            </w:r>
            <w:r w:rsidRPr="00E457FF">
              <w:rPr>
                <w:rFonts w:asciiTheme="minorHAnsi" w:hAnsiTheme="minorHAnsi"/>
                <w:spacing w:val="15"/>
                <w:sz w:val="20"/>
                <w:szCs w:val="20"/>
              </w:rPr>
              <w:t xml:space="preserve"> </w:t>
            </w:r>
            <w:r w:rsidRPr="00E457FF">
              <w:rPr>
                <w:rFonts w:asciiTheme="minorHAnsi" w:hAnsiTheme="minorHAnsi"/>
                <w:sz w:val="20"/>
                <w:szCs w:val="20"/>
              </w:rPr>
              <w:t>/</w:t>
            </w:r>
            <w:r w:rsidRPr="00E457FF">
              <w:rPr>
                <w:rFonts w:asciiTheme="minorHAnsi" w:hAnsiTheme="minorHAnsi"/>
                <w:spacing w:val="-6"/>
                <w:sz w:val="20"/>
                <w:szCs w:val="20"/>
              </w:rPr>
              <w:t xml:space="preserve"> </w:t>
            </w:r>
            <w:r w:rsidRPr="00E457FF">
              <w:rPr>
                <w:rFonts w:asciiTheme="minorHAnsi" w:hAnsiTheme="minorHAnsi"/>
                <w:spacing w:val="-4"/>
                <w:w w:val="80"/>
                <w:sz w:val="20"/>
                <w:szCs w:val="20"/>
              </w:rPr>
              <w:t>l</w:t>
            </w:r>
            <w:r w:rsidRPr="00E457FF">
              <w:rPr>
                <w:rFonts w:asciiTheme="minorHAnsi" w:hAnsiTheme="minorHAnsi"/>
                <w:spacing w:val="-4"/>
                <w:w w:val="116"/>
                <w:sz w:val="20"/>
                <w:szCs w:val="20"/>
              </w:rPr>
              <w:t>a</w:t>
            </w:r>
            <w:r w:rsidRPr="00E457FF">
              <w:rPr>
                <w:rFonts w:asciiTheme="minorHAnsi" w:hAnsiTheme="minorHAnsi"/>
                <w:spacing w:val="-4"/>
                <w:w w:val="109"/>
                <w:sz w:val="20"/>
                <w:szCs w:val="20"/>
              </w:rPr>
              <w:t>b</w:t>
            </w:r>
            <w:r w:rsidRPr="00E457FF">
              <w:rPr>
                <w:rFonts w:asciiTheme="minorHAnsi" w:hAnsiTheme="minorHAnsi"/>
                <w:spacing w:val="-4"/>
                <w:w w:val="111"/>
                <w:sz w:val="20"/>
                <w:szCs w:val="20"/>
              </w:rPr>
              <w:t>o</w:t>
            </w:r>
            <w:r w:rsidRPr="00E457FF">
              <w:rPr>
                <w:rFonts w:asciiTheme="minorHAnsi" w:hAnsiTheme="minorHAnsi"/>
                <w:spacing w:val="-4"/>
                <w:w w:val="99"/>
                <w:sz w:val="20"/>
                <w:szCs w:val="20"/>
              </w:rPr>
              <w:t>r</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1"/>
                <w:sz w:val="20"/>
                <w:szCs w:val="20"/>
              </w:rPr>
              <w:t>o</w:t>
            </w:r>
          </w:p>
        </w:tc>
        <w:tc>
          <w:tcPr>
            <w:tcW w:w="1701" w:type="dxa"/>
          </w:tcPr>
          <w:p w14:paraId="3571AD40" w14:textId="77777777" w:rsidR="00F06784" w:rsidRPr="00E457FF" w:rsidRDefault="00F06784" w:rsidP="002876D5">
            <w:pPr>
              <w:rPr>
                <w:rFonts w:asciiTheme="minorHAnsi" w:hAnsiTheme="minorHAnsi"/>
              </w:rPr>
            </w:pPr>
          </w:p>
        </w:tc>
        <w:tc>
          <w:tcPr>
            <w:tcW w:w="1417" w:type="dxa"/>
          </w:tcPr>
          <w:p w14:paraId="65103B07" w14:textId="77777777" w:rsidR="00F06784" w:rsidRPr="00E457FF" w:rsidRDefault="00F06784" w:rsidP="002876D5">
            <w:pPr>
              <w:rPr>
                <w:rFonts w:asciiTheme="minorHAnsi" w:hAnsiTheme="minorHAnsi"/>
              </w:rPr>
            </w:pPr>
          </w:p>
        </w:tc>
        <w:tc>
          <w:tcPr>
            <w:tcW w:w="1559" w:type="dxa"/>
          </w:tcPr>
          <w:p w14:paraId="3AB56006" w14:textId="77777777" w:rsidR="00F06784" w:rsidRPr="00E457FF" w:rsidRDefault="00F06784" w:rsidP="002876D5">
            <w:pPr>
              <w:rPr>
                <w:rFonts w:asciiTheme="minorHAnsi" w:hAnsiTheme="minorHAnsi"/>
              </w:rPr>
            </w:pPr>
          </w:p>
        </w:tc>
      </w:tr>
      <w:tr w:rsidR="00F06784" w:rsidRPr="00E457FF" w14:paraId="6E05EEA0" w14:textId="77777777" w:rsidTr="003A519F">
        <w:tc>
          <w:tcPr>
            <w:tcW w:w="3369" w:type="dxa"/>
          </w:tcPr>
          <w:p w14:paraId="7286F34E" w14:textId="77777777" w:rsidR="00F06784" w:rsidRPr="00E457FF" w:rsidRDefault="00F06784" w:rsidP="0027103B">
            <w:pPr>
              <w:spacing w:before="79"/>
              <w:rPr>
                <w:rFonts w:asciiTheme="minorHAnsi" w:hAnsiTheme="minorHAnsi"/>
                <w:spacing w:val="-4"/>
                <w:w w:val="91"/>
                <w:sz w:val="20"/>
                <w:szCs w:val="20"/>
              </w:rPr>
            </w:pPr>
            <w:r w:rsidRPr="00E457FF">
              <w:rPr>
                <w:rFonts w:asciiTheme="minorHAnsi" w:hAnsiTheme="minorHAnsi"/>
                <w:spacing w:val="-4"/>
                <w:w w:val="91"/>
                <w:sz w:val="20"/>
                <w:szCs w:val="20"/>
              </w:rPr>
              <w:t>A</w:t>
            </w:r>
            <w:r w:rsidRPr="00E457FF">
              <w:rPr>
                <w:rFonts w:asciiTheme="minorHAnsi" w:hAnsiTheme="minorHAnsi"/>
                <w:spacing w:val="-4"/>
                <w:w w:val="110"/>
                <w:sz w:val="20"/>
                <w:szCs w:val="20"/>
              </w:rPr>
              <w:t>u</w:t>
            </w:r>
            <w:r w:rsidRPr="00E457FF">
              <w:rPr>
                <w:rFonts w:asciiTheme="minorHAnsi" w:hAnsiTheme="minorHAnsi"/>
                <w:spacing w:val="-4"/>
                <w:w w:val="111"/>
                <w:sz w:val="20"/>
                <w:szCs w:val="20"/>
              </w:rPr>
              <w:t>d</w:t>
            </w:r>
            <w:r w:rsidRPr="00E457FF">
              <w:rPr>
                <w:rFonts w:asciiTheme="minorHAnsi" w:hAnsiTheme="minorHAnsi"/>
                <w:spacing w:val="-4"/>
                <w:w w:val="87"/>
                <w:sz w:val="20"/>
                <w:szCs w:val="20"/>
              </w:rPr>
              <w:t>i</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1"/>
                <w:sz w:val="20"/>
                <w:szCs w:val="20"/>
              </w:rPr>
              <w:t>o</w:t>
            </w:r>
          </w:p>
        </w:tc>
        <w:tc>
          <w:tcPr>
            <w:tcW w:w="1701" w:type="dxa"/>
          </w:tcPr>
          <w:p w14:paraId="3E30E81A" w14:textId="77777777" w:rsidR="00F06784" w:rsidRPr="00E457FF" w:rsidRDefault="00F06784" w:rsidP="002876D5">
            <w:pPr>
              <w:rPr>
                <w:rFonts w:asciiTheme="minorHAnsi" w:hAnsiTheme="minorHAnsi"/>
              </w:rPr>
            </w:pPr>
          </w:p>
        </w:tc>
        <w:tc>
          <w:tcPr>
            <w:tcW w:w="1417" w:type="dxa"/>
          </w:tcPr>
          <w:p w14:paraId="75451585" w14:textId="77777777" w:rsidR="00F06784" w:rsidRPr="00E457FF" w:rsidRDefault="00F06784" w:rsidP="002876D5">
            <w:pPr>
              <w:rPr>
                <w:rFonts w:asciiTheme="minorHAnsi" w:hAnsiTheme="minorHAnsi"/>
              </w:rPr>
            </w:pPr>
          </w:p>
        </w:tc>
        <w:tc>
          <w:tcPr>
            <w:tcW w:w="1559" w:type="dxa"/>
          </w:tcPr>
          <w:p w14:paraId="7657749E" w14:textId="77777777" w:rsidR="00F06784" w:rsidRPr="00E457FF" w:rsidRDefault="00F06784" w:rsidP="002876D5">
            <w:pPr>
              <w:rPr>
                <w:rFonts w:asciiTheme="minorHAnsi" w:hAnsiTheme="minorHAnsi"/>
              </w:rPr>
            </w:pPr>
          </w:p>
        </w:tc>
      </w:tr>
      <w:tr w:rsidR="00F06784" w:rsidRPr="00E457FF" w14:paraId="1DCDBCBF" w14:textId="77777777" w:rsidTr="003A519F">
        <w:tc>
          <w:tcPr>
            <w:tcW w:w="3369" w:type="dxa"/>
          </w:tcPr>
          <w:p w14:paraId="74A05846" w14:textId="77777777" w:rsidR="00F06784" w:rsidRPr="00E457FF" w:rsidRDefault="00F06784" w:rsidP="0027103B">
            <w:pPr>
              <w:spacing w:before="79"/>
              <w:rPr>
                <w:rFonts w:asciiTheme="minorHAnsi" w:hAnsiTheme="minorHAnsi"/>
                <w:spacing w:val="-4"/>
                <w:w w:val="91"/>
                <w:sz w:val="20"/>
                <w:szCs w:val="20"/>
              </w:rPr>
            </w:pPr>
            <w:r w:rsidRPr="00E457FF">
              <w:rPr>
                <w:rFonts w:asciiTheme="minorHAnsi" w:hAnsiTheme="minorHAnsi"/>
                <w:spacing w:val="-4"/>
                <w:w w:val="104"/>
                <w:sz w:val="20"/>
                <w:szCs w:val="20"/>
              </w:rPr>
              <w:t>S</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w w:val="116"/>
                <w:sz w:val="20"/>
                <w:szCs w:val="20"/>
              </w:rPr>
              <w:t>a</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6"/>
                <w:sz w:val="20"/>
                <w:szCs w:val="20"/>
              </w:rPr>
              <w:t>a</w:t>
            </w:r>
            <w:r w:rsidRPr="00E457FF">
              <w:rPr>
                <w:rFonts w:asciiTheme="minorHAnsi" w:hAnsiTheme="minorHAnsi"/>
                <w:spacing w:val="-4"/>
                <w:w w:val="110"/>
                <w:sz w:val="20"/>
                <w:szCs w:val="20"/>
              </w:rPr>
              <w:t>u</w:t>
            </w:r>
            <w:r w:rsidRPr="00E457FF">
              <w:rPr>
                <w:rFonts w:asciiTheme="minorHAnsi" w:hAnsiTheme="minorHAnsi"/>
                <w:spacing w:val="-4"/>
                <w:w w:val="80"/>
                <w:sz w:val="20"/>
                <w:szCs w:val="20"/>
              </w:rPr>
              <w:t>l</w:t>
            </w:r>
            <w:r w:rsidRPr="00E457FF">
              <w:rPr>
                <w:rFonts w:asciiTheme="minorHAnsi" w:hAnsiTheme="minorHAnsi"/>
                <w:w w:val="116"/>
                <w:sz w:val="20"/>
                <w:szCs w:val="20"/>
              </w:rPr>
              <w:t>a</w:t>
            </w:r>
          </w:p>
        </w:tc>
        <w:tc>
          <w:tcPr>
            <w:tcW w:w="1701" w:type="dxa"/>
          </w:tcPr>
          <w:p w14:paraId="466761DA" w14:textId="77777777" w:rsidR="00F06784" w:rsidRPr="00E457FF" w:rsidRDefault="00F06784" w:rsidP="002876D5">
            <w:pPr>
              <w:rPr>
                <w:rFonts w:asciiTheme="minorHAnsi" w:hAnsiTheme="minorHAnsi"/>
              </w:rPr>
            </w:pPr>
          </w:p>
        </w:tc>
        <w:tc>
          <w:tcPr>
            <w:tcW w:w="1417" w:type="dxa"/>
          </w:tcPr>
          <w:p w14:paraId="0721BBBF" w14:textId="77777777" w:rsidR="00F06784" w:rsidRPr="00E457FF" w:rsidRDefault="00F06784" w:rsidP="002876D5">
            <w:pPr>
              <w:rPr>
                <w:rFonts w:asciiTheme="minorHAnsi" w:hAnsiTheme="minorHAnsi"/>
              </w:rPr>
            </w:pPr>
          </w:p>
        </w:tc>
        <w:tc>
          <w:tcPr>
            <w:tcW w:w="1559" w:type="dxa"/>
          </w:tcPr>
          <w:p w14:paraId="342C2FCE" w14:textId="77777777" w:rsidR="00F06784" w:rsidRPr="00E457FF" w:rsidRDefault="00F06784" w:rsidP="002876D5">
            <w:pPr>
              <w:rPr>
                <w:rFonts w:asciiTheme="minorHAnsi" w:hAnsiTheme="minorHAnsi"/>
              </w:rPr>
            </w:pPr>
          </w:p>
        </w:tc>
      </w:tr>
      <w:tr w:rsidR="00F06784" w:rsidRPr="00E457FF" w14:paraId="556BF38A" w14:textId="77777777" w:rsidTr="003A519F">
        <w:tc>
          <w:tcPr>
            <w:tcW w:w="3369" w:type="dxa"/>
          </w:tcPr>
          <w:p w14:paraId="78CEAC0C" w14:textId="77777777" w:rsidR="00F06784" w:rsidRPr="00E457FF" w:rsidRDefault="00F06784" w:rsidP="0027103B">
            <w:pPr>
              <w:spacing w:before="79"/>
              <w:rPr>
                <w:rFonts w:asciiTheme="minorHAnsi" w:hAnsiTheme="minorHAnsi"/>
                <w:spacing w:val="-4"/>
                <w:sz w:val="20"/>
                <w:szCs w:val="20"/>
              </w:rPr>
            </w:pPr>
            <w:r w:rsidRPr="00E457FF">
              <w:rPr>
                <w:rFonts w:asciiTheme="minorHAnsi" w:hAnsiTheme="minorHAnsi"/>
                <w:spacing w:val="-4"/>
                <w:w w:val="91"/>
                <w:sz w:val="20"/>
                <w:szCs w:val="20"/>
              </w:rPr>
              <w:t>A</w:t>
            </w:r>
            <w:r w:rsidRPr="00E457FF">
              <w:rPr>
                <w:rFonts w:asciiTheme="minorHAnsi" w:hAnsiTheme="minorHAnsi"/>
                <w:spacing w:val="-4"/>
                <w:w w:val="80"/>
                <w:sz w:val="20"/>
                <w:szCs w:val="20"/>
              </w:rPr>
              <w:t>l</w:t>
            </w:r>
            <w:r w:rsidRPr="00E457FF">
              <w:rPr>
                <w:rFonts w:asciiTheme="minorHAnsi" w:hAnsiTheme="minorHAnsi"/>
                <w:spacing w:val="-4"/>
                <w:w w:val="106"/>
                <w:sz w:val="20"/>
                <w:szCs w:val="20"/>
              </w:rPr>
              <w:t>m</w:t>
            </w:r>
            <w:r w:rsidRPr="00E457FF">
              <w:rPr>
                <w:rFonts w:asciiTheme="minorHAnsi" w:hAnsiTheme="minorHAnsi"/>
                <w:spacing w:val="-11"/>
                <w:w w:val="111"/>
                <w:sz w:val="20"/>
                <w:szCs w:val="20"/>
              </w:rPr>
              <w:t>o</w:t>
            </w:r>
            <w:r w:rsidRPr="00E457FF">
              <w:rPr>
                <w:rFonts w:asciiTheme="minorHAnsi" w:hAnsiTheme="minorHAnsi"/>
                <w:spacing w:val="-4"/>
                <w:w w:val="99"/>
                <w:sz w:val="20"/>
                <w:szCs w:val="20"/>
              </w:rPr>
              <w:t>x</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spacing w:val="-4"/>
                <w:w w:val="82"/>
                <w:sz w:val="20"/>
                <w:szCs w:val="20"/>
              </w:rPr>
              <w:t>f</w:t>
            </w:r>
            <w:r w:rsidRPr="00E457FF">
              <w:rPr>
                <w:rFonts w:asciiTheme="minorHAnsi" w:hAnsiTheme="minorHAnsi"/>
                <w:spacing w:val="-4"/>
                <w:w w:val="116"/>
                <w:sz w:val="20"/>
                <w:szCs w:val="20"/>
              </w:rPr>
              <w:t>a</w:t>
            </w:r>
            <w:r w:rsidRPr="00E457FF">
              <w:rPr>
                <w:rFonts w:asciiTheme="minorHAnsi" w:hAnsiTheme="minorHAnsi"/>
                <w:spacing w:val="-4"/>
                <w:w w:val="111"/>
                <w:sz w:val="20"/>
                <w:szCs w:val="20"/>
              </w:rPr>
              <w:t>d</w:t>
            </w:r>
            <w:r w:rsidRPr="00E457FF">
              <w:rPr>
                <w:rFonts w:asciiTheme="minorHAnsi" w:hAnsiTheme="minorHAnsi"/>
                <w:w w:val="111"/>
                <w:sz w:val="20"/>
                <w:szCs w:val="20"/>
              </w:rPr>
              <w:t>o</w:t>
            </w:r>
          </w:p>
        </w:tc>
        <w:tc>
          <w:tcPr>
            <w:tcW w:w="1701" w:type="dxa"/>
          </w:tcPr>
          <w:p w14:paraId="2BAB3F32" w14:textId="77777777" w:rsidR="00F06784" w:rsidRPr="00E457FF" w:rsidRDefault="00F06784" w:rsidP="002876D5">
            <w:pPr>
              <w:rPr>
                <w:rFonts w:asciiTheme="minorHAnsi" w:hAnsiTheme="minorHAnsi"/>
              </w:rPr>
            </w:pPr>
          </w:p>
        </w:tc>
        <w:tc>
          <w:tcPr>
            <w:tcW w:w="1417" w:type="dxa"/>
          </w:tcPr>
          <w:p w14:paraId="63A43E4C" w14:textId="77777777" w:rsidR="00F06784" w:rsidRPr="00E457FF" w:rsidRDefault="00F06784" w:rsidP="002876D5">
            <w:pPr>
              <w:rPr>
                <w:rFonts w:asciiTheme="minorHAnsi" w:hAnsiTheme="minorHAnsi"/>
              </w:rPr>
            </w:pPr>
          </w:p>
        </w:tc>
        <w:tc>
          <w:tcPr>
            <w:tcW w:w="1559" w:type="dxa"/>
          </w:tcPr>
          <w:p w14:paraId="2EF6E159" w14:textId="77777777" w:rsidR="00F06784" w:rsidRPr="00E457FF" w:rsidRDefault="00F06784" w:rsidP="002876D5">
            <w:pPr>
              <w:rPr>
                <w:rFonts w:asciiTheme="minorHAnsi" w:hAnsiTheme="minorHAnsi"/>
              </w:rPr>
            </w:pPr>
          </w:p>
        </w:tc>
      </w:tr>
      <w:tr w:rsidR="00F06784" w:rsidRPr="00E457FF" w14:paraId="04E9E116" w14:textId="77777777" w:rsidTr="003A519F">
        <w:tc>
          <w:tcPr>
            <w:tcW w:w="3369" w:type="dxa"/>
          </w:tcPr>
          <w:p w14:paraId="296AE5C0" w14:textId="77777777" w:rsidR="00F06784" w:rsidRPr="00E457FF" w:rsidRDefault="00F06784" w:rsidP="0027103B">
            <w:pPr>
              <w:spacing w:before="89"/>
              <w:rPr>
                <w:rFonts w:asciiTheme="minorHAnsi" w:hAnsiTheme="minorHAnsi"/>
                <w:spacing w:val="-4"/>
                <w:sz w:val="20"/>
                <w:szCs w:val="20"/>
              </w:rPr>
            </w:pPr>
            <w:r w:rsidRPr="00E457FF">
              <w:rPr>
                <w:rFonts w:asciiTheme="minorHAnsi" w:hAnsiTheme="minorHAnsi"/>
                <w:spacing w:val="-4"/>
                <w:sz w:val="20"/>
                <w:szCs w:val="20"/>
              </w:rPr>
              <w:t>Depósit</w:t>
            </w:r>
            <w:r w:rsidRPr="00E457FF">
              <w:rPr>
                <w:rFonts w:asciiTheme="minorHAnsi" w:hAnsiTheme="minorHAnsi"/>
                <w:sz w:val="20"/>
                <w:szCs w:val="20"/>
              </w:rPr>
              <w:t>o</w:t>
            </w:r>
            <w:r w:rsidRPr="00E457FF">
              <w:rPr>
                <w:rFonts w:asciiTheme="minorHAnsi" w:hAnsiTheme="minorHAnsi"/>
                <w:spacing w:val="32"/>
                <w:sz w:val="20"/>
                <w:szCs w:val="20"/>
              </w:rPr>
              <w:t xml:space="preserve"> </w:t>
            </w:r>
            <w:r w:rsidRPr="00E457FF">
              <w:rPr>
                <w:rFonts w:asciiTheme="minorHAnsi" w:hAnsiTheme="minorHAnsi"/>
                <w:spacing w:val="-4"/>
                <w:w w:val="111"/>
                <w:sz w:val="20"/>
                <w:szCs w:val="20"/>
              </w:rPr>
              <w:t>d</w:t>
            </w:r>
            <w:r w:rsidRPr="00E457FF">
              <w:rPr>
                <w:rFonts w:asciiTheme="minorHAnsi" w:hAnsiTheme="minorHAnsi"/>
                <w:w w:val="111"/>
                <w:sz w:val="20"/>
                <w:szCs w:val="20"/>
              </w:rPr>
              <w:t xml:space="preserve">e </w:t>
            </w:r>
            <w:r w:rsidRPr="00E457FF">
              <w:rPr>
                <w:rFonts w:asciiTheme="minorHAnsi" w:hAnsiTheme="minorHAnsi"/>
                <w:spacing w:val="-4"/>
                <w:w w:val="106"/>
                <w:sz w:val="20"/>
                <w:szCs w:val="20"/>
              </w:rPr>
              <w:t>m</w:t>
            </w:r>
            <w:r w:rsidRPr="00E457FF">
              <w:rPr>
                <w:rFonts w:asciiTheme="minorHAnsi" w:hAnsiTheme="minorHAnsi"/>
                <w:spacing w:val="-4"/>
                <w:w w:val="116"/>
                <w:sz w:val="20"/>
                <w:szCs w:val="20"/>
              </w:rPr>
              <w:t>a</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spacing w:val="-4"/>
                <w:w w:val="116"/>
                <w:sz w:val="20"/>
                <w:szCs w:val="20"/>
              </w:rPr>
              <w:t>a</w:t>
            </w:r>
            <w:r w:rsidRPr="00E457FF">
              <w:rPr>
                <w:rFonts w:asciiTheme="minorHAnsi" w:hAnsiTheme="minorHAnsi"/>
                <w:w w:val="80"/>
                <w:sz w:val="20"/>
                <w:szCs w:val="20"/>
              </w:rPr>
              <w:t>l</w:t>
            </w:r>
            <w:r w:rsidRPr="00E457FF">
              <w:rPr>
                <w:rFonts w:asciiTheme="minorHAnsi" w:hAnsiTheme="minorHAnsi"/>
                <w:spacing w:val="-4"/>
                <w:sz w:val="20"/>
                <w:szCs w:val="20"/>
              </w:rPr>
              <w:t xml:space="preserve"> 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80"/>
                <w:sz w:val="20"/>
                <w:szCs w:val="20"/>
              </w:rPr>
              <w:t>l</w:t>
            </w:r>
            <w:r w:rsidRPr="00E457FF">
              <w:rPr>
                <w:rFonts w:asciiTheme="minorHAnsi" w:hAnsiTheme="minorHAnsi"/>
                <w:spacing w:val="-4"/>
                <w:w w:val="87"/>
                <w:sz w:val="20"/>
                <w:szCs w:val="20"/>
              </w:rPr>
              <w:t>i</w:t>
            </w:r>
            <w:r w:rsidRPr="00E457FF">
              <w:rPr>
                <w:rFonts w:asciiTheme="minorHAnsi" w:hAnsiTheme="minorHAnsi"/>
                <w:spacing w:val="-4"/>
                <w:w w:val="106"/>
                <w:sz w:val="20"/>
                <w:szCs w:val="20"/>
              </w:rPr>
              <w:t>m</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e</w:t>
            </w:r>
            <w:r w:rsidRPr="00E457FF">
              <w:rPr>
                <w:rFonts w:asciiTheme="minorHAnsi" w:hAnsiTheme="minorHAnsi"/>
                <w:spacing w:val="-4"/>
                <w:w w:val="86"/>
                <w:sz w:val="20"/>
                <w:szCs w:val="20"/>
              </w:rPr>
              <w:t>z</w:t>
            </w:r>
            <w:r w:rsidRPr="00E457FF">
              <w:rPr>
                <w:rFonts w:asciiTheme="minorHAnsi" w:hAnsiTheme="minorHAnsi"/>
                <w:w w:val="116"/>
                <w:sz w:val="20"/>
                <w:szCs w:val="20"/>
              </w:rPr>
              <w:t>a</w:t>
            </w:r>
          </w:p>
        </w:tc>
        <w:tc>
          <w:tcPr>
            <w:tcW w:w="1701" w:type="dxa"/>
          </w:tcPr>
          <w:p w14:paraId="04FCD0D1" w14:textId="77777777" w:rsidR="00F06784" w:rsidRPr="00E457FF" w:rsidRDefault="00F06784" w:rsidP="002876D5">
            <w:pPr>
              <w:rPr>
                <w:rFonts w:asciiTheme="minorHAnsi" w:hAnsiTheme="minorHAnsi"/>
              </w:rPr>
            </w:pPr>
          </w:p>
        </w:tc>
        <w:tc>
          <w:tcPr>
            <w:tcW w:w="1417" w:type="dxa"/>
          </w:tcPr>
          <w:p w14:paraId="71E3A223" w14:textId="77777777" w:rsidR="00F06784" w:rsidRPr="00E457FF" w:rsidRDefault="00F06784" w:rsidP="002876D5">
            <w:pPr>
              <w:rPr>
                <w:rFonts w:asciiTheme="minorHAnsi" w:hAnsiTheme="minorHAnsi"/>
              </w:rPr>
            </w:pPr>
          </w:p>
        </w:tc>
        <w:tc>
          <w:tcPr>
            <w:tcW w:w="1559" w:type="dxa"/>
          </w:tcPr>
          <w:p w14:paraId="44D00C1B" w14:textId="77777777" w:rsidR="00F06784" w:rsidRPr="00E457FF" w:rsidRDefault="00F06784" w:rsidP="002876D5">
            <w:pPr>
              <w:rPr>
                <w:rFonts w:asciiTheme="minorHAnsi" w:hAnsiTheme="minorHAnsi"/>
              </w:rPr>
            </w:pPr>
          </w:p>
        </w:tc>
      </w:tr>
      <w:tr w:rsidR="00F06784" w:rsidRPr="00E457FF" w14:paraId="3362BEAD" w14:textId="77777777" w:rsidTr="003A519F">
        <w:tc>
          <w:tcPr>
            <w:tcW w:w="3369" w:type="dxa"/>
          </w:tcPr>
          <w:p w14:paraId="1B6CBDAB" w14:textId="77777777" w:rsidR="00F06784" w:rsidRPr="00E457FF" w:rsidRDefault="00F06784" w:rsidP="0027103B">
            <w:pPr>
              <w:spacing w:before="89"/>
              <w:rPr>
                <w:rFonts w:asciiTheme="minorHAnsi" w:hAnsiTheme="minorHAnsi"/>
                <w:spacing w:val="-4"/>
                <w:sz w:val="20"/>
                <w:szCs w:val="20"/>
              </w:rPr>
            </w:pPr>
            <w:r w:rsidRPr="00E457FF">
              <w:rPr>
                <w:rFonts w:asciiTheme="minorHAnsi" w:hAnsiTheme="minorHAnsi"/>
                <w:spacing w:val="-4"/>
                <w:sz w:val="20"/>
                <w:szCs w:val="20"/>
              </w:rPr>
              <w:t>D</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e</w:t>
            </w:r>
            <w:r w:rsidRPr="00E457FF">
              <w:rPr>
                <w:rFonts w:asciiTheme="minorHAnsi" w:hAnsiTheme="minorHAnsi"/>
                <w:spacing w:val="-4"/>
                <w:w w:val="110"/>
                <w:sz w:val="20"/>
                <w:szCs w:val="20"/>
              </w:rPr>
              <w:t>n</w:t>
            </w:r>
            <w:r w:rsidRPr="00E457FF">
              <w:rPr>
                <w:rFonts w:asciiTheme="minorHAnsi" w:hAnsiTheme="minorHAnsi"/>
                <w:spacing w:val="-4"/>
                <w:w w:val="98"/>
                <w:sz w:val="20"/>
                <w:szCs w:val="20"/>
              </w:rPr>
              <w:t>s</w:t>
            </w:r>
            <w:r w:rsidRPr="00E457FF">
              <w:rPr>
                <w:rFonts w:asciiTheme="minorHAnsi" w:hAnsiTheme="minorHAnsi"/>
                <w:w w:val="116"/>
                <w:sz w:val="20"/>
                <w:szCs w:val="20"/>
              </w:rPr>
              <w:t>a</w:t>
            </w:r>
          </w:p>
        </w:tc>
        <w:tc>
          <w:tcPr>
            <w:tcW w:w="1701" w:type="dxa"/>
          </w:tcPr>
          <w:p w14:paraId="35B51733" w14:textId="77777777" w:rsidR="00F06784" w:rsidRPr="00E457FF" w:rsidRDefault="00F06784" w:rsidP="002876D5">
            <w:pPr>
              <w:rPr>
                <w:rFonts w:asciiTheme="minorHAnsi" w:hAnsiTheme="minorHAnsi"/>
              </w:rPr>
            </w:pPr>
          </w:p>
        </w:tc>
        <w:tc>
          <w:tcPr>
            <w:tcW w:w="1417" w:type="dxa"/>
          </w:tcPr>
          <w:p w14:paraId="7F47BD57" w14:textId="77777777" w:rsidR="00F06784" w:rsidRPr="00E457FF" w:rsidRDefault="00F06784" w:rsidP="002876D5">
            <w:pPr>
              <w:rPr>
                <w:rFonts w:asciiTheme="minorHAnsi" w:hAnsiTheme="minorHAnsi"/>
              </w:rPr>
            </w:pPr>
          </w:p>
        </w:tc>
        <w:tc>
          <w:tcPr>
            <w:tcW w:w="1559" w:type="dxa"/>
          </w:tcPr>
          <w:p w14:paraId="7E37AD2F" w14:textId="77777777" w:rsidR="00F06784" w:rsidRPr="00E457FF" w:rsidRDefault="00F06784" w:rsidP="002876D5">
            <w:pPr>
              <w:rPr>
                <w:rFonts w:asciiTheme="minorHAnsi" w:hAnsiTheme="minorHAnsi"/>
              </w:rPr>
            </w:pPr>
          </w:p>
        </w:tc>
      </w:tr>
      <w:tr w:rsidR="00F06784" w:rsidRPr="00E457FF" w14:paraId="6411B521" w14:textId="77777777" w:rsidTr="003A519F">
        <w:tc>
          <w:tcPr>
            <w:tcW w:w="3369" w:type="dxa"/>
          </w:tcPr>
          <w:p w14:paraId="6E39D24E" w14:textId="77777777" w:rsidR="00F06784" w:rsidRPr="00E457FF" w:rsidRDefault="00F06784" w:rsidP="0027103B">
            <w:pPr>
              <w:spacing w:before="89"/>
              <w:rPr>
                <w:rFonts w:asciiTheme="minorHAnsi" w:hAnsiTheme="minorHAnsi"/>
                <w:spacing w:val="-4"/>
                <w:sz w:val="20"/>
                <w:szCs w:val="20"/>
              </w:rPr>
            </w:pPr>
            <w:r w:rsidRPr="00E457FF">
              <w:rPr>
                <w:rFonts w:asciiTheme="minorHAnsi" w:hAnsiTheme="minorHAnsi"/>
                <w:spacing w:val="-4"/>
                <w:w w:val="96"/>
                <w:sz w:val="20"/>
                <w:szCs w:val="20"/>
              </w:rPr>
              <w:t>R</w:t>
            </w:r>
            <w:r w:rsidRPr="00E457FF">
              <w:rPr>
                <w:rFonts w:asciiTheme="minorHAnsi" w:hAnsiTheme="minorHAnsi"/>
                <w:spacing w:val="-4"/>
                <w:w w:val="111"/>
                <w:sz w:val="20"/>
                <w:szCs w:val="20"/>
              </w:rPr>
              <w:t>e</w:t>
            </w:r>
            <w:r w:rsidRPr="00E457FF">
              <w:rPr>
                <w:rFonts w:asciiTheme="minorHAnsi" w:hAnsiTheme="minorHAnsi"/>
                <w:spacing w:val="-4"/>
                <w:w w:val="82"/>
                <w:sz w:val="20"/>
                <w:szCs w:val="20"/>
              </w:rPr>
              <w:t>f</w:t>
            </w:r>
            <w:r w:rsidRPr="00E457FF">
              <w:rPr>
                <w:rFonts w:asciiTheme="minorHAnsi" w:hAnsiTheme="minorHAnsi"/>
                <w:spacing w:val="-4"/>
                <w:w w:val="111"/>
                <w:sz w:val="20"/>
                <w:szCs w:val="20"/>
              </w:rPr>
              <w:t>e</w:t>
            </w:r>
            <w:r w:rsidRPr="00E457FF">
              <w:rPr>
                <w:rFonts w:asciiTheme="minorHAnsi" w:hAnsiTheme="minorHAnsi"/>
                <w:spacing w:val="-4"/>
                <w:w w:val="87"/>
                <w:sz w:val="20"/>
                <w:szCs w:val="20"/>
              </w:rPr>
              <w:t>i</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ó</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w w:val="111"/>
                <w:sz w:val="20"/>
                <w:szCs w:val="20"/>
              </w:rPr>
              <w:t>o</w:t>
            </w:r>
          </w:p>
        </w:tc>
        <w:tc>
          <w:tcPr>
            <w:tcW w:w="1701" w:type="dxa"/>
          </w:tcPr>
          <w:p w14:paraId="3B45E3E9" w14:textId="77777777" w:rsidR="00F06784" w:rsidRPr="00E457FF" w:rsidRDefault="00F06784" w:rsidP="002876D5">
            <w:pPr>
              <w:rPr>
                <w:rFonts w:asciiTheme="minorHAnsi" w:hAnsiTheme="minorHAnsi"/>
              </w:rPr>
            </w:pPr>
          </w:p>
        </w:tc>
        <w:tc>
          <w:tcPr>
            <w:tcW w:w="1417" w:type="dxa"/>
          </w:tcPr>
          <w:p w14:paraId="034538F1" w14:textId="77777777" w:rsidR="00F06784" w:rsidRPr="00E457FF" w:rsidRDefault="00F06784" w:rsidP="002876D5">
            <w:pPr>
              <w:rPr>
                <w:rFonts w:asciiTheme="minorHAnsi" w:hAnsiTheme="minorHAnsi"/>
              </w:rPr>
            </w:pPr>
          </w:p>
        </w:tc>
        <w:tc>
          <w:tcPr>
            <w:tcW w:w="1559" w:type="dxa"/>
          </w:tcPr>
          <w:p w14:paraId="11A61A1E" w14:textId="77777777" w:rsidR="00F06784" w:rsidRPr="00E457FF" w:rsidRDefault="00F06784" w:rsidP="002876D5">
            <w:pPr>
              <w:rPr>
                <w:rFonts w:asciiTheme="minorHAnsi" w:hAnsiTheme="minorHAnsi"/>
              </w:rPr>
            </w:pPr>
          </w:p>
        </w:tc>
      </w:tr>
      <w:tr w:rsidR="00F06784" w:rsidRPr="00E457FF" w14:paraId="0043477B" w14:textId="77777777" w:rsidTr="003A519F">
        <w:tc>
          <w:tcPr>
            <w:tcW w:w="3369" w:type="dxa"/>
          </w:tcPr>
          <w:p w14:paraId="165EA0B0" w14:textId="699E09A2" w:rsidR="00F06784" w:rsidRPr="00E457FF" w:rsidRDefault="00FC7A05" w:rsidP="0027103B">
            <w:pPr>
              <w:spacing w:before="89"/>
              <w:rPr>
                <w:rFonts w:asciiTheme="minorHAnsi" w:hAnsiTheme="minorHAnsi"/>
                <w:sz w:val="18"/>
                <w:szCs w:val="18"/>
              </w:rPr>
            </w:pPr>
            <w:r>
              <w:rPr>
                <w:rFonts w:asciiTheme="minorHAnsi" w:hAnsiTheme="minorHAnsi"/>
                <w:spacing w:val="-4"/>
                <w:sz w:val="20"/>
                <w:szCs w:val="20"/>
              </w:rPr>
              <w:t>Pátio</w:t>
            </w:r>
            <w:r w:rsidR="00F06784" w:rsidRPr="00E457FF">
              <w:rPr>
                <w:rFonts w:asciiTheme="minorHAnsi" w:hAnsiTheme="minorHAnsi"/>
                <w:spacing w:val="14"/>
                <w:sz w:val="20"/>
                <w:szCs w:val="20"/>
              </w:rPr>
              <w:t xml:space="preserve"> </w:t>
            </w:r>
            <w:r w:rsidR="00F06784" w:rsidRPr="00E457FF">
              <w:rPr>
                <w:rFonts w:asciiTheme="minorHAnsi" w:hAnsiTheme="minorHAnsi"/>
                <w:spacing w:val="-4"/>
                <w:w w:val="99"/>
                <w:sz w:val="20"/>
                <w:szCs w:val="20"/>
              </w:rPr>
              <w:t>c</w:t>
            </w:r>
            <w:r w:rsidR="00F06784" w:rsidRPr="00E457FF">
              <w:rPr>
                <w:rFonts w:asciiTheme="minorHAnsi" w:hAnsiTheme="minorHAnsi"/>
                <w:spacing w:val="-4"/>
                <w:w w:val="111"/>
                <w:sz w:val="20"/>
                <w:szCs w:val="20"/>
              </w:rPr>
              <w:t>o</w:t>
            </w:r>
            <w:r w:rsidR="00F06784" w:rsidRPr="00E457FF">
              <w:rPr>
                <w:rFonts w:asciiTheme="minorHAnsi" w:hAnsiTheme="minorHAnsi"/>
                <w:spacing w:val="-4"/>
                <w:w w:val="109"/>
                <w:sz w:val="20"/>
                <w:szCs w:val="20"/>
              </w:rPr>
              <w:t>b</w:t>
            </w:r>
            <w:r w:rsidR="00F06784" w:rsidRPr="00E457FF">
              <w:rPr>
                <w:rFonts w:asciiTheme="minorHAnsi" w:hAnsiTheme="minorHAnsi"/>
                <w:spacing w:val="-4"/>
                <w:w w:val="111"/>
                <w:sz w:val="20"/>
                <w:szCs w:val="20"/>
              </w:rPr>
              <w:t>e</w:t>
            </w:r>
            <w:r w:rsidR="00F06784" w:rsidRPr="00E457FF">
              <w:rPr>
                <w:rFonts w:asciiTheme="minorHAnsi" w:hAnsiTheme="minorHAnsi"/>
                <w:spacing w:val="2"/>
                <w:w w:val="99"/>
                <w:sz w:val="20"/>
                <w:szCs w:val="20"/>
              </w:rPr>
              <w:t>r</w:t>
            </w:r>
            <w:r w:rsidR="00F06784" w:rsidRPr="00E457FF">
              <w:rPr>
                <w:rFonts w:asciiTheme="minorHAnsi" w:hAnsiTheme="minorHAnsi"/>
                <w:spacing w:val="-4"/>
                <w:w w:val="99"/>
                <w:sz w:val="20"/>
                <w:szCs w:val="20"/>
              </w:rPr>
              <w:t>t</w:t>
            </w:r>
            <w:r w:rsidR="00F06784" w:rsidRPr="00E457FF">
              <w:rPr>
                <w:rFonts w:asciiTheme="minorHAnsi" w:hAnsiTheme="minorHAnsi"/>
                <w:w w:val="111"/>
                <w:sz w:val="20"/>
                <w:szCs w:val="20"/>
              </w:rPr>
              <w:t>o</w:t>
            </w:r>
          </w:p>
        </w:tc>
        <w:tc>
          <w:tcPr>
            <w:tcW w:w="1701" w:type="dxa"/>
          </w:tcPr>
          <w:p w14:paraId="4747306A" w14:textId="77777777" w:rsidR="00F06784" w:rsidRPr="00E457FF" w:rsidRDefault="00F06784" w:rsidP="002876D5">
            <w:pPr>
              <w:rPr>
                <w:rFonts w:asciiTheme="minorHAnsi" w:hAnsiTheme="minorHAnsi"/>
              </w:rPr>
            </w:pPr>
          </w:p>
        </w:tc>
        <w:tc>
          <w:tcPr>
            <w:tcW w:w="1417" w:type="dxa"/>
          </w:tcPr>
          <w:p w14:paraId="1119405B" w14:textId="77777777" w:rsidR="00F06784" w:rsidRPr="00E457FF" w:rsidRDefault="00F06784" w:rsidP="002876D5">
            <w:pPr>
              <w:rPr>
                <w:rFonts w:asciiTheme="minorHAnsi" w:hAnsiTheme="minorHAnsi"/>
              </w:rPr>
            </w:pPr>
          </w:p>
        </w:tc>
        <w:tc>
          <w:tcPr>
            <w:tcW w:w="1559" w:type="dxa"/>
          </w:tcPr>
          <w:p w14:paraId="10C6A17A" w14:textId="77777777" w:rsidR="00F06784" w:rsidRPr="00E457FF" w:rsidRDefault="00F06784" w:rsidP="002876D5">
            <w:pPr>
              <w:rPr>
                <w:rFonts w:asciiTheme="minorHAnsi" w:hAnsiTheme="minorHAnsi"/>
              </w:rPr>
            </w:pPr>
          </w:p>
        </w:tc>
      </w:tr>
      <w:tr w:rsidR="00F06784" w:rsidRPr="00E457FF" w14:paraId="54CB3DFF" w14:textId="77777777" w:rsidTr="003A519F">
        <w:tc>
          <w:tcPr>
            <w:tcW w:w="3369" w:type="dxa"/>
          </w:tcPr>
          <w:p w14:paraId="3019F1E2"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Quadr</w:t>
            </w:r>
            <w:r w:rsidRPr="00E457FF">
              <w:rPr>
                <w:rFonts w:asciiTheme="minorHAnsi" w:hAnsiTheme="minorHAnsi"/>
                <w:sz w:val="20"/>
                <w:szCs w:val="20"/>
              </w:rPr>
              <w:t xml:space="preserve">a </w:t>
            </w:r>
            <w:r w:rsidRPr="00E457FF">
              <w:rPr>
                <w:rFonts w:asciiTheme="minorHAnsi" w:hAnsiTheme="minorHAnsi"/>
                <w:spacing w:val="-4"/>
                <w:sz w:val="20"/>
                <w:szCs w:val="20"/>
              </w:rPr>
              <w:t>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o</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w w:val="98"/>
                <w:sz w:val="20"/>
                <w:szCs w:val="20"/>
              </w:rPr>
              <w:t xml:space="preserve">s </w:t>
            </w:r>
            <w:r w:rsidRPr="00E457FF">
              <w:rPr>
                <w:rFonts w:asciiTheme="minorHAnsi" w:hAnsiTheme="minorHAnsi"/>
                <w:spacing w:val="-4"/>
                <w:w w:val="111"/>
                <w:sz w:val="20"/>
                <w:szCs w:val="20"/>
              </w:rPr>
              <w:t>de</w:t>
            </w:r>
            <w:r w:rsidRPr="00E457FF">
              <w:rPr>
                <w:rFonts w:asciiTheme="minorHAnsi" w:hAnsiTheme="minorHAnsi"/>
                <w:spacing w:val="-4"/>
                <w:w w:val="98"/>
                <w:sz w:val="20"/>
                <w:szCs w:val="20"/>
              </w:rPr>
              <w:t>s</w:t>
            </w:r>
            <w:r w:rsidRPr="00E457FF">
              <w:rPr>
                <w:rFonts w:asciiTheme="minorHAnsi" w:hAnsiTheme="minorHAnsi"/>
                <w:spacing w:val="-4"/>
                <w:w w:val="99"/>
                <w:sz w:val="20"/>
                <w:szCs w:val="20"/>
              </w:rPr>
              <w:t>c</w:t>
            </w:r>
            <w:r w:rsidRPr="00E457FF">
              <w:rPr>
                <w:rFonts w:asciiTheme="minorHAnsi" w:hAnsiTheme="minorHAnsi"/>
                <w:spacing w:val="-4"/>
                <w:w w:val="111"/>
                <w:sz w:val="20"/>
                <w:szCs w:val="20"/>
              </w:rPr>
              <w:t>o</w:t>
            </w:r>
            <w:r w:rsidRPr="00E457FF">
              <w:rPr>
                <w:rFonts w:asciiTheme="minorHAnsi" w:hAnsiTheme="minorHAnsi"/>
                <w:spacing w:val="-4"/>
                <w:w w:val="109"/>
                <w:sz w:val="20"/>
                <w:szCs w:val="20"/>
              </w:rPr>
              <w:t>b</w:t>
            </w:r>
            <w:r w:rsidRPr="00E457FF">
              <w:rPr>
                <w:rFonts w:asciiTheme="minorHAnsi" w:hAnsiTheme="minorHAnsi"/>
                <w:spacing w:val="-4"/>
                <w:w w:val="111"/>
                <w:sz w:val="20"/>
                <w:szCs w:val="20"/>
              </w:rPr>
              <w:t>e</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w w:val="116"/>
                <w:sz w:val="20"/>
                <w:szCs w:val="20"/>
              </w:rPr>
              <w:t>a</w:t>
            </w:r>
          </w:p>
        </w:tc>
        <w:tc>
          <w:tcPr>
            <w:tcW w:w="1701" w:type="dxa"/>
          </w:tcPr>
          <w:p w14:paraId="6E61276B" w14:textId="77777777" w:rsidR="00F06784" w:rsidRPr="00E457FF" w:rsidRDefault="00F06784" w:rsidP="002876D5">
            <w:pPr>
              <w:rPr>
                <w:rFonts w:asciiTheme="minorHAnsi" w:hAnsiTheme="minorHAnsi"/>
              </w:rPr>
            </w:pPr>
          </w:p>
        </w:tc>
        <w:tc>
          <w:tcPr>
            <w:tcW w:w="1417" w:type="dxa"/>
          </w:tcPr>
          <w:p w14:paraId="20322491" w14:textId="77777777" w:rsidR="00F06784" w:rsidRPr="00E457FF" w:rsidRDefault="00F06784" w:rsidP="002876D5">
            <w:pPr>
              <w:rPr>
                <w:rFonts w:asciiTheme="minorHAnsi" w:hAnsiTheme="minorHAnsi"/>
              </w:rPr>
            </w:pPr>
          </w:p>
        </w:tc>
        <w:tc>
          <w:tcPr>
            <w:tcW w:w="1559" w:type="dxa"/>
          </w:tcPr>
          <w:p w14:paraId="3EB18958" w14:textId="77777777" w:rsidR="00F06784" w:rsidRPr="00E457FF" w:rsidRDefault="00F06784" w:rsidP="002876D5">
            <w:pPr>
              <w:rPr>
                <w:rFonts w:asciiTheme="minorHAnsi" w:hAnsiTheme="minorHAnsi"/>
              </w:rPr>
            </w:pPr>
          </w:p>
        </w:tc>
      </w:tr>
      <w:tr w:rsidR="00F06784" w:rsidRPr="00E457FF" w14:paraId="3CE3B38B" w14:textId="77777777" w:rsidTr="003A519F">
        <w:tc>
          <w:tcPr>
            <w:tcW w:w="3369" w:type="dxa"/>
          </w:tcPr>
          <w:p w14:paraId="141651D5"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Quadr</w:t>
            </w:r>
            <w:r w:rsidRPr="00E457FF">
              <w:rPr>
                <w:rFonts w:asciiTheme="minorHAnsi" w:hAnsiTheme="minorHAnsi"/>
                <w:sz w:val="20"/>
                <w:szCs w:val="20"/>
              </w:rPr>
              <w:t xml:space="preserve">a </w:t>
            </w:r>
            <w:r w:rsidRPr="00E457FF">
              <w:rPr>
                <w:rFonts w:asciiTheme="minorHAnsi" w:hAnsiTheme="minorHAnsi"/>
                <w:spacing w:val="-4"/>
                <w:sz w:val="20"/>
                <w:szCs w:val="20"/>
              </w:rPr>
              <w:t>d</w:t>
            </w:r>
            <w:r w:rsidRPr="00E457FF">
              <w:rPr>
                <w:rFonts w:asciiTheme="minorHAnsi" w:hAnsiTheme="minorHAnsi"/>
                <w:sz w:val="20"/>
                <w:szCs w:val="20"/>
              </w:rPr>
              <w:t>e</w:t>
            </w:r>
            <w:r w:rsidRPr="00E457FF">
              <w:rPr>
                <w:rFonts w:asciiTheme="minorHAnsi" w:hAnsiTheme="minorHAnsi"/>
                <w:spacing w:val="19"/>
                <w:sz w:val="20"/>
                <w:szCs w:val="20"/>
              </w:rPr>
              <w:t xml:space="preserve"> </w:t>
            </w:r>
            <w:r w:rsidRPr="00E457FF">
              <w:rPr>
                <w:rFonts w:asciiTheme="minorHAnsi" w:hAnsiTheme="minorHAnsi"/>
                <w:spacing w:val="-4"/>
                <w:w w:val="111"/>
                <w:sz w:val="20"/>
                <w:szCs w:val="20"/>
              </w:rPr>
              <w:t>e</w:t>
            </w:r>
            <w:r w:rsidRPr="00E457FF">
              <w:rPr>
                <w:rFonts w:asciiTheme="minorHAnsi" w:hAnsiTheme="minorHAnsi"/>
                <w:spacing w:val="-4"/>
                <w:w w:val="98"/>
                <w:sz w:val="20"/>
                <w:szCs w:val="20"/>
              </w:rPr>
              <w:t>s</w:t>
            </w:r>
            <w:r w:rsidRPr="00E457FF">
              <w:rPr>
                <w:rFonts w:asciiTheme="minorHAnsi" w:hAnsiTheme="minorHAnsi"/>
                <w:spacing w:val="-4"/>
                <w:w w:val="110"/>
                <w:sz w:val="20"/>
                <w:szCs w:val="20"/>
              </w:rPr>
              <w:t>p</w:t>
            </w:r>
            <w:r w:rsidRPr="00E457FF">
              <w:rPr>
                <w:rFonts w:asciiTheme="minorHAnsi" w:hAnsiTheme="minorHAnsi"/>
                <w:spacing w:val="-4"/>
                <w:w w:val="111"/>
                <w:sz w:val="20"/>
                <w:szCs w:val="20"/>
              </w:rPr>
              <w:t>o</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spacing w:val="-4"/>
                <w:w w:val="111"/>
                <w:sz w:val="20"/>
                <w:szCs w:val="20"/>
              </w:rPr>
              <w:t>e</w:t>
            </w:r>
            <w:r w:rsidRPr="00E457FF">
              <w:rPr>
                <w:rFonts w:asciiTheme="minorHAnsi" w:hAnsiTheme="minorHAnsi"/>
                <w:w w:val="98"/>
                <w:sz w:val="20"/>
                <w:szCs w:val="20"/>
              </w:rPr>
              <w:t xml:space="preserve">s </w:t>
            </w:r>
            <w:r w:rsidRPr="00E457FF">
              <w:rPr>
                <w:rFonts w:asciiTheme="minorHAnsi" w:hAnsiTheme="minorHAnsi"/>
                <w:spacing w:val="-4"/>
                <w:w w:val="99"/>
                <w:sz w:val="20"/>
                <w:szCs w:val="20"/>
              </w:rPr>
              <w:t>c</w:t>
            </w:r>
            <w:r w:rsidRPr="00E457FF">
              <w:rPr>
                <w:rFonts w:asciiTheme="minorHAnsi" w:hAnsiTheme="minorHAnsi"/>
                <w:spacing w:val="-4"/>
                <w:w w:val="111"/>
                <w:sz w:val="20"/>
                <w:szCs w:val="20"/>
              </w:rPr>
              <w:t>o</w:t>
            </w:r>
            <w:r w:rsidRPr="00E457FF">
              <w:rPr>
                <w:rFonts w:asciiTheme="minorHAnsi" w:hAnsiTheme="minorHAnsi"/>
                <w:spacing w:val="-4"/>
                <w:w w:val="109"/>
                <w:sz w:val="20"/>
                <w:szCs w:val="20"/>
              </w:rPr>
              <w:t>b</w:t>
            </w:r>
            <w:r w:rsidRPr="00E457FF">
              <w:rPr>
                <w:rFonts w:asciiTheme="minorHAnsi" w:hAnsiTheme="minorHAnsi"/>
                <w:spacing w:val="-4"/>
                <w:w w:val="111"/>
                <w:sz w:val="20"/>
                <w:szCs w:val="20"/>
              </w:rPr>
              <w:t>e</w:t>
            </w:r>
            <w:r w:rsidRPr="00E457FF">
              <w:rPr>
                <w:rFonts w:asciiTheme="minorHAnsi" w:hAnsiTheme="minorHAnsi"/>
                <w:spacing w:val="2"/>
                <w:w w:val="99"/>
                <w:sz w:val="20"/>
                <w:szCs w:val="20"/>
              </w:rPr>
              <w:t>r</w:t>
            </w:r>
            <w:r w:rsidRPr="00E457FF">
              <w:rPr>
                <w:rFonts w:asciiTheme="minorHAnsi" w:hAnsiTheme="minorHAnsi"/>
                <w:spacing w:val="-4"/>
                <w:w w:val="99"/>
                <w:sz w:val="20"/>
                <w:szCs w:val="20"/>
              </w:rPr>
              <w:t>t</w:t>
            </w:r>
            <w:r w:rsidRPr="00E457FF">
              <w:rPr>
                <w:rFonts w:asciiTheme="minorHAnsi" w:hAnsiTheme="minorHAnsi"/>
                <w:w w:val="116"/>
                <w:sz w:val="20"/>
                <w:szCs w:val="20"/>
              </w:rPr>
              <w:t>a</w:t>
            </w:r>
          </w:p>
        </w:tc>
        <w:tc>
          <w:tcPr>
            <w:tcW w:w="1701" w:type="dxa"/>
          </w:tcPr>
          <w:p w14:paraId="374E04F6" w14:textId="77777777" w:rsidR="00F06784" w:rsidRPr="00E457FF" w:rsidRDefault="00F06784" w:rsidP="002876D5">
            <w:pPr>
              <w:rPr>
                <w:rFonts w:asciiTheme="minorHAnsi" w:hAnsiTheme="minorHAnsi"/>
              </w:rPr>
            </w:pPr>
          </w:p>
        </w:tc>
        <w:tc>
          <w:tcPr>
            <w:tcW w:w="1417" w:type="dxa"/>
          </w:tcPr>
          <w:p w14:paraId="47212E21" w14:textId="77777777" w:rsidR="00F06784" w:rsidRPr="00E457FF" w:rsidRDefault="00F06784" w:rsidP="002876D5">
            <w:pPr>
              <w:rPr>
                <w:rFonts w:asciiTheme="minorHAnsi" w:hAnsiTheme="minorHAnsi"/>
              </w:rPr>
            </w:pPr>
          </w:p>
        </w:tc>
        <w:tc>
          <w:tcPr>
            <w:tcW w:w="1559" w:type="dxa"/>
          </w:tcPr>
          <w:p w14:paraId="5EF37CE1" w14:textId="77777777" w:rsidR="00F06784" w:rsidRPr="00E457FF" w:rsidRDefault="00F06784" w:rsidP="002876D5">
            <w:pPr>
              <w:rPr>
                <w:rFonts w:asciiTheme="minorHAnsi" w:hAnsiTheme="minorHAnsi"/>
              </w:rPr>
            </w:pPr>
          </w:p>
        </w:tc>
      </w:tr>
      <w:tr w:rsidR="00F06784" w:rsidRPr="00E457FF" w14:paraId="217DEC0B" w14:textId="77777777" w:rsidTr="003A519F">
        <w:tc>
          <w:tcPr>
            <w:tcW w:w="3369" w:type="dxa"/>
          </w:tcPr>
          <w:p w14:paraId="066BB75D"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w w:val="104"/>
                <w:sz w:val="20"/>
                <w:szCs w:val="20"/>
              </w:rPr>
              <w:t>C</w:t>
            </w:r>
            <w:r w:rsidRPr="00E457FF">
              <w:rPr>
                <w:rFonts w:asciiTheme="minorHAnsi" w:hAnsiTheme="minorHAnsi"/>
                <w:spacing w:val="-4"/>
                <w:w w:val="111"/>
                <w:sz w:val="20"/>
                <w:szCs w:val="20"/>
              </w:rPr>
              <w:t>o</w:t>
            </w:r>
            <w:r w:rsidRPr="00E457FF">
              <w:rPr>
                <w:rFonts w:asciiTheme="minorHAnsi" w:hAnsiTheme="minorHAnsi"/>
                <w:spacing w:val="-4"/>
                <w:w w:val="86"/>
                <w:sz w:val="20"/>
                <w:szCs w:val="20"/>
              </w:rPr>
              <w:t>z</w:t>
            </w:r>
            <w:r w:rsidRPr="00E457FF">
              <w:rPr>
                <w:rFonts w:asciiTheme="minorHAnsi" w:hAnsiTheme="minorHAnsi"/>
                <w:spacing w:val="-4"/>
                <w:w w:val="87"/>
                <w:sz w:val="20"/>
                <w:szCs w:val="20"/>
              </w:rPr>
              <w:t>i</w:t>
            </w:r>
            <w:r w:rsidRPr="00E457FF">
              <w:rPr>
                <w:rFonts w:asciiTheme="minorHAnsi" w:hAnsiTheme="minorHAnsi"/>
                <w:spacing w:val="-4"/>
                <w:w w:val="110"/>
                <w:sz w:val="20"/>
                <w:szCs w:val="20"/>
              </w:rPr>
              <w:t>nh</w:t>
            </w:r>
            <w:r w:rsidRPr="00E457FF">
              <w:rPr>
                <w:rFonts w:asciiTheme="minorHAnsi" w:hAnsiTheme="minorHAnsi"/>
                <w:w w:val="116"/>
                <w:sz w:val="20"/>
                <w:szCs w:val="20"/>
              </w:rPr>
              <w:t>a</w:t>
            </w:r>
          </w:p>
        </w:tc>
        <w:tc>
          <w:tcPr>
            <w:tcW w:w="1701" w:type="dxa"/>
          </w:tcPr>
          <w:p w14:paraId="6D66126B" w14:textId="77777777" w:rsidR="00F06784" w:rsidRPr="00E457FF" w:rsidRDefault="00F06784" w:rsidP="002876D5">
            <w:pPr>
              <w:rPr>
                <w:rFonts w:asciiTheme="minorHAnsi" w:hAnsiTheme="minorHAnsi"/>
              </w:rPr>
            </w:pPr>
          </w:p>
        </w:tc>
        <w:tc>
          <w:tcPr>
            <w:tcW w:w="1417" w:type="dxa"/>
          </w:tcPr>
          <w:p w14:paraId="7FDD9671" w14:textId="77777777" w:rsidR="00F06784" w:rsidRPr="00E457FF" w:rsidRDefault="00F06784" w:rsidP="002876D5">
            <w:pPr>
              <w:rPr>
                <w:rFonts w:asciiTheme="minorHAnsi" w:hAnsiTheme="minorHAnsi"/>
              </w:rPr>
            </w:pPr>
          </w:p>
        </w:tc>
        <w:tc>
          <w:tcPr>
            <w:tcW w:w="1559" w:type="dxa"/>
          </w:tcPr>
          <w:p w14:paraId="72E16BC0" w14:textId="77777777" w:rsidR="00F06784" w:rsidRPr="00E457FF" w:rsidRDefault="00F06784" w:rsidP="002876D5">
            <w:pPr>
              <w:rPr>
                <w:rFonts w:asciiTheme="minorHAnsi" w:hAnsiTheme="minorHAnsi"/>
              </w:rPr>
            </w:pPr>
          </w:p>
        </w:tc>
      </w:tr>
      <w:tr w:rsidR="00F06784" w:rsidRPr="00E457FF" w14:paraId="0D0D8585" w14:textId="77777777" w:rsidTr="003A519F">
        <w:tc>
          <w:tcPr>
            <w:tcW w:w="3369" w:type="dxa"/>
          </w:tcPr>
          <w:p w14:paraId="76D52B93"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Sanitári</w:t>
            </w:r>
            <w:r w:rsidRPr="00E457FF">
              <w:rPr>
                <w:rFonts w:asciiTheme="minorHAnsi" w:hAnsiTheme="minorHAnsi"/>
                <w:sz w:val="20"/>
                <w:szCs w:val="20"/>
              </w:rPr>
              <w:t>o</w:t>
            </w:r>
            <w:r w:rsidRPr="00E457FF">
              <w:rPr>
                <w:rFonts w:asciiTheme="minorHAnsi" w:hAnsiTheme="minorHAnsi"/>
                <w:spacing w:val="38"/>
                <w:sz w:val="20"/>
                <w:szCs w:val="20"/>
              </w:rPr>
              <w:t xml:space="preserve"> </w:t>
            </w:r>
            <w:r w:rsidRPr="00E457FF">
              <w:rPr>
                <w:rFonts w:asciiTheme="minorHAnsi" w:hAnsiTheme="minorHAnsi"/>
                <w:spacing w:val="-4"/>
                <w:sz w:val="20"/>
                <w:szCs w:val="20"/>
              </w:rPr>
              <w:t>do</w:t>
            </w:r>
            <w:r w:rsidRPr="00E457FF">
              <w:rPr>
                <w:rFonts w:asciiTheme="minorHAnsi" w:hAnsiTheme="minorHAnsi"/>
                <w:sz w:val="20"/>
                <w:szCs w:val="20"/>
              </w:rPr>
              <w:t>s</w:t>
            </w:r>
            <w:r w:rsidRPr="00E457FF">
              <w:rPr>
                <w:rFonts w:asciiTheme="minorHAnsi" w:hAnsiTheme="minorHAnsi"/>
                <w:spacing w:val="19"/>
                <w:sz w:val="20"/>
                <w:szCs w:val="20"/>
              </w:rPr>
              <w:t xml:space="preserve"> </w:t>
            </w:r>
            <w:r w:rsidRPr="00E457FF">
              <w:rPr>
                <w:rFonts w:asciiTheme="minorHAnsi" w:hAnsiTheme="minorHAnsi"/>
                <w:spacing w:val="-4"/>
                <w:w w:val="82"/>
                <w:sz w:val="20"/>
                <w:szCs w:val="20"/>
              </w:rPr>
              <w:t>f</w:t>
            </w:r>
            <w:r w:rsidRPr="00E457FF">
              <w:rPr>
                <w:rFonts w:asciiTheme="minorHAnsi" w:hAnsiTheme="minorHAnsi"/>
                <w:spacing w:val="-4"/>
                <w:w w:val="110"/>
                <w:sz w:val="20"/>
                <w:szCs w:val="20"/>
              </w:rPr>
              <w:t>un</w:t>
            </w:r>
            <w:r w:rsidRPr="00E457FF">
              <w:rPr>
                <w:rFonts w:asciiTheme="minorHAnsi" w:hAnsiTheme="minorHAnsi"/>
                <w:spacing w:val="-4"/>
                <w:w w:val="99"/>
                <w:sz w:val="20"/>
                <w:szCs w:val="20"/>
              </w:rPr>
              <w:t>c</w:t>
            </w:r>
            <w:r w:rsidRPr="00E457FF">
              <w:rPr>
                <w:rFonts w:asciiTheme="minorHAnsi" w:hAnsiTheme="minorHAnsi"/>
                <w:spacing w:val="-4"/>
                <w:w w:val="87"/>
                <w:sz w:val="20"/>
                <w:szCs w:val="20"/>
              </w:rPr>
              <w:t>i</w:t>
            </w:r>
            <w:r w:rsidRPr="00E457FF">
              <w:rPr>
                <w:rFonts w:asciiTheme="minorHAnsi" w:hAnsiTheme="minorHAnsi"/>
                <w:spacing w:val="-4"/>
                <w:w w:val="111"/>
                <w:sz w:val="20"/>
                <w:szCs w:val="20"/>
              </w:rPr>
              <w:t>o</w:t>
            </w:r>
            <w:r w:rsidRPr="00E457FF">
              <w:rPr>
                <w:rFonts w:asciiTheme="minorHAnsi" w:hAnsiTheme="minorHAnsi"/>
                <w:spacing w:val="-4"/>
                <w:w w:val="110"/>
                <w:sz w:val="20"/>
                <w:szCs w:val="20"/>
              </w:rPr>
              <w:t>n</w:t>
            </w:r>
            <w:r w:rsidRPr="00E457FF">
              <w:rPr>
                <w:rFonts w:asciiTheme="minorHAnsi" w:hAnsiTheme="minorHAnsi"/>
                <w:spacing w:val="-4"/>
                <w:w w:val="116"/>
                <w:sz w:val="20"/>
                <w:szCs w:val="20"/>
              </w:rPr>
              <w:t>á</w:t>
            </w:r>
            <w:r w:rsidRPr="00E457FF">
              <w:rPr>
                <w:rFonts w:asciiTheme="minorHAnsi" w:hAnsiTheme="minorHAnsi"/>
                <w:spacing w:val="-4"/>
                <w:w w:val="99"/>
                <w:sz w:val="20"/>
                <w:szCs w:val="20"/>
              </w:rPr>
              <w:t>r</w:t>
            </w:r>
            <w:r w:rsidRPr="00E457FF">
              <w:rPr>
                <w:rFonts w:asciiTheme="minorHAnsi" w:hAnsiTheme="minorHAnsi"/>
                <w:spacing w:val="-4"/>
                <w:w w:val="87"/>
                <w:sz w:val="20"/>
                <w:szCs w:val="20"/>
              </w:rPr>
              <w:t>i</w:t>
            </w:r>
            <w:r w:rsidRPr="00E457FF">
              <w:rPr>
                <w:rFonts w:asciiTheme="minorHAnsi" w:hAnsiTheme="minorHAnsi"/>
                <w:spacing w:val="-4"/>
                <w:w w:val="111"/>
                <w:sz w:val="20"/>
                <w:szCs w:val="20"/>
              </w:rPr>
              <w:t>o</w:t>
            </w:r>
            <w:r w:rsidRPr="00E457FF">
              <w:rPr>
                <w:rFonts w:asciiTheme="minorHAnsi" w:hAnsiTheme="minorHAnsi"/>
                <w:w w:val="98"/>
                <w:sz w:val="20"/>
                <w:szCs w:val="20"/>
              </w:rPr>
              <w:t>s</w:t>
            </w:r>
          </w:p>
        </w:tc>
        <w:tc>
          <w:tcPr>
            <w:tcW w:w="1701" w:type="dxa"/>
          </w:tcPr>
          <w:p w14:paraId="6AF58E7A" w14:textId="77777777" w:rsidR="00F06784" w:rsidRPr="00E457FF" w:rsidRDefault="00F06784" w:rsidP="002876D5">
            <w:pPr>
              <w:rPr>
                <w:rFonts w:asciiTheme="minorHAnsi" w:hAnsiTheme="minorHAnsi"/>
              </w:rPr>
            </w:pPr>
          </w:p>
        </w:tc>
        <w:tc>
          <w:tcPr>
            <w:tcW w:w="1417" w:type="dxa"/>
          </w:tcPr>
          <w:p w14:paraId="6967C3B2" w14:textId="77777777" w:rsidR="00F06784" w:rsidRPr="00E457FF" w:rsidRDefault="00F06784" w:rsidP="002876D5">
            <w:pPr>
              <w:rPr>
                <w:rFonts w:asciiTheme="minorHAnsi" w:hAnsiTheme="minorHAnsi"/>
              </w:rPr>
            </w:pPr>
          </w:p>
        </w:tc>
        <w:tc>
          <w:tcPr>
            <w:tcW w:w="1559" w:type="dxa"/>
          </w:tcPr>
          <w:p w14:paraId="4CCB7ABA" w14:textId="77777777" w:rsidR="00F06784" w:rsidRPr="00E457FF" w:rsidRDefault="00F06784" w:rsidP="002876D5">
            <w:pPr>
              <w:rPr>
                <w:rFonts w:asciiTheme="minorHAnsi" w:hAnsiTheme="minorHAnsi"/>
              </w:rPr>
            </w:pPr>
          </w:p>
        </w:tc>
      </w:tr>
      <w:tr w:rsidR="00F06784" w:rsidRPr="00E457FF" w14:paraId="0F347FB6" w14:textId="77777777" w:rsidTr="003A519F">
        <w:tc>
          <w:tcPr>
            <w:tcW w:w="3369" w:type="dxa"/>
          </w:tcPr>
          <w:p w14:paraId="5AC80632" w14:textId="77777777" w:rsidR="00F06784" w:rsidRPr="00E457FF" w:rsidRDefault="00F06784" w:rsidP="0027103B">
            <w:pPr>
              <w:spacing w:before="89"/>
              <w:rPr>
                <w:rFonts w:asciiTheme="minorHAnsi" w:hAnsiTheme="minorHAnsi"/>
                <w:sz w:val="18"/>
                <w:szCs w:val="18"/>
              </w:rPr>
            </w:pPr>
            <w:r w:rsidRPr="00E457FF">
              <w:rPr>
                <w:rFonts w:asciiTheme="minorHAnsi" w:hAnsiTheme="minorHAnsi"/>
                <w:spacing w:val="-4"/>
                <w:sz w:val="20"/>
                <w:szCs w:val="20"/>
              </w:rPr>
              <w:t>Sanitári</w:t>
            </w:r>
            <w:r w:rsidRPr="00E457FF">
              <w:rPr>
                <w:rFonts w:asciiTheme="minorHAnsi" w:hAnsiTheme="minorHAnsi"/>
                <w:sz w:val="20"/>
                <w:szCs w:val="20"/>
              </w:rPr>
              <w:t>o</w:t>
            </w:r>
            <w:r w:rsidRPr="00E457FF">
              <w:rPr>
                <w:rFonts w:asciiTheme="minorHAnsi" w:hAnsiTheme="minorHAnsi"/>
                <w:spacing w:val="38"/>
                <w:sz w:val="20"/>
                <w:szCs w:val="20"/>
              </w:rPr>
              <w:t xml:space="preserve"> </w:t>
            </w:r>
            <w:r w:rsidRPr="00E457FF">
              <w:rPr>
                <w:rFonts w:asciiTheme="minorHAnsi" w:hAnsiTheme="minorHAnsi"/>
                <w:spacing w:val="-4"/>
                <w:sz w:val="20"/>
                <w:szCs w:val="20"/>
              </w:rPr>
              <w:t>do</w:t>
            </w:r>
            <w:r w:rsidRPr="00E457FF">
              <w:rPr>
                <w:rFonts w:asciiTheme="minorHAnsi" w:hAnsiTheme="minorHAnsi"/>
                <w:sz w:val="20"/>
                <w:szCs w:val="20"/>
              </w:rPr>
              <w:t>s</w:t>
            </w:r>
            <w:r w:rsidRPr="00E457FF">
              <w:rPr>
                <w:rFonts w:asciiTheme="minorHAnsi" w:hAnsiTheme="minorHAnsi"/>
                <w:spacing w:val="19"/>
                <w:sz w:val="20"/>
                <w:szCs w:val="20"/>
              </w:rPr>
              <w:t xml:space="preserve"> </w:t>
            </w:r>
            <w:r w:rsidRPr="00E457FF">
              <w:rPr>
                <w:rFonts w:asciiTheme="minorHAnsi" w:hAnsiTheme="minorHAnsi"/>
                <w:spacing w:val="-4"/>
                <w:w w:val="116"/>
                <w:sz w:val="20"/>
                <w:szCs w:val="20"/>
              </w:rPr>
              <w:t>a</w:t>
            </w:r>
            <w:r w:rsidRPr="00E457FF">
              <w:rPr>
                <w:rFonts w:asciiTheme="minorHAnsi" w:hAnsiTheme="minorHAnsi"/>
                <w:spacing w:val="-4"/>
                <w:w w:val="80"/>
                <w:sz w:val="20"/>
                <w:szCs w:val="20"/>
              </w:rPr>
              <w:t>l</w:t>
            </w:r>
            <w:r w:rsidRPr="00E457FF">
              <w:rPr>
                <w:rFonts w:asciiTheme="minorHAnsi" w:hAnsiTheme="minorHAnsi"/>
                <w:spacing w:val="-4"/>
                <w:w w:val="110"/>
                <w:sz w:val="20"/>
                <w:szCs w:val="20"/>
              </w:rPr>
              <w:t>un</w:t>
            </w:r>
            <w:r w:rsidRPr="00E457FF">
              <w:rPr>
                <w:rFonts w:asciiTheme="minorHAnsi" w:hAnsiTheme="minorHAnsi"/>
                <w:spacing w:val="-4"/>
                <w:w w:val="111"/>
                <w:sz w:val="20"/>
                <w:szCs w:val="20"/>
              </w:rPr>
              <w:t>o</w:t>
            </w:r>
            <w:r w:rsidRPr="00E457FF">
              <w:rPr>
                <w:rFonts w:asciiTheme="minorHAnsi" w:hAnsiTheme="minorHAnsi"/>
                <w:w w:val="98"/>
                <w:sz w:val="20"/>
                <w:szCs w:val="20"/>
              </w:rPr>
              <w:t>s</w:t>
            </w:r>
          </w:p>
        </w:tc>
        <w:tc>
          <w:tcPr>
            <w:tcW w:w="1701" w:type="dxa"/>
          </w:tcPr>
          <w:p w14:paraId="46A2A5EC" w14:textId="77777777" w:rsidR="00F06784" w:rsidRPr="00E457FF" w:rsidRDefault="00F06784" w:rsidP="002876D5">
            <w:pPr>
              <w:rPr>
                <w:rFonts w:asciiTheme="minorHAnsi" w:hAnsiTheme="minorHAnsi"/>
              </w:rPr>
            </w:pPr>
          </w:p>
        </w:tc>
        <w:tc>
          <w:tcPr>
            <w:tcW w:w="1417" w:type="dxa"/>
          </w:tcPr>
          <w:p w14:paraId="68C42EF1" w14:textId="77777777" w:rsidR="00F06784" w:rsidRPr="00E457FF" w:rsidRDefault="00F06784" w:rsidP="002876D5">
            <w:pPr>
              <w:rPr>
                <w:rFonts w:asciiTheme="minorHAnsi" w:hAnsiTheme="minorHAnsi"/>
              </w:rPr>
            </w:pPr>
          </w:p>
        </w:tc>
        <w:tc>
          <w:tcPr>
            <w:tcW w:w="1559" w:type="dxa"/>
          </w:tcPr>
          <w:p w14:paraId="4949B615" w14:textId="77777777" w:rsidR="00F06784" w:rsidRPr="00E457FF" w:rsidRDefault="00F06784" w:rsidP="002876D5">
            <w:pPr>
              <w:rPr>
                <w:rFonts w:asciiTheme="minorHAnsi" w:hAnsiTheme="minorHAnsi"/>
              </w:rPr>
            </w:pPr>
          </w:p>
        </w:tc>
      </w:tr>
      <w:tr w:rsidR="00F06784" w:rsidRPr="00E457FF" w14:paraId="20D5A111" w14:textId="77777777" w:rsidTr="003A519F">
        <w:tc>
          <w:tcPr>
            <w:tcW w:w="3369" w:type="dxa"/>
          </w:tcPr>
          <w:p w14:paraId="6C141612" w14:textId="61BDDA12" w:rsidR="00F06784" w:rsidRPr="00E457FF" w:rsidRDefault="00F06784" w:rsidP="0075459D">
            <w:pPr>
              <w:pStyle w:val="SemEspaamento"/>
              <w:rPr>
                <w:sz w:val="18"/>
                <w:szCs w:val="18"/>
              </w:rPr>
            </w:pPr>
            <w:r w:rsidRPr="0075459D">
              <w:rPr>
                <w:sz w:val="20"/>
              </w:rPr>
              <w:t>Sanitário</w:t>
            </w:r>
            <w:r w:rsidRPr="0075459D">
              <w:rPr>
                <w:spacing w:val="38"/>
                <w:sz w:val="20"/>
              </w:rPr>
              <w:t xml:space="preserve"> </w:t>
            </w:r>
            <w:r w:rsidRPr="0075459D">
              <w:rPr>
                <w:sz w:val="20"/>
              </w:rPr>
              <w:t>adaptados</w:t>
            </w:r>
            <w:r w:rsidRPr="0075459D">
              <w:rPr>
                <w:w w:val="98"/>
                <w:sz w:val="20"/>
              </w:rPr>
              <w:t xml:space="preserve"> </w:t>
            </w:r>
            <w:r w:rsidR="0075459D">
              <w:rPr>
                <w:sz w:val="20"/>
              </w:rPr>
              <w:t>para crianças e/ou deficientes.</w:t>
            </w:r>
          </w:p>
        </w:tc>
        <w:tc>
          <w:tcPr>
            <w:tcW w:w="1701" w:type="dxa"/>
          </w:tcPr>
          <w:p w14:paraId="599FB024" w14:textId="77777777" w:rsidR="00F06784" w:rsidRPr="00E457FF" w:rsidRDefault="00F06784" w:rsidP="002876D5">
            <w:pPr>
              <w:rPr>
                <w:rFonts w:asciiTheme="minorHAnsi" w:hAnsiTheme="minorHAnsi"/>
              </w:rPr>
            </w:pPr>
          </w:p>
        </w:tc>
        <w:tc>
          <w:tcPr>
            <w:tcW w:w="1417" w:type="dxa"/>
          </w:tcPr>
          <w:p w14:paraId="5E353BCE" w14:textId="77777777" w:rsidR="00F06784" w:rsidRPr="00E457FF" w:rsidRDefault="00F06784" w:rsidP="002876D5">
            <w:pPr>
              <w:rPr>
                <w:rFonts w:asciiTheme="minorHAnsi" w:hAnsiTheme="minorHAnsi"/>
              </w:rPr>
            </w:pPr>
          </w:p>
        </w:tc>
        <w:tc>
          <w:tcPr>
            <w:tcW w:w="1559" w:type="dxa"/>
          </w:tcPr>
          <w:p w14:paraId="3B4428CD" w14:textId="77777777" w:rsidR="00F06784" w:rsidRPr="00E457FF" w:rsidRDefault="00F06784" w:rsidP="002876D5">
            <w:pPr>
              <w:rPr>
                <w:rFonts w:asciiTheme="minorHAnsi" w:hAnsiTheme="minorHAnsi"/>
              </w:rPr>
            </w:pPr>
          </w:p>
        </w:tc>
      </w:tr>
      <w:tr w:rsidR="00F06784" w:rsidRPr="00E457FF" w14:paraId="60F82731" w14:textId="77777777" w:rsidTr="003A519F">
        <w:tc>
          <w:tcPr>
            <w:tcW w:w="3369" w:type="dxa"/>
          </w:tcPr>
          <w:p w14:paraId="3E90DD05" w14:textId="77777777" w:rsidR="00F06784" w:rsidRPr="00E457FF" w:rsidRDefault="00F06784" w:rsidP="0027103B">
            <w:pPr>
              <w:spacing w:before="83"/>
              <w:ind w:right="320"/>
              <w:rPr>
                <w:rFonts w:asciiTheme="minorHAnsi" w:hAnsiTheme="minorHAnsi"/>
                <w:spacing w:val="-4"/>
                <w:sz w:val="20"/>
                <w:szCs w:val="20"/>
              </w:rPr>
            </w:pPr>
            <w:r w:rsidRPr="00E457FF">
              <w:rPr>
                <w:rFonts w:asciiTheme="minorHAnsi" w:hAnsiTheme="minorHAnsi"/>
                <w:spacing w:val="-4"/>
                <w:sz w:val="20"/>
                <w:szCs w:val="20"/>
              </w:rPr>
              <w:t xml:space="preserve">Rampas </w:t>
            </w:r>
          </w:p>
        </w:tc>
        <w:tc>
          <w:tcPr>
            <w:tcW w:w="1701" w:type="dxa"/>
          </w:tcPr>
          <w:p w14:paraId="567BEC78" w14:textId="77777777" w:rsidR="00F06784" w:rsidRPr="00E457FF" w:rsidRDefault="00F06784" w:rsidP="002876D5">
            <w:pPr>
              <w:rPr>
                <w:rFonts w:asciiTheme="minorHAnsi" w:hAnsiTheme="minorHAnsi"/>
              </w:rPr>
            </w:pPr>
          </w:p>
        </w:tc>
        <w:tc>
          <w:tcPr>
            <w:tcW w:w="1417" w:type="dxa"/>
          </w:tcPr>
          <w:p w14:paraId="6B2BA7C2" w14:textId="77777777" w:rsidR="00F06784" w:rsidRPr="00E457FF" w:rsidRDefault="00F06784" w:rsidP="002876D5">
            <w:pPr>
              <w:rPr>
                <w:rFonts w:asciiTheme="minorHAnsi" w:hAnsiTheme="minorHAnsi"/>
              </w:rPr>
            </w:pPr>
          </w:p>
        </w:tc>
        <w:tc>
          <w:tcPr>
            <w:tcW w:w="1559" w:type="dxa"/>
          </w:tcPr>
          <w:p w14:paraId="04CFBA76" w14:textId="77777777" w:rsidR="00F06784" w:rsidRPr="00E457FF" w:rsidRDefault="00F06784" w:rsidP="002876D5">
            <w:pPr>
              <w:rPr>
                <w:rFonts w:asciiTheme="minorHAnsi" w:hAnsiTheme="minorHAnsi"/>
              </w:rPr>
            </w:pPr>
          </w:p>
        </w:tc>
      </w:tr>
      <w:tr w:rsidR="00F06784" w:rsidRPr="00E457FF" w14:paraId="289F45A0" w14:textId="77777777" w:rsidTr="003A519F">
        <w:tc>
          <w:tcPr>
            <w:tcW w:w="3369" w:type="dxa"/>
          </w:tcPr>
          <w:p w14:paraId="2B046748" w14:textId="77777777" w:rsidR="00F06784" w:rsidRPr="00E457FF" w:rsidRDefault="00F06784" w:rsidP="0027103B">
            <w:pPr>
              <w:spacing w:before="83"/>
              <w:ind w:right="320"/>
              <w:rPr>
                <w:rFonts w:asciiTheme="minorHAnsi" w:hAnsiTheme="minorHAnsi"/>
                <w:spacing w:val="-4"/>
                <w:sz w:val="20"/>
                <w:szCs w:val="20"/>
              </w:rPr>
            </w:pPr>
            <w:r w:rsidRPr="00E457FF">
              <w:rPr>
                <w:rFonts w:asciiTheme="minorHAnsi" w:hAnsiTheme="minorHAnsi"/>
                <w:spacing w:val="-4"/>
                <w:sz w:val="20"/>
                <w:szCs w:val="20"/>
              </w:rPr>
              <w:t xml:space="preserve">Corrimão </w:t>
            </w:r>
          </w:p>
        </w:tc>
        <w:tc>
          <w:tcPr>
            <w:tcW w:w="1701" w:type="dxa"/>
          </w:tcPr>
          <w:p w14:paraId="62FAFEE2" w14:textId="77777777" w:rsidR="00F06784" w:rsidRPr="00E457FF" w:rsidRDefault="00F06784" w:rsidP="002876D5">
            <w:pPr>
              <w:rPr>
                <w:rFonts w:asciiTheme="minorHAnsi" w:hAnsiTheme="minorHAnsi"/>
              </w:rPr>
            </w:pPr>
          </w:p>
        </w:tc>
        <w:tc>
          <w:tcPr>
            <w:tcW w:w="1417" w:type="dxa"/>
          </w:tcPr>
          <w:p w14:paraId="52111A1D" w14:textId="77777777" w:rsidR="00F06784" w:rsidRPr="00E457FF" w:rsidRDefault="00F06784" w:rsidP="002876D5">
            <w:pPr>
              <w:rPr>
                <w:rFonts w:asciiTheme="minorHAnsi" w:hAnsiTheme="minorHAnsi"/>
              </w:rPr>
            </w:pPr>
          </w:p>
        </w:tc>
        <w:tc>
          <w:tcPr>
            <w:tcW w:w="1559" w:type="dxa"/>
          </w:tcPr>
          <w:p w14:paraId="7523A798" w14:textId="77777777" w:rsidR="00F06784" w:rsidRPr="00E457FF" w:rsidRDefault="00F06784" w:rsidP="002876D5">
            <w:pPr>
              <w:rPr>
                <w:rFonts w:asciiTheme="minorHAnsi" w:hAnsiTheme="minorHAnsi"/>
              </w:rPr>
            </w:pPr>
          </w:p>
        </w:tc>
      </w:tr>
    </w:tbl>
    <w:p w14:paraId="31618472" w14:textId="77777777" w:rsidR="001E44F5" w:rsidRDefault="001E44F5" w:rsidP="001E44F5">
      <w:pPr>
        <w:rPr>
          <w:rFonts w:asciiTheme="minorHAnsi" w:hAnsiTheme="minorHAnsi"/>
          <w:color w:val="auto"/>
          <w:sz w:val="28"/>
          <w:szCs w:val="28"/>
        </w:rPr>
      </w:pPr>
    </w:p>
    <w:p w14:paraId="013ECA25" w14:textId="278E8B99" w:rsidR="00742DBC" w:rsidRDefault="0034117D" w:rsidP="00A139C8">
      <w:pPr>
        <w:pStyle w:val="Ttulo2"/>
        <w:rPr>
          <w:rFonts w:asciiTheme="minorHAnsi" w:hAnsiTheme="minorHAnsi" w:cs="Arial"/>
          <w:color w:val="auto"/>
          <w:sz w:val="28"/>
          <w:szCs w:val="28"/>
        </w:rPr>
      </w:pPr>
      <w:r>
        <w:rPr>
          <w:rFonts w:asciiTheme="minorHAnsi" w:hAnsiTheme="minorHAnsi" w:cs="Arial"/>
          <w:color w:val="auto"/>
          <w:sz w:val="28"/>
          <w:szCs w:val="28"/>
        </w:rPr>
        <w:t>14</w:t>
      </w:r>
      <w:r w:rsidR="00742DBC" w:rsidRPr="00E457FF">
        <w:rPr>
          <w:rFonts w:asciiTheme="minorHAnsi" w:hAnsiTheme="minorHAnsi" w:cs="Arial"/>
          <w:color w:val="auto"/>
          <w:sz w:val="28"/>
          <w:szCs w:val="28"/>
        </w:rPr>
        <w:t>.</w:t>
      </w:r>
      <w:r w:rsidR="00A139C8" w:rsidRPr="00E457FF">
        <w:rPr>
          <w:rFonts w:asciiTheme="minorHAnsi" w:hAnsiTheme="minorHAnsi" w:cs="Arial"/>
          <w:color w:val="auto"/>
          <w:sz w:val="28"/>
          <w:szCs w:val="28"/>
        </w:rPr>
        <w:t>3</w:t>
      </w:r>
      <w:r w:rsidR="00742DBC" w:rsidRPr="00E457FF">
        <w:rPr>
          <w:rFonts w:asciiTheme="minorHAnsi" w:hAnsiTheme="minorHAnsi" w:cs="Arial"/>
          <w:color w:val="auto"/>
          <w:sz w:val="28"/>
          <w:szCs w:val="28"/>
        </w:rPr>
        <w:t xml:space="preserve">.  </w:t>
      </w:r>
      <w:r w:rsidR="00A139C8" w:rsidRPr="00E457FF">
        <w:rPr>
          <w:rFonts w:asciiTheme="minorHAnsi" w:hAnsiTheme="minorHAnsi" w:cs="Arial"/>
          <w:color w:val="auto"/>
          <w:sz w:val="28"/>
          <w:szCs w:val="28"/>
        </w:rPr>
        <w:t>Organização das turmas</w:t>
      </w:r>
      <w:r w:rsidR="00C6406B">
        <w:rPr>
          <w:rFonts w:asciiTheme="minorHAnsi" w:hAnsiTheme="minorHAnsi" w:cs="Arial"/>
          <w:color w:val="auto"/>
          <w:sz w:val="28"/>
          <w:szCs w:val="28"/>
        </w:rPr>
        <w:t xml:space="preserve"> e Participação Discente</w:t>
      </w:r>
    </w:p>
    <w:p w14:paraId="78B519B4" w14:textId="56A7F8F0" w:rsidR="005D7752" w:rsidRDefault="005D7752" w:rsidP="005D7752"/>
    <w:p w14:paraId="62C6AE3A" w14:textId="1DE12488" w:rsidR="000C680E" w:rsidRPr="0081593A" w:rsidRDefault="005D7752" w:rsidP="0081593A">
      <w:pPr>
        <w:pStyle w:val="TableParagraph"/>
        <w:jc w:val="both"/>
      </w:pPr>
      <w:r>
        <w:t xml:space="preserve">    </w:t>
      </w:r>
      <w:r w:rsidR="0081593A">
        <w:tab/>
      </w:r>
      <w:r>
        <w:t xml:space="preserve">    </w:t>
      </w:r>
      <w:r w:rsidR="00871ACA" w:rsidRPr="0081593A">
        <w:t xml:space="preserve">De acordo com a Resolução CME nº 60/2023, artigo 32, § 2º e 3º, a organização das turmas multisseriadas na Educação Infantil deve respeitar a separação entre os estudantes da creche (0 a 3 anos) e da Pré-Escola (4 a 5 anos). </w:t>
      </w:r>
    </w:p>
    <w:p w14:paraId="7B64A986" w14:textId="2D6133CC" w:rsidR="0081593A" w:rsidRDefault="0081593A" w:rsidP="0081593A">
      <w:pPr>
        <w:pStyle w:val="TableParagraph"/>
        <w:ind w:firstLine="599"/>
        <w:jc w:val="both"/>
      </w:pPr>
      <w:r>
        <w:t xml:space="preserve">   </w:t>
      </w:r>
      <w:r w:rsidR="000C680E" w:rsidRPr="0081593A">
        <w:t xml:space="preserve">Considerando a revogação da Resolução CME nº 127/2024 pela Resolução CME nº 15/2025, a organização da Educação de Jovens e Adultos nesta unidade escolar seguirá as normativas vigentes do </w:t>
      </w:r>
      <w:r>
        <w:t xml:space="preserve">   </w:t>
      </w:r>
    </w:p>
    <w:p w14:paraId="2AE3A23D" w14:textId="050CE923" w:rsidR="0081593A" w:rsidRDefault="000C680E" w:rsidP="0081593A">
      <w:pPr>
        <w:pStyle w:val="TableParagraph"/>
        <w:jc w:val="both"/>
      </w:pPr>
      <w:r w:rsidRPr="0081593A">
        <w:t>Conselho Municipal de Educação de Cristalina-GO. Assim, a estrutura das turmas e etapas será definida conforme orientações atuais do sistema de ensino, assegurando flexibilidade pedagógica, respeito às trajetórias dos estudantes e garantia do direito à aprendizagem ao longo da vida.</w:t>
      </w:r>
      <w:r w:rsidR="0081593A" w:rsidRPr="0081593A">
        <w:t xml:space="preserve"> </w:t>
      </w:r>
    </w:p>
    <w:p w14:paraId="5B5896E4" w14:textId="77777777" w:rsidR="0081593A" w:rsidRPr="0081593A" w:rsidRDefault="0081593A" w:rsidP="0081593A">
      <w:pPr>
        <w:pStyle w:val="TableParagraph"/>
        <w:jc w:val="both"/>
      </w:pPr>
    </w:p>
    <w:p w14:paraId="0853D9BE" w14:textId="20B8109D" w:rsidR="0081593A" w:rsidRDefault="0081593A" w:rsidP="0055645A">
      <w:pPr>
        <w:pStyle w:val="TableParagraph"/>
        <w:ind w:left="817"/>
        <w:jc w:val="both"/>
        <w:rPr>
          <w:rFonts w:cs="Times New Roman"/>
          <w:lang w:eastAsia="en-GB"/>
        </w:rPr>
      </w:pPr>
      <w:bookmarkStart w:id="47" w:name="_Hlk222426143"/>
      <w:r w:rsidRPr="0081593A">
        <w:rPr>
          <w:rFonts w:cs="Times New Roman"/>
          <w:lang w:eastAsia="en-GB"/>
        </w:rPr>
        <w:t>A EJA, conforme a nova legislação, fica organizada da seguinte forma:</w:t>
      </w:r>
    </w:p>
    <w:p w14:paraId="5062270F" w14:textId="77777777" w:rsidR="0081593A" w:rsidRPr="0081593A" w:rsidRDefault="0081593A" w:rsidP="0081593A">
      <w:pPr>
        <w:pStyle w:val="TableParagraph"/>
        <w:jc w:val="both"/>
        <w:rPr>
          <w:rFonts w:cs="Times New Roman"/>
          <w:lang w:eastAsia="en-GB"/>
        </w:rPr>
      </w:pPr>
    </w:p>
    <w:p w14:paraId="13D51283" w14:textId="428A4743" w:rsidR="0081593A" w:rsidRPr="0081593A" w:rsidRDefault="0055645A" w:rsidP="0081593A">
      <w:pPr>
        <w:pStyle w:val="TableParagraph"/>
        <w:rPr>
          <w:rFonts w:cs="Times New Roman"/>
          <w:lang w:eastAsia="en-GB"/>
        </w:rPr>
      </w:pPr>
      <w:r>
        <w:rPr>
          <w:rFonts w:cs="Times New Roman"/>
          <w:lang w:eastAsia="en-GB"/>
        </w:rPr>
        <w:t xml:space="preserve">              </w:t>
      </w:r>
      <w:r w:rsidR="0081593A" w:rsidRPr="0081593A">
        <w:rPr>
          <w:rFonts w:cs="Times New Roman"/>
          <w:lang w:eastAsia="en-GB"/>
        </w:rPr>
        <w:t>1º Segmento dividido por etapas:</w:t>
      </w:r>
      <w:r w:rsidR="0081593A" w:rsidRPr="0081593A">
        <w:rPr>
          <w:rFonts w:cs="Times New Roman"/>
          <w:lang w:eastAsia="en-GB"/>
        </w:rPr>
        <w:br/>
      </w:r>
      <w:r>
        <w:rPr>
          <w:rFonts w:cs="Times New Roman"/>
          <w:lang w:eastAsia="en-GB"/>
        </w:rPr>
        <w:t xml:space="preserve">              </w:t>
      </w:r>
      <w:r w:rsidR="0081593A" w:rsidRPr="0081593A">
        <w:rPr>
          <w:rFonts w:cs="Times New Roman"/>
          <w:lang w:eastAsia="en-GB"/>
        </w:rPr>
        <w:t>1ª etapa / 2ª etapa / 3ª etapa / 4ª etapa.</w:t>
      </w:r>
    </w:p>
    <w:p w14:paraId="7033F6CE" w14:textId="62645217" w:rsidR="0081593A" w:rsidRPr="0081593A" w:rsidRDefault="0055645A" w:rsidP="0081593A">
      <w:pPr>
        <w:pStyle w:val="TableParagraph"/>
        <w:rPr>
          <w:rFonts w:cs="Times New Roman"/>
          <w:lang w:eastAsia="en-GB"/>
        </w:rPr>
      </w:pPr>
      <w:r>
        <w:rPr>
          <w:rFonts w:cs="Times New Roman"/>
          <w:lang w:eastAsia="en-GB"/>
        </w:rPr>
        <w:t xml:space="preserve">              </w:t>
      </w:r>
      <w:r w:rsidR="0081593A" w:rsidRPr="0081593A">
        <w:rPr>
          <w:rFonts w:cs="Times New Roman"/>
          <w:lang w:eastAsia="en-GB"/>
        </w:rPr>
        <w:t>2º Segmento dividido por etapas:</w:t>
      </w:r>
      <w:r w:rsidR="0081593A" w:rsidRPr="0081593A">
        <w:rPr>
          <w:rFonts w:cs="Times New Roman"/>
          <w:lang w:eastAsia="en-GB"/>
        </w:rPr>
        <w:br/>
      </w:r>
      <w:r>
        <w:rPr>
          <w:rFonts w:cs="Times New Roman"/>
          <w:lang w:eastAsia="en-GB"/>
        </w:rPr>
        <w:t xml:space="preserve">              </w:t>
      </w:r>
      <w:r w:rsidR="0081593A" w:rsidRPr="0081593A">
        <w:rPr>
          <w:rFonts w:cs="Times New Roman"/>
          <w:lang w:eastAsia="en-GB"/>
        </w:rPr>
        <w:t>1ª etapa / 2ª etapa / 3ª etapa / 4ª etapa.</w:t>
      </w:r>
    </w:p>
    <w:bookmarkEnd w:id="47"/>
    <w:p w14:paraId="0754DAFE" w14:textId="77777777" w:rsidR="0081593A" w:rsidRPr="00A42A61" w:rsidRDefault="0081593A" w:rsidP="0081593A">
      <w:pPr>
        <w:pStyle w:val="TableParagraph"/>
        <w:ind w:firstLine="599"/>
        <w:rPr>
          <w:color w:val="FF0000"/>
        </w:rPr>
      </w:pPr>
    </w:p>
    <w:p w14:paraId="04D8AEB6" w14:textId="7F77C7C8" w:rsidR="00132FF4" w:rsidRPr="00871ACA" w:rsidRDefault="00871ACA" w:rsidP="0081593A">
      <w:pPr>
        <w:pStyle w:val="NormalWeb"/>
        <w:jc w:val="both"/>
        <w:rPr>
          <w:color w:val="FF0000"/>
          <w:lang w:val="pt-PT" w:eastAsia="en-GB"/>
        </w:rPr>
      </w:pPr>
      <w:r w:rsidRPr="00871ACA">
        <w:rPr>
          <w:color w:val="FF0000"/>
        </w:rPr>
        <w:t>(</w:t>
      </w:r>
      <w:r w:rsidRPr="00871ACA">
        <w:rPr>
          <w:color w:val="FF0000"/>
          <w:lang w:val="pt-PT" w:eastAsia="en-GB"/>
        </w:rPr>
        <w:t>Para instituições que não ofertam esse formato</w:t>
      </w:r>
      <w:r>
        <w:rPr>
          <w:color w:val="FF0000"/>
          <w:lang w:val="pt-PT" w:eastAsia="en-GB"/>
        </w:rPr>
        <w:t xml:space="preserve"> multisseriado e multietapas</w:t>
      </w:r>
      <w:r w:rsidR="000C680E">
        <w:rPr>
          <w:color w:val="FF0000"/>
          <w:lang w:val="pt-PT" w:eastAsia="en-GB"/>
        </w:rPr>
        <w:t xml:space="preserve"> EJA</w:t>
      </w:r>
      <w:r w:rsidRPr="00871ACA">
        <w:rPr>
          <w:color w:val="FF0000"/>
          <w:lang w:val="pt-PT" w:eastAsia="en-GB"/>
        </w:rPr>
        <w:t>, favor manter o tópico e deletar apenas o texto)</w:t>
      </w:r>
      <w:r>
        <w:rPr>
          <w:color w:val="FF0000"/>
          <w:lang w:val="pt-PT" w:eastAsia="en-GB"/>
        </w:rPr>
        <w:t>.</w:t>
      </w:r>
    </w:p>
    <w:p w14:paraId="60DD97B3" w14:textId="0EA75034" w:rsidR="00AD1827" w:rsidRDefault="0034117D" w:rsidP="00AD1827">
      <w:pPr>
        <w:pStyle w:val="Ttulo3"/>
        <w:rPr>
          <w:rFonts w:asciiTheme="minorHAnsi" w:hAnsiTheme="minorHAnsi" w:cs="Arial"/>
          <w:color w:val="auto"/>
          <w:sz w:val="28"/>
          <w:szCs w:val="28"/>
        </w:rPr>
      </w:pPr>
      <w:r>
        <w:rPr>
          <w:rFonts w:asciiTheme="minorHAnsi" w:hAnsiTheme="minorHAnsi" w:cs="Arial"/>
          <w:color w:val="auto"/>
          <w:sz w:val="28"/>
          <w:szCs w:val="28"/>
        </w:rPr>
        <w:lastRenderedPageBreak/>
        <w:t>14</w:t>
      </w:r>
      <w:r w:rsidR="00AD1827" w:rsidRPr="00E457FF">
        <w:rPr>
          <w:rFonts w:asciiTheme="minorHAnsi" w:hAnsiTheme="minorHAnsi" w:cs="Arial"/>
          <w:color w:val="auto"/>
          <w:sz w:val="28"/>
          <w:szCs w:val="28"/>
        </w:rPr>
        <w:t>.3.1. Educação Infantil</w:t>
      </w:r>
    </w:p>
    <w:p w14:paraId="4A83BCEB" w14:textId="40024592" w:rsidR="0075459D" w:rsidRPr="00440BA4" w:rsidRDefault="0075459D" w:rsidP="00440BA4">
      <w:pPr>
        <w:pStyle w:val="SemEspaamento"/>
        <w:jc w:val="both"/>
        <w:rPr>
          <w:color w:val="FF0000"/>
        </w:rPr>
      </w:pPr>
    </w:p>
    <w:tbl>
      <w:tblPr>
        <w:tblW w:w="10341"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193"/>
        <w:gridCol w:w="664"/>
        <w:gridCol w:w="787"/>
        <w:gridCol w:w="658"/>
        <w:gridCol w:w="1182"/>
        <w:gridCol w:w="657"/>
        <w:gridCol w:w="788"/>
        <w:gridCol w:w="789"/>
        <w:gridCol w:w="1182"/>
        <w:gridCol w:w="657"/>
        <w:gridCol w:w="904"/>
        <w:gridCol w:w="880"/>
      </w:tblGrid>
      <w:tr w:rsidR="00FE2A3F" w:rsidRPr="00E457FF" w14:paraId="1087B45B" w14:textId="463A14AD" w:rsidTr="00561619">
        <w:trPr>
          <w:trHeight w:val="376"/>
        </w:trPr>
        <w:tc>
          <w:tcPr>
            <w:tcW w:w="3302" w:type="dxa"/>
            <w:gridSpan w:val="4"/>
            <w:shd w:val="clear" w:color="auto" w:fill="C6D9F1" w:themeFill="text2" w:themeFillTint="33"/>
          </w:tcPr>
          <w:p w14:paraId="4A34897A" w14:textId="4C7E698C" w:rsidR="00FE2A3F" w:rsidRPr="00561619" w:rsidRDefault="00FE2A3F" w:rsidP="0018626E">
            <w:pPr>
              <w:pStyle w:val="SemEspaamento"/>
              <w:rPr>
                <w:b/>
                <w:color w:val="1F497D" w:themeColor="text2"/>
                <w:sz w:val="24"/>
              </w:rPr>
            </w:pPr>
            <w:r w:rsidRPr="00561619">
              <w:rPr>
                <w:b/>
                <w:color w:val="1F497D" w:themeColor="text2"/>
                <w:sz w:val="24"/>
              </w:rPr>
              <w:t>Período Matutino</w:t>
            </w:r>
          </w:p>
        </w:tc>
        <w:tc>
          <w:tcPr>
            <w:tcW w:w="3416" w:type="dxa"/>
            <w:gridSpan w:val="4"/>
            <w:shd w:val="clear" w:color="auto" w:fill="C6D9F1" w:themeFill="text2" w:themeFillTint="33"/>
          </w:tcPr>
          <w:p w14:paraId="5ABCD479" w14:textId="0CF972FC" w:rsidR="00FE2A3F" w:rsidRPr="00561619" w:rsidRDefault="00FE2A3F" w:rsidP="0018626E">
            <w:pPr>
              <w:pStyle w:val="SemEspaamento"/>
              <w:rPr>
                <w:b/>
                <w:color w:val="1F497D" w:themeColor="text2"/>
                <w:sz w:val="24"/>
              </w:rPr>
            </w:pPr>
            <w:r w:rsidRPr="00561619">
              <w:rPr>
                <w:b/>
                <w:color w:val="1F497D" w:themeColor="text2"/>
                <w:sz w:val="24"/>
              </w:rPr>
              <w:t>Período Vespertino</w:t>
            </w:r>
          </w:p>
        </w:tc>
        <w:tc>
          <w:tcPr>
            <w:tcW w:w="3623" w:type="dxa"/>
            <w:gridSpan w:val="4"/>
            <w:shd w:val="clear" w:color="auto" w:fill="C6D9F1" w:themeFill="text2" w:themeFillTint="33"/>
          </w:tcPr>
          <w:p w14:paraId="1AA09FEF" w14:textId="2F875C72" w:rsidR="00FE2A3F" w:rsidRPr="00561619" w:rsidRDefault="00FE2A3F" w:rsidP="00FE2A3F">
            <w:pPr>
              <w:pStyle w:val="SemEspaamento"/>
              <w:rPr>
                <w:b/>
                <w:color w:val="1F497D" w:themeColor="text2"/>
                <w:sz w:val="24"/>
              </w:rPr>
            </w:pPr>
            <w:r w:rsidRPr="00561619">
              <w:rPr>
                <w:b/>
                <w:color w:val="1F497D" w:themeColor="text2"/>
                <w:sz w:val="24"/>
              </w:rPr>
              <w:t>Período Integral</w:t>
            </w:r>
          </w:p>
        </w:tc>
      </w:tr>
      <w:tr w:rsidR="00FE2A3F" w:rsidRPr="00E457FF" w14:paraId="6430C9ED" w14:textId="19300917" w:rsidTr="00561619">
        <w:trPr>
          <w:trHeight w:val="350"/>
        </w:trPr>
        <w:tc>
          <w:tcPr>
            <w:tcW w:w="1193" w:type="dxa"/>
            <w:shd w:val="clear" w:color="auto" w:fill="C6D9F1" w:themeFill="text2" w:themeFillTint="33"/>
          </w:tcPr>
          <w:p w14:paraId="411ED090" w14:textId="43E7CB8D"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Agrupamento</w:t>
            </w:r>
          </w:p>
        </w:tc>
        <w:tc>
          <w:tcPr>
            <w:tcW w:w="664" w:type="dxa"/>
            <w:shd w:val="clear" w:color="auto" w:fill="C6D9F1" w:themeFill="text2" w:themeFillTint="33"/>
          </w:tcPr>
          <w:p w14:paraId="5634056B" w14:textId="77777777"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787" w:type="dxa"/>
            <w:shd w:val="clear" w:color="auto" w:fill="C6D9F1" w:themeFill="text2" w:themeFillTint="33"/>
          </w:tcPr>
          <w:p w14:paraId="24C0C34C" w14:textId="77777777"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Nº alunos</w:t>
            </w:r>
          </w:p>
        </w:tc>
        <w:tc>
          <w:tcPr>
            <w:tcW w:w="658" w:type="dxa"/>
            <w:shd w:val="clear" w:color="auto" w:fill="C6D9F1" w:themeFill="text2" w:themeFillTint="33"/>
          </w:tcPr>
          <w:p w14:paraId="564BF327" w14:textId="40DB5D2F"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c>
          <w:tcPr>
            <w:tcW w:w="1182" w:type="dxa"/>
            <w:shd w:val="clear" w:color="auto" w:fill="C6D9F1" w:themeFill="text2" w:themeFillTint="33"/>
          </w:tcPr>
          <w:p w14:paraId="2F638EAB" w14:textId="58F10EC8"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Agrupamento</w:t>
            </w:r>
          </w:p>
        </w:tc>
        <w:tc>
          <w:tcPr>
            <w:tcW w:w="657" w:type="dxa"/>
            <w:shd w:val="clear" w:color="auto" w:fill="C6D9F1" w:themeFill="text2" w:themeFillTint="33"/>
          </w:tcPr>
          <w:p w14:paraId="1964FE6E" w14:textId="32D10113"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788" w:type="dxa"/>
            <w:shd w:val="clear" w:color="auto" w:fill="C6D9F1" w:themeFill="text2" w:themeFillTint="33"/>
          </w:tcPr>
          <w:p w14:paraId="5281804D" w14:textId="1722F764"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 xml:space="preserve">Nº </w:t>
            </w:r>
            <w:r w:rsidRPr="00561619">
              <w:rPr>
                <w:rFonts w:asciiTheme="minorHAnsi" w:hAnsiTheme="minorHAnsi" w:cs="Arial"/>
                <w:b/>
                <w:color w:val="1F497D" w:themeColor="text2"/>
                <w:sz w:val="14"/>
                <w:szCs w:val="16"/>
              </w:rPr>
              <w:t>alunos</w:t>
            </w:r>
          </w:p>
        </w:tc>
        <w:tc>
          <w:tcPr>
            <w:tcW w:w="789" w:type="dxa"/>
            <w:shd w:val="clear" w:color="auto" w:fill="C6D9F1" w:themeFill="text2" w:themeFillTint="33"/>
          </w:tcPr>
          <w:p w14:paraId="4D23E89B" w14:textId="68A7FEEF"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c>
          <w:tcPr>
            <w:tcW w:w="1182" w:type="dxa"/>
            <w:shd w:val="clear" w:color="auto" w:fill="C6D9F1" w:themeFill="text2" w:themeFillTint="33"/>
          </w:tcPr>
          <w:p w14:paraId="6F5A1854" w14:textId="0BC25DF8"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Agrupamento</w:t>
            </w:r>
          </w:p>
        </w:tc>
        <w:tc>
          <w:tcPr>
            <w:tcW w:w="657" w:type="dxa"/>
            <w:shd w:val="clear" w:color="auto" w:fill="C6D9F1" w:themeFill="text2" w:themeFillTint="33"/>
          </w:tcPr>
          <w:p w14:paraId="6E643D08" w14:textId="7F18AECE"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904" w:type="dxa"/>
            <w:shd w:val="clear" w:color="auto" w:fill="C6D9F1" w:themeFill="text2" w:themeFillTint="33"/>
          </w:tcPr>
          <w:p w14:paraId="1686591D" w14:textId="50316659"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 xml:space="preserve">Nº </w:t>
            </w:r>
            <w:r w:rsidRPr="00561619">
              <w:rPr>
                <w:rFonts w:asciiTheme="minorHAnsi" w:hAnsiTheme="minorHAnsi" w:cs="Arial"/>
                <w:b/>
                <w:color w:val="1F497D" w:themeColor="text2"/>
                <w:sz w:val="14"/>
                <w:szCs w:val="16"/>
              </w:rPr>
              <w:t>alunos</w:t>
            </w:r>
          </w:p>
        </w:tc>
        <w:tc>
          <w:tcPr>
            <w:tcW w:w="880" w:type="dxa"/>
            <w:shd w:val="clear" w:color="auto" w:fill="C6D9F1" w:themeFill="text2" w:themeFillTint="33"/>
          </w:tcPr>
          <w:p w14:paraId="62D976BE" w14:textId="123056C0" w:rsidR="00FE2A3F" w:rsidRPr="00561619" w:rsidRDefault="00FE2A3F" w:rsidP="00FE2A3F">
            <w:pPr>
              <w:pStyle w:val="TextosemFormatao"/>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r>
      <w:tr w:rsidR="00FE2A3F" w:rsidRPr="00E457FF" w14:paraId="5DE0D8F6" w14:textId="4BAD4A7D" w:rsidTr="00561619">
        <w:trPr>
          <w:trHeight w:val="280"/>
        </w:trPr>
        <w:tc>
          <w:tcPr>
            <w:tcW w:w="1193" w:type="dxa"/>
          </w:tcPr>
          <w:p w14:paraId="59425FE2" w14:textId="0D6EA389"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4 anos</w:t>
            </w:r>
          </w:p>
        </w:tc>
        <w:tc>
          <w:tcPr>
            <w:tcW w:w="664" w:type="dxa"/>
          </w:tcPr>
          <w:p w14:paraId="62654714" w14:textId="77777777" w:rsidR="00FE2A3F" w:rsidRPr="00561619" w:rsidRDefault="00FE2A3F" w:rsidP="00FE2A3F">
            <w:pPr>
              <w:pStyle w:val="TextosemFormatao"/>
              <w:jc w:val="center"/>
              <w:rPr>
                <w:rFonts w:asciiTheme="minorHAnsi" w:hAnsiTheme="minorHAnsi" w:cs="Arial"/>
                <w:color w:val="000000" w:themeColor="text1"/>
                <w:sz w:val="22"/>
                <w:szCs w:val="22"/>
              </w:rPr>
            </w:pPr>
          </w:p>
        </w:tc>
        <w:tc>
          <w:tcPr>
            <w:tcW w:w="787" w:type="dxa"/>
          </w:tcPr>
          <w:p w14:paraId="6264AC45" w14:textId="77777777" w:rsidR="00FE2A3F" w:rsidRPr="00561619" w:rsidRDefault="00FE2A3F" w:rsidP="00FE2A3F">
            <w:pPr>
              <w:pStyle w:val="TextosemFormatao"/>
              <w:jc w:val="center"/>
              <w:rPr>
                <w:rFonts w:asciiTheme="minorHAnsi" w:hAnsiTheme="minorHAnsi" w:cs="Arial"/>
                <w:color w:val="000000" w:themeColor="text1"/>
                <w:sz w:val="22"/>
                <w:szCs w:val="24"/>
              </w:rPr>
            </w:pPr>
          </w:p>
        </w:tc>
        <w:tc>
          <w:tcPr>
            <w:tcW w:w="658" w:type="dxa"/>
          </w:tcPr>
          <w:p w14:paraId="5BBC2BD3"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7FFD742F" w14:textId="337987BA" w:rsidR="00FE2A3F" w:rsidRPr="00561619" w:rsidRDefault="00FE2A3F" w:rsidP="00FE2A3F">
            <w:pPr>
              <w:pStyle w:val="TextosemFormatao"/>
              <w:rPr>
                <w:rFonts w:asciiTheme="minorHAnsi" w:hAnsiTheme="minorHAnsi" w:cs="Arial"/>
                <w:color w:val="000000" w:themeColor="text1"/>
                <w:sz w:val="22"/>
                <w:szCs w:val="22"/>
              </w:rPr>
            </w:pPr>
            <w:r w:rsidRPr="00561619">
              <w:rPr>
                <w:rFonts w:asciiTheme="minorHAnsi" w:hAnsiTheme="minorHAnsi" w:cs="Arial"/>
                <w:color w:val="000000" w:themeColor="text1"/>
                <w:sz w:val="22"/>
                <w:szCs w:val="22"/>
              </w:rPr>
              <w:t xml:space="preserve">      4 anos</w:t>
            </w:r>
          </w:p>
        </w:tc>
        <w:tc>
          <w:tcPr>
            <w:tcW w:w="657" w:type="dxa"/>
          </w:tcPr>
          <w:p w14:paraId="395F3BB7"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8" w:type="dxa"/>
          </w:tcPr>
          <w:p w14:paraId="1582B313"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9" w:type="dxa"/>
          </w:tcPr>
          <w:p w14:paraId="521CA057"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4B31C362" w14:textId="44A7858F"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4 anos</w:t>
            </w:r>
          </w:p>
        </w:tc>
        <w:tc>
          <w:tcPr>
            <w:tcW w:w="657" w:type="dxa"/>
          </w:tcPr>
          <w:p w14:paraId="4F216B28"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904" w:type="dxa"/>
          </w:tcPr>
          <w:p w14:paraId="5018AE3A"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880" w:type="dxa"/>
          </w:tcPr>
          <w:p w14:paraId="520F73BA"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r>
      <w:tr w:rsidR="00FE2A3F" w:rsidRPr="00E457FF" w14:paraId="17C11A6D" w14:textId="35D78A00" w:rsidTr="00561619">
        <w:trPr>
          <w:trHeight w:val="266"/>
        </w:trPr>
        <w:tc>
          <w:tcPr>
            <w:tcW w:w="1193" w:type="dxa"/>
          </w:tcPr>
          <w:p w14:paraId="67D35BF7" w14:textId="3D8F9C01"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5 anos</w:t>
            </w:r>
          </w:p>
        </w:tc>
        <w:tc>
          <w:tcPr>
            <w:tcW w:w="664" w:type="dxa"/>
          </w:tcPr>
          <w:p w14:paraId="327BEE38" w14:textId="77777777" w:rsidR="00FE2A3F" w:rsidRPr="00561619" w:rsidRDefault="00FE2A3F" w:rsidP="00FE2A3F">
            <w:pPr>
              <w:pStyle w:val="TextosemFormatao"/>
              <w:jc w:val="center"/>
              <w:rPr>
                <w:rFonts w:asciiTheme="minorHAnsi" w:hAnsiTheme="minorHAnsi" w:cs="Arial"/>
                <w:color w:val="000000" w:themeColor="text1"/>
                <w:sz w:val="22"/>
                <w:szCs w:val="22"/>
              </w:rPr>
            </w:pPr>
          </w:p>
        </w:tc>
        <w:tc>
          <w:tcPr>
            <w:tcW w:w="787" w:type="dxa"/>
          </w:tcPr>
          <w:p w14:paraId="576EABDD" w14:textId="77777777" w:rsidR="00FE2A3F" w:rsidRPr="00561619" w:rsidRDefault="00FE2A3F" w:rsidP="00FE2A3F">
            <w:pPr>
              <w:pStyle w:val="TextosemFormatao"/>
              <w:jc w:val="center"/>
              <w:rPr>
                <w:rFonts w:asciiTheme="minorHAnsi" w:hAnsiTheme="minorHAnsi" w:cs="Arial"/>
                <w:color w:val="000000" w:themeColor="text1"/>
                <w:sz w:val="22"/>
                <w:szCs w:val="24"/>
              </w:rPr>
            </w:pPr>
          </w:p>
        </w:tc>
        <w:tc>
          <w:tcPr>
            <w:tcW w:w="658" w:type="dxa"/>
          </w:tcPr>
          <w:p w14:paraId="1C4086B0"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4707701E" w14:textId="5858C096" w:rsidR="00FE2A3F" w:rsidRPr="00561619" w:rsidRDefault="00FE2A3F" w:rsidP="00FE2A3F">
            <w:pPr>
              <w:pStyle w:val="TextosemFormatao"/>
              <w:rPr>
                <w:rFonts w:asciiTheme="minorHAnsi" w:hAnsiTheme="minorHAnsi" w:cs="Arial"/>
                <w:color w:val="000000" w:themeColor="text1"/>
                <w:sz w:val="22"/>
                <w:szCs w:val="22"/>
              </w:rPr>
            </w:pPr>
            <w:r w:rsidRPr="00561619">
              <w:rPr>
                <w:rFonts w:asciiTheme="minorHAnsi" w:hAnsiTheme="minorHAnsi" w:cs="Arial"/>
                <w:color w:val="000000" w:themeColor="text1"/>
                <w:sz w:val="22"/>
                <w:szCs w:val="22"/>
              </w:rPr>
              <w:t xml:space="preserve">      5 anos</w:t>
            </w:r>
          </w:p>
        </w:tc>
        <w:tc>
          <w:tcPr>
            <w:tcW w:w="657" w:type="dxa"/>
          </w:tcPr>
          <w:p w14:paraId="03651794"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8" w:type="dxa"/>
          </w:tcPr>
          <w:p w14:paraId="584632B9"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789" w:type="dxa"/>
          </w:tcPr>
          <w:p w14:paraId="1814D89F" w14:textId="77777777" w:rsidR="00FE2A3F" w:rsidRPr="00561619" w:rsidRDefault="00FE2A3F" w:rsidP="00FE2A3F">
            <w:pPr>
              <w:pStyle w:val="TextosemFormatao"/>
              <w:rPr>
                <w:rFonts w:asciiTheme="minorHAnsi" w:hAnsiTheme="minorHAnsi" w:cs="Arial"/>
                <w:color w:val="000000" w:themeColor="text1"/>
                <w:sz w:val="22"/>
                <w:szCs w:val="22"/>
              </w:rPr>
            </w:pPr>
          </w:p>
        </w:tc>
        <w:tc>
          <w:tcPr>
            <w:tcW w:w="1182" w:type="dxa"/>
          </w:tcPr>
          <w:p w14:paraId="50C1B203" w14:textId="5C4EB5A6" w:rsidR="00FE2A3F" w:rsidRPr="00561619" w:rsidRDefault="00FE2A3F" w:rsidP="00FE2A3F">
            <w:pPr>
              <w:pStyle w:val="TextosemFormatao"/>
              <w:rPr>
                <w:rFonts w:asciiTheme="minorHAnsi" w:hAnsiTheme="minorHAnsi" w:cs="Arial"/>
                <w:color w:val="000000" w:themeColor="text1"/>
                <w:sz w:val="22"/>
                <w:szCs w:val="24"/>
              </w:rPr>
            </w:pPr>
            <w:r w:rsidRPr="00561619">
              <w:rPr>
                <w:rFonts w:asciiTheme="minorHAnsi" w:hAnsiTheme="minorHAnsi" w:cs="Arial"/>
                <w:color w:val="000000" w:themeColor="text1"/>
                <w:sz w:val="22"/>
                <w:szCs w:val="22"/>
              </w:rPr>
              <w:t xml:space="preserve">      5 anos</w:t>
            </w:r>
          </w:p>
        </w:tc>
        <w:tc>
          <w:tcPr>
            <w:tcW w:w="657" w:type="dxa"/>
          </w:tcPr>
          <w:p w14:paraId="31D6F01D"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904" w:type="dxa"/>
          </w:tcPr>
          <w:p w14:paraId="1DC645E7"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880" w:type="dxa"/>
          </w:tcPr>
          <w:p w14:paraId="28D5FD44"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r>
      <w:tr w:rsidR="00561619" w:rsidRPr="00561619" w14:paraId="1E788544" w14:textId="3461D652" w:rsidTr="00561619">
        <w:trPr>
          <w:trHeight w:val="449"/>
        </w:trPr>
        <w:tc>
          <w:tcPr>
            <w:tcW w:w="1193" w:type="dxa"/>
            <w:shd w:val="clear" w:color="auto" w:fill="C6D9F1" w:themeFill="text2" w:themeFillTint="33"/>
          </w:tcPr>
          <w:p w14:paraId="2C451698" w14:textId="2B2BA717" w:rsidR="00FE2A3F" w:rsidRPr="00561619" w:rsidRDefault="00FE2A3F" w:rsidP="00FE2A3F">
            <w:pPr>
              <w:pStyle w:val="TextosemFormatao"/>
              <w:jc w:val="center"/>
              <w:rPr>
                <w:rFonts w:asciiTheme="minorHAnsi" w:hAnsiTheme="minorHAnsi" w:cs="Arial"/>
                <w:b/>
                <w:color w:val="000000" w:themeColor="text1"/>
              </w:rPr>
            </w:pPr>
            <w:r w:rsidRPr="00561619">
              <w:rPr>
                <w:rFonts w:asciiTheme="minorHAnsi" w:hAnsiTheme="minorHAnsi" w:cs="Arial"/>
                <w:b/>
                <w:color w:val="000000" w:themeColor="text1"/>
              </w:rPr>
              <w:t>TOTAL DISCENTE</w:t>
            </w:r>
          </w:p>
        </w:tc>
        <w:tc>
          <w:tcPr>
            <w:tcW w:w="664" w:type="dxa"/>
            <w:shd w:val="clear" w:color="auto" w:fill="C6D9F1" w:themeFill="text2" w:themeFillTint="33"/>
          </w:tcPr>
          <w:p w14:paraId="71809829"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787" w:type="dxa"/>
            <w:shd w:val="clear" w:color="auto" w:fill="C6D9F1" w:themeFill="text2" w:themeFillTint="33"/>
          </w:tcPr>
          <w:p w14:paraId="6D5A6004" w14:textId="20C47E98" w:rsidR="00FE2A3F" w:rsidRPr="00561619" w:rsidRDefault="00FE2A3F" w:rsidP="00FE2A3F">
            <w:pPr>
              <w:pStyle w:val="TextosemFormatao"/>
              <w:jc w:val="center"/>
              <w:rPr>
                <w:rFonts w:asciiTheme="minorHAnsi" w:hAnsiTheme="minorHAnsi" w:cs="Arial"/>
                <w:color w:val="000000" w:themeColor="text1"/>
                <w:sz w:val="24"/>
                <w:szCs w:val="24"/>
              </w:rPr>
            </w:pPr>
          </w:p>
        </w:tc>
        <w:tc>
          <w:tcPr>
            <w:tcW w:w="658" w:type="dxa"/>
            <w:shd w:val="clear" w:color="auto" w:fill="C6D9F1" w:themeFill="text2" w:themeFillTint="33"/>
          </w:tcPr>
          <w:p w14:paraId="13D6ED3B" w14:textId="77777777" w:rsidR="00FE2A3F" w:rsidRPr="00561619" w:rsidRDefault="00FE2A3F" w:rsidP="00FE2A3F">
            <w:pPr>
              <w:pStyle w:val="TextosemFormatao"/>
              <w:jc w:val="center"/>
              <w:rPr>
                <w:rFonts w:asciiTheme="minorHAnsi" w:hAnsiTheme="minorHAnsi" w:cs="Arial"/>
                <w:b/>
                <w:color w:val="000000" w:themeColor="text1"/>
              </w:rPr>
            </w:pPr>
          </w:p>
        </w:tc>
        <w:tc>
          <w:tcPr>
            <w:tcW w:w="1182" w:type="dxa"/>
            <w:shd w:val="clear" w:color="auto" w:fill="C6D9F1" w:themeFill="text2" w:themeFillTint="33"/>
          </w:tcPr>
          <w:p w14:paraId="5ADB0F0F" w14:textId="5FE12869" w:rsidR="00FE2A3F" w:rsidRPr="00561619" w:rsidRDefault="00FE2A3F" w:rsidP="00FE2A3F">
            <w:pPr>
              <w:pStyle w:val="TextosemFormatao"/>
              <w:jc w:val="center"/>
              <w:rPr>
                <w:rFonts w:asciiTheme="minorHAnsi" w:hAnsiTheme="minorHAnsi" w:cs="Arial"/>
                <w:b/>
                <w:color w:val="000000" w:themeColor="text1"/>
              </w:rPr>
            </w:pPr>
            <w:r w:rsidRPr="00561619">
              <w:rPr>
                <w:rFonts w:asciiTheme="minorHAnsi" w:hAnsiTheme="minorHAnsi" w:cs="Arial"/>
                <w:b/>
                <w:color w:val="000000" w:themeColor="text1"/>
              </w:rPr>
              <w:t>TOTAL DISCENTE</w:t>
            </w:r>
          </w:p>
        </w:tc>
        <w:tc>
          <w:tcPr>
            <w:tcW w:w="657" w:type="dxa"/>
            <w:shd w:val="clear" w:color="auto" w:fill="C6D9F1" w:themeFill="text2" w:themeFillTint="33"/>
          </w:tcPr>
          <w:p w14:paraId="20DD9788" w14:textId="77777777" w:rsidR="00FE2A3F" w:rsidRPr="00561619" w:rsidRDefault="00FE2A3F" w:rsidP="00FE2A3F">
            <w:pPr>
              <w:pStyle w:val="TextosemFormatao"/>
              <w:jc w:val="center"/>
              <w:rPr>
                <w:rFonts w:asciiTheme="minorHAnsi" w:hAnsiTheme="minorHAnsi" w:cs="Arial"/>
                <w:b/>
                <w:color w:val="000000" w:themeColor="text1"/>
              </w:rPr>
            </w:pPr>
          </w:p>
        </w:tc>
        <w:tc>
          <w:tcPr>
            <w:tcW w:w="788" w:type="dxa"/>
            <w:shd w:val="clear" w:color="auto" w:fill="C6D9F1" w:themeFill="text2" w:themeFillTint="33"/>
          </w:tcPr>
          <w:p w14:paraId="700AF127" w14:textId="77777777" w:rsidR="00FE2A3F" w:rsidRPr="00561619" w:rsidRDefault="00FE2A3F" w:rsidP="00FE2A3F">
            <w:pPr>
              <w:pStyle w:val="TextosemFormatao"/>
              <w:jc w:val="center"/>
              <w:rPr>
                <w:rFonts w:asciiTheme="minorHAnsi" w:hAnsiTheme="minorHAnsi" w:cs="Arial"/>
                <w:b/>
                <w:color w:val="000000" w:themeColor="text1"/>
              </w:rPr>
            </w:pPr>
          </w:p>
        </w:tc>
        <w:tc>
          <w:tcPr>
            <w:tcW w:w="789" w:type="dxa"/>
            <w:shd w:val="clear" w:color="auto" w:fill="C6D9F1" w:themeFill="text2" w:themeFillTint="33"/>
          </w:tcPr>
          <w:p w14:paraId="6ED26093" w14:textId="77777777" w:rsidR="00FE2A3F" w:rsidRPr="00561619" w:rsidRDefault="00FE2A3F" w:rsidP="00FE2A3F">
            <w:pPr>
              <w:pStyle w:val="TextosemFormatao"/>
              <w:jc w:val="center"/>
              <w:rPr>
                <w:rFonts w:asciiTheme="minorHAnsi" w:hAnsiTheme="minorHAnsi" w:cs="Arial"/>
                <w:b/>
                <w:color w:val="000000" w:themeColor="text1"/>
              </w:rPr>
            </w:pPr>
          </w:p>
        </w:tc>
        <w:tc>
          <w:tcPr>
            <w:tcW w:w="1182" w:type="dxa"/>
            <w:shd w:val="clear" w:color="auto" w:fill="C6D9F1" w:themeFill="text2" w:themeFillTint="33"/>
          </w:tcPr>
          <w:p w14:paraId="567780A6" w14:textId="347F0D35" w:rsidR="00FE2A3F" w:rsidRPr="00561619" w:rsidRDefault="00FE2A3F" w:rsidP="00FE2A3F">
            <w:pPr>
              <w:pStyle w:val="TextosemFormatao"/>
              <w:jc w:val="center"/>
              <w:rPr>
                <w:rFonts w:asciiTheme="minorHAnsi" w:hAnsiTheme="minorHAnsi" w:cs="Arial"/>
                <w:b/>
                <w:color w:val="000000" w:themeColor="text1"/>
              </w:rPr>
            </w:pPr>
            <w:r w:rsidRPr="00561619">
              <w:rPr>
                <w:rFonts w:asciiTheme="minorHAnsi" w:hAnsiTheme="minorHAnsi" w:cs="Arial"/>
                <w:b/>
                <w:color w:val="000000" w:themeColor="text1"/>
              </w:rPr>
              <w:t>TOTAL DISCENTE</w:t>
            </w:r>
          </w:p>
        </w:tc>
        <w:tc>
          <w:tcPr>
            <w:tcW w:w="657" w:type="dxa"/>
            <w:shd w:val="clear" w:color="auto" w:fill="C6D9F1" w:themeFill="text2" w:themeFillTint="33"/>
          </w:tcPr>
          <w:p w14:paraId="418F38CC"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904" w:type="dxa"/>
            <w:shd w:val="clear" w:color="auto" w:fill="C6D9F1" w:themeFill="text2" w:themeFillTint="33"/>
          </w:tcPr>
          <w:p w14:paraId="2E82B171"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c>
          <w:tcPr>
            <w:tcW w:w="880" w:type="dxa"/>
            <w:shd w:val="clear" w:color="auto" w:fill="C6D9F1" w:themeFill="text2" w:themeFillTint="33"/>
          </w:tcPr>
          <w:p w14:paraId="2867DF9B" w14:textId="77777777" w:rsidR="00FE2A3F" w:rsidRPr="00561619" w:rsidRDefault="00FE2A3F" w:rsidP="00FE2A3F">
            <w:pPr>
              <w:pStyle w:val="TextosemFormatao"/>
              <w:jc w:val="center"/>
              <w:rPr>
                <w:rFonts w:asciiTheme="minorHAnsi" w:hAnsiTheme="minorHAnsi" w:cs="Arial"/>
                <w:color w:val="000000" w:themeColor="text1"/>
                <w:sz w:val="24"/>
                <w:szCs w:val="24"/>
              </w:rPr>
            </w:pPr>
          </w:p>
        </w:tc>
      </w:tr>
    </w:tbl>
    <w:p w14:paraId="6AEB4C29" w14:textId="46D8A5CC" w:rsidR="001F3D7D" w:rsidRPr="00AE3E0F" w:rsidRDefault="00035582" w:rsidP="00035582">
      <w:pPr>
        <w:pStyle w:val="TextosemFormatao"/>
        <w:rPr>
          <w:rFonts w:asciiTheme="minorHAnsi" w:hAnsiTheme="minorHAnsi" w:cs="Arial"/>
          <w:color w:val="000000" w:themeColor="text1"/>
          <w:sz w:val="28"/>
          <w:szCs w:val="28"/>
          <w:vertAlign w:val="superscript"/>
        </w:rPr>
      </w:pPr>
      <w:r w:rsidRPr="00986215">
        <w:rPr>
          <w:rFonts w:asciiTheme="minorHAnsi" w:hAnsiTheme="minorHAnsi" w:cs="Arial"/>
          <w:color w:val="000000" w:themeColor="text1"/>
          <w:sz w:val="28"/>
          <w:szCs w:val="28"/>
          <w:vertAlign w:val="superscript"/>
        </w:rPr>
        <w:t xml:space="preserve">FONTE: Livro de Registro de Matrículas </w:t>
      </w:r>
      <w:r w:rsidR="0006037D" w:rsidRPr="00986215">
        <w:rPr>
          <w:rFonts w:asciiTheme="minorHAnsi" w:hAnsiTheme="minorHAnsi" w:cs="Arial"/>
          <w:color w:val="000000" w:themeColor="text1"/>
          <w:sz w:val="28"/>
          <w:szCs w:val="28"/>
          <w:vertAlign w:val="superscript"/>
        </w:rPr>
        <w:t>202</w:t>
      </w:r>
      <w:r w:rsidR="00132FF4">
        <w:rPr>
          <w:rFonts w:asciiTheme="minorHAnsi" w:hAnsiTheme="minorHAnsi" w:cs="Arial"/>
          <w:color w:val="000000" w:themeColor="text1"/>
          <w:sz w:val="28"/>
          <w:szCs w:val="28"/>
          <w:vertAlign w:val="superscript"/>
        </w:rPr>
        <w:t>6</w:t>
      </w:r>
      <w:r w:rsidR="00561619" w:rsidRPr="00986215">
        <w:rPr>
          <w:rFonts w:asciiTheme="minorHAnsi" w:hAnsiTheme="minorHAnsi" w:cs="Arial"/>
          <w:color w:val="000000" w:themeColor="text1"/>
          <w:sz w:val="28"/>
          <w:szCs w:val="28"/>
          <w:vertAlign w:val="superscript"/>
        </w:rPr>
        <w:t xml:space="preserve"> – Sistema </w:t>
      </w:r>
      <w:proofErr w:type="spellStart"/>
      <w:r w:rsidR="00C36577">
        <w:rPr>
          <w:rFonts w:asciiTheme="minorHAnsi" w:hAnsiTheme="minorHAnsi" w:cs="Arial"/>
          <w:color w:val="000000" w:themeColor="text1"/>
          <w:sz w:val="28"/>
          <w:szCs w:val="28"/>
          <w:vertAlign w:val="superscript"/>
        </w:rPr>
        <w:t>MegaEduca</w:t>
      </w:r>
      <w:proofErr w:type="spellEnd"/>
    </w:p>
    <w:p w14:paraId="374729B3" w14:textId="5A42919A" w:rsidR="001F3D7D" w:rsidRPr="00AE3E0F" w:rsidRDefault="00FE2A3F" w:rsidP="00AE3E0F">
      <w:pPr>
        <w:pStyle w:val="SemEspaamento"/>
        <w:rPr>
          <w:color w:val="FF0000"/>
        </w:rPr>
      </w:pPr>
      <w:r>
        <w:t xml:space="preserve">  </w:t>
      </w:r>
      <w:r w:rsidRPr="001F3D7D">
        <w:rPr>
          <w:color w:val="FF0000"/>
        </w:rPr>
        <w:t>(Inserir linhas quanto baste para colocar as turmas.)</w:t>
      </w:r>
    </w:p>
    <w:p w14:paraId="01CA2CFF" w14:textId="110A144A" w:rsidR="00AD1827" w:rsidRPr="00E457FF" w:rsidRDefault="0034117D" w:rsidP="00AD1827">
      <w:pPr>
        <w:pStyle w:val="Ttulo3"/>
        <w:rPr>
          <w:rFonts w:asciiTheme="minorHAnsi" w:hAnsiTheme="minorHAnsi" w:cs="Arial"/>
          <w:color w:val="auto"/>
          <w:sz w:val="28"/>
          <w:szCs w:val="28"/>
        </w:rPr>
      </w:pPr>
      <w:r>
        <w:rPr>
          <w:rFonts w:asciiTheme="minorHAnsi" w:hAnsiTheme="minorHAnsi" w:cs="Arial"/>
          <w:color w:val="auto"/>
          <w:sz w:val="28"/>
          <w:szCs w:val="28"/>
        </w:rPr>
        <w:t>14</w:t>
      </w:r>
      <w:r w:rsidR="00AD1827" w:rsidRPr="00E457FF">
        <w:rPr>
          <w:rFonts w:asciiTheme="minorHAnsi" w:hAnsiTheme="minorHAnsi" w:cs="Arial"/>
          <w:color w:val="auto"/>
          <w:sz w:val="28"/>
          <w:szCs w:val="28"/>
        </w:rPr>
        <w:t>.3.2. Ensino Fundamental I e II</w:t>
      </w:r>
    </w:p>
    <w:p w14:paraId="442CDC72" w14:textId="77777777" w:rsidR="00825C34" w:rsidRPr="00E457FF" w:rsidRDefault="00825C34" w:rsidP="00825C34">
      <w:pPr>
        <w:rPr>
          <w:rFonts w:asciiTheme="minorHAnsi" w:hAnsiTheme="minorHAnsi"/>
        </w:rPr>
      </w:pPr>
    </w:p>
    <w:tbl>
      <w:tblPr>
        <w:tblW w:w="7005" w:type="dxa"/>
        <w:tblInd w:w="-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060"/>
        <w:gridCol w:w="708"/>
        <w:gridCol w:w="844"/>
        <w:gridCol w:w="992"/>
        <w:gridCol w:w="1141"/>
        <w:gridCol w:w="709"/>
        <w:gridCol w:w="701"/>
        <w:gridCol w:w="850"/>
      </w:tblGrid>
      <w:tr w:rsidR="00250B35" w:rsidRPr="00E457FF" w14:paraId="1EB9704F" w14:textId="37A37B10" w:rsidTr="00561619">
        <w:tc>
          <w:tcPr>
            <w:tcW w:w="3604" w:type="dxa"/>
            <w:gridSpan w:val="4"/>
            <w:shd w:val="clear" w:color="auto" w:fill="C6D9F1" w:themeFill="text2" w:themeFillTint="33"/>
          </w:tcPr>
          <w:p w14:paraId="45D37D15" w14:textId="29AC2972" w:rsidR="00250B35" w:rsidRPr="00561619" w:rsidRDefault="00250B35" w:rsidP="0035486D">
            <w:pPr>
              <w:spacing w:after="200" w:line="276" w:lineRule="auto"/>
              <w:jc w:val="center"/>
              <w:rPr>
                <w:rFonts w:asciiTheme="minorHAnsi" w:hAnsiTheme="minorHAnsi"/>
                <w:b/>
                <w:color w:val="1F497D" w:themeColor="text2"/>
              </w:rPr>
            </w:pPr>
            <w:r w:rsidRPr="00561619">
              <w:rPr>
                <w:rFonts w:asciiTheme="minorHAnsi" w:hAnsiTheme="minorHAnsi"/>
                <w:b/>
                <w:color w:val="1F497D" w:themeColor="text2"/>
              </w:rPr>
              <w:t>Período Matutino</w:t>
            </w:r>
          </w:p>
        </w:tc>
        <w:tc>
          <w:tcPr>
            <w:tcW w:w="3401" w:type="dxa"/>
            <w:gridSpan w:val="4"/>
            <w:shd w:val="clear" w:color="auto" w:fill="C6D9F1" w:themeFill="text2" w:themeFillTint="33"/>
          </w:tcPr>
          <w:p w14:paraId="15B4D6AD" w14:textId="724DA93B" w:rsidR="00250B35" w:rsidRPr="00561619" w:rsidRDefault="00250B35" w:rsidP="0035486D">
            <w:pPr>
              <w:spacing w:after="200" w:line="276" w:lineRule="auto"/>
              <w:jc w:val="center"/>
              <w:rPr>
                <w:rFonts w:asciiTheme="minorHAnsi" w:hAnsiTheme="minorHAnsi"/>
                <w:b/>
                <w:color w:val="1F497D" w:themeColor="text2"/>
              </w:rPr>
            </w:pPr>
            <w:r w:rsidRPr="00561619">
              <w:rPr>
                <w:rFonts w:asciiTheme="minorHAnsi" w:hAnsiTheme="minorHAnsi"/>
                <w:b/>
                <w:color w:val="1F497D" w:themeColor="text2"/>
              </w:rPr>
              <w:t>Período Vespertino</w:t>
            </w:r>
          </w:p>
        </w:tc>
      </w:tr>
      <w:tr w:rsidR="0006037D" w:rsidRPr="00E457FF" w14:paraId="0D1FBA09" w14:textId="559C77B9" w:rsidTr="00561619">
        <w:tc>
          <w:tcPr>
            <w:tcW w:w="1060" w:type="dxa"/>
            <w:shd w:val="clear" w:color="auto" w:fill="C6D9F1" w:themeFill="text2" w:themeFillTint="33"/>
          </w:tcPr>
          <w:p w14:paraId="4B164D35"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Série/Ano</w:t>
            </w:r>
          </w:p>
        </w:tc>
        <w:tc>
          <w:tcPr>
            <w:tcW w:w="708" w:type="dxa"/>
            <w:shd w:val="clear" w:color="auto" w:fill="C6D9F1" w:themeFill="text2" w:themeFillTint="33"/>
          </w:tcPr>
          <w:p w14:paraId="319CC12C"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844" w:type="dxa"/>
            <w:shd w:val="clear" w:color="auto" w:fill="C6D9F1" w:themeFill="text2" w:themeFillTint="33"/>
          </w:tcPr>
          <w:p w14:paraId="65AB836F"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Nº alunos</w:t>
            </w:r>
          </w:p>
        </w:tc>
        <w:tc>
          <w:tcPr>
            <w:tcW w:w="992" w:type="dxa"/>
            <w:shd w:val="clear" w:color="auto" w:fill="C6D9F1" w:themeFill="text2" w:themeFillTint="33"/>
          </w:tcPr>
          <w:p w14:paraId="06A351DA" w14:textId="3786E3C4" w:rsidR="0006037D" w:rsidRPr="00561619" w:rsidRDefault="00250B35" w:rsidP="0035486D">
            <w:pPr>
              <w:pStyle w:val="TextosemFormatao"/>
              <w:jc w:val="center"/>
              <w:rPr>
                <w:rFonts w:asciiTheme="minorHAnsi" w:hAnsiTheme="minorHAnsi" w:cs="Arial"/>
                <w:b/>
                <w:color w:val="1F497D" w:themeColor="text2"/>
                <w:sz w:val="16"/>
                <w:szCs w:val="16"/>
                <w:vertAlign w:val="superscript"/>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c>
          <w:tcPr>
            <w:tcW w:w="1141" w:type="dxa"/>
            <w:shd w:val="clear" w:color="auto" w:fill="C6D9F1" w:themeFill="text2" w:themeFillTint="33"/>
          </w:tcPr>
          <w:p w14:paraId="00B53EFB" w14:textId="5D7257E8"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Série/Ano</w:t>
            </w:r>
          </w:p>
        </w:tc>
        <w:tc>
          <w:tcPr>
            <w:tcW w:w="709" w:type="dxa"/>
            <w:shd w:val="clear" w:color="auto" w:fill="C6D9F1" w:themeFill="text2" w:themeFillTint="33"/>
          </w:tcPr>
          <w:p w14:paraId="443DCDBE"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Turma</w:t>
            </w:r>
          </w:p>
        </w:tc>
        <w:tc>
          <w:tcPr>
            <w:tcW w:w="701" w:type="dxa"/>
            <w:shd w:val="clear" w:color="auto" w:fill="C6D9F1" w:themeFill="text2" w:themeFillTint="33"/>
          </w:tcPr>
          <w:p w14:paraId="120AD276" w14:textId="77777777" w:rsidR="0006037D" w:rsidRPr="00561619" w:rsidRDefault="0006037D"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 xml:space="preserve">Nº </w:t>
            </w:r>
            <w:r w:rsidRPr="00561619">
              <w:rPr>
                <w:rFonts w:asciiTheme="minorHAnsi" w:hAnsiTheme="minorHAnsi" w:cs="Arial"/>
                <w:b/>
                <w:color w:val="1F497D" w:themeColor="text2"/>
                <w:sz w:val="14"/>
                <w:szCs w:val="16"/>
              </w:rPr>
              <w:t>alunos</w:t>
            </w:r>
          </w:p>
        </w:tc>
        <w:tc>
          <w:tcPr>
            <w:tcW w:w="850" w:type="dxa"/>
            <w:shd w:val="clear" w:color="auto" w:fill="C6D9F1" w:themeFill="text2" w:themeFillTint="33"/>
          </w:tcPr>
          <w:p w14:paraId="6EA9DBFB" w14:textId="5829A155" w:rsidR="0006037D" w:rsidRPr="00561619" w:rsidRDefault="00250B35" w:rsidP="0035486D">
            <w:pPr>
              <w:pStyle w:val="TextosemFormatao"/>
              <w:jc w:val="center"/>
              <w:rPr>
                <w:rFonts w:asciiTheme="minorHAnsi" w:hAnsiTheme="minorHAnsi" w:cs="Arial"/>
                <w:b/>
                <w:color w:val="1F497D" w:themeColor="text2"/>
                <w:sz w:val="16"/>
                <w:szCs w:val="16"/>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r>
      <w:tr w:rsidR="0006037D" w:rsidRPr="00E457FF" w14:paraId="40F5CF39" w14:textId="05691BFB" w:rsidTr="00561619">
        <w:tc>
          <w:tcPr>
            <w:tcW w:w="1060" w:type="dxa"/>
          </w:tcPr>
          <w:p w14:paraId="1530A09F"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1º ano </w:t>
            </w:r>
          </w:p>
        </w:tc>
        <w:tc>
          <w:tcPr>
            <w:tcW w:w="708" w:type="dxa"/>
          </w:tcPr>
          <w:p w14:paraId="058EB3D4" w14:textId="2829BA77" w:rsidR="0006037D" w:rsidRPr="00E457FF" w:rsidRDefault="0006037D" w:rsidP="0035486D">
            <w:pPr>
              <w:pStyle w:val="TextosemFormatao"/>
              <w:jc w:val="center"/>
              <w:rPr>
                <w:rFonts w:asciiTheme="minorHAnsi" w:hAnsiTheme="minorHAnsi" w:cs="Arial"/>
                <w:color w:val="FF0000"/>
                <w:sz w:val="22"/>
                <w:szCs w:val="22"/>
              </w:rPr>
            </w:pPr>
          </w:p>
        </w:tc>
        <w:tc>
          <w:tcPr>
            <w:tcW w:w="844" w:type="dxa"/>
          </w:tcPr>
          <w:p w14:paraId="4E958B1B"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6D0DC921" w14:textId="77777777" w:rsidR="0006037D" w:rsidRPr="00E457FF" w:rsidRDefault="0006037D" w:rsidP="0035486D">
            <w:pPr>
              <w:pStyle w:val="TextosemFormatao"/>
              <w:rPr>
                <w:rFonts w:asciiTheme="minorHAnsi" w:hAnsiTheme="minorHAnsi" w:cs="Arial"/>
                <w:sz w:val="24"/>
                <w:szCs w:val="24"/>
              </w:rPr>
            </w:pPr>
          </w:p>
        </w:tc>
        <w:tc>
          <w:tcPr>
            <w:tcW w:w="1141" w:type="dxa"/>
          </w:tcPr>
          <w:p w14:paraId="26C1B87E" w14:textId="4287C142"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1º ano </w:t>
            </w:r>
          </w:p>
        </w:tc>
        <w:tc>
          <w:tcPr>
            <w:tcW w:w="709" w:type="dxa"/>
          </w:tcPr>
          <w:p w14:paraId="70CF7CC2" w14:textId="63E323FF" w:rsidR="0006037D" w:rsidRPr="00E457FF" w:rsidRDefault="0006037D" w:rsidP="0035486D">
            <w:pPr>
              <w:pStyle w:val="TextosemFormatao"/>
              <w:jc w:val="center"/>
              <w:rPr>
                <w:rFonts w:asciiTheme="minorHAnsi" w:hAnsiTheme="minorHAnsi" w:cs="Arial"/>
                <w:color w:val="FF0000"/>
              </w:rPr>
            </w:pPr>
          </w:p>
        </w:tc>
        <w:tc>
          <w:tcPr>
            <w:tcW w:w="701" w:type="dxa"/>
          </w:tcPr>
          <w:p w14:paraId="62F20726"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2C631FF6"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718D7CF0" w14:textId="71CDE78C" w:rsidTr="00561619">
        <w:tc>
          <w:tcPr>
            <w:tcW w:w="1060" w:type="dxa"/>
          </w:tcPr>
          <w:p w14:paraId="311B8318"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2º ano</w:t>
            </w:r>
          </w:p>
        </w:tc>
        <w:tc>
          <w:tcPr>
            <w:tcW w:w="708" w:type="dxa"/>
          </w:tcPr>
          <w:p w14:paraId="0780EAD7"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77BDF9A4"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5E4709EC" w14:textId="77777777" w:rsidR="0006037D" w:rsidRPr="00E457FF" w:rsidRDefault="0006037D" w:rsidP="0035486D">
            <w:pPr>
              <w:pStyle w:val="TextosemFormatao"/>
              <w:rPr>
                <w:rFonts w:asciiTheme="minorHAnsi" w:hAnsiTheme="minorHAnsi" w:cs="Arial"/>
                <w:sz w:val="24"/>
                <w:szCs w:val="24"/>
              </w:rPr>
            </w:pPr>
          </w:p>
        </w:tc>
        <w:tc>
          <w:tcPr>
            <w:tcW w:w="1141" w:type="dxa"/>
          </w:tcPr>
          <w:p w14:paraId="6F4F9806" w14:textId="44E9F41E"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2º ano</w:t>
            </w:r>
          </w:p>
        </w:tc>
        <w:tc>
          <w:tcPr>
            <w:tcW w:w="709" w:type="dxa"/>
          </w:tcPr>
          <w:p w14:paraId="5B8814A4"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0E8CB82A"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0338D522"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7901B293" w14:textId="365522CA" w:rsidTr="00561619">
        <w:tc>
          <w:tcPr>
            <w:tcW w:w="1060" w:type="dxa"/>
          </w:tcPr>
          <w:p w14:paraId="5BFEEB43"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3º ano </w:t>
            </w:r>
          </w:p>
        </w:tc>
        <w:tc>
          <w:tcPr>
            <w:tcW w:w="708" w:type="dxa"/>
          </w:tcPr>
          <w:p w14:paraId="5D944EB7"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1D9CB978"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56945306" w14:textId="77777777" w:rsidR="0006037D" w:rsidRPr="00E457FF" w:rsidRDefault="0006037D" w:rsidP="0035486D">
            <w:pPr>
              <w:pStyle w:val="TextosemFormatao"/>
              <w:rPr>
                <w:rFonts w:asciiTheme="minorHAnsi" w:hAnsiTheme="minorHAnsi" w:cs="Arial"/>
                <w:sz w:val="24"/>
                <w:szCs w:val="24"/>
              </w:rPr>
            </w:pPr>
          </w:p>
        </w:tc>
        <w:tc>
          <w:tcPr>
            <w:tcW w:w="1141" w:type="dxa"/>
          </w:tcPr>
          <w:p w14:paraId="76E83813" w14:textId="66549992"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3º ano </w:t>
            </w:r>
          </w:p>
        </w:tc>
        <w:tc>
          <w:tcPr>
            <w:tcW w:w="709" w:type="dxa"/>
          </w:tcPr>
          <w:p w14:paraId="45BC2E2F"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5F449B10"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7B246404"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4AE20527" w14:textId="3E1DECFB" w:rsidTr="00561619">
        <w:tc>
          <w:tcPr>
            <w:tcW w:w="1060" w:type="dxa"/>
          </w:tcPr>
          <w:p w14:paraId="512C9C79"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4º ano</w:t>
            </w:r>
          </w:p>
        </w:tc>
        <w:tc>
          <w:tcPr>
            <w:tcW w:w="708" w:type="dxa"/>
          </w:tcPr>
          <w:p w14:paraId="377BBD87"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2122A947"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64ACC0F1" w14:textId="77777777" w:rsidR="0006037D" w:rsidRPr="00E457FF" w:rsidRDefault="0006037D" w:rsidP="0035486D">
            <w:pPr>
              <w:pStyle w:val="TextosemFormatao"/>
              <w:rPr>
                <w:rFonts w:asciiTheme="minorHAnsi" w:hAnsiTheme="minorHAnsi" w:cs="Arial"/>
                <w:sz w:val="24"/>
                <w:szCs w:val="24"/>
              </w:rPr>
            </w:pPr>
          </w:p>
        </w:tc>
        <w:tc>
          <w:tcPr>
            <w:tcW w:w="1141" w:type="dxa"/>
          </w:tcPr>
          <w:p w14:paraId="2E7F5941" w14:textId="1341F6FB"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4º ano</w:t>
            </w:r>
          </w:p>
        </w:tc>
        <w:tc>
          <w:tcPr>
            <w:tcW w:w="709" w:type="dxa"/>
          </w:tcPr>
          <w:p w14:paraId="668FE7BB"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39B9D7F6"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1D193905"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77C8BE2C" w14:textId="6BAD3481" w:rsidTr="00561619">
        <w:trPr>
          <w:trHeight w:val="259"/>
        </w:trPr>
        <w:tc>
          <w:tcPr>
            <w:tcW w:w="1060" w:type="dxa"/>
          </w:tcPr>
          <w:p w14:paraId="5BEC954A"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5º ano </w:t>
            </w:r>
          </w:p>
        </w:tc>
        <w:tc>
          <w:tcPr>
            <w:tcW w:w="708" w:type="dxa"/>
          </w:tcPr>
          <w:p w14:paraId="1E2815D8"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02DAD0C5"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169061E4" w14:textId="77777777" w:rsidR="0006037D" w:rsidRPr="00E457FF" w:rsidRDefault="0006037D" w:rsidP="0035486D">
            <w:pPr>
              <w:pStyle w:val="TextosemFormatao"/>
              <w:rPr>
                <w:rFonts w:asciiTheme="minorHAnsi" w:hAnsiTheme="minorHAnsi" w:cs="Arial"/>
                <w:sz w:val="24"/>
                <w:szCs w:val="24"/>
              </w:rPr>
            </w:pPr>
          </w:p>
        </w:tc>
        <w:tc>
          <w:tcPr>
            <w:tcW w:w="1141" w:type="dxa"/>
          </w:tcPr>
          <w:p w14:paraId="365A9208" w14:textId="5272BB83"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5º ano </w:t>
            </w:r>
          </w:p>
        </w:tc>
        <w:tc>
          <w:tcPr>
            <w:tcW w:w="709" w:type="dxa"/>
          </w:tcPr>
          <w:p w14:paraId="4BA1116D"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7D26583D"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6EC421D6"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5DF4A1F1" w14:textId="7552FB03" w:rsidTr="00561619">
        <w:tc>
          <w:tcPr>
            <w:tcW w:w="1060" w:type="dxa"/>
          </w:tcPr>
          <w:p w14:paraId="4918F61C"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6º ano </w:t>
            </w:r>
          </w:p>
        </w:tc>
        <w:tc>
          <w:tcPr>
            <w:tcW w:w="708" w:type="dxa"/>
          </w:tcPr>
          <w:p w14:paraId="5DA6716D"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555A59F5"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1E822BB5" w14:textId="77777777" w:rsidR="0006037D" w:rsidRPr="00E457FF" w:rsidRDefault="0006037D" w:rsidP="0035486D">
            <w:pPr>
              <w:pStyle w:val="TextosemFormatao"/>
              <w:rPr>
                <w:rFonts w:asciiTheme="minorHAnsi" w:hAnsiTheme="minorHAnsi" w:cs="Arial"/>
                <w:sz w:val="24"/>
                <w:szCs w:val="24"/>
              </w:rPr>
            </w:pPr>
          </w:p>
        </w:tc>
        <w:tc>
          <w:tcPr>
            <w:tcW w:w="1141" w:type="dxa"/>
          </w:tcPr>
          <w:p w14:paraId="23EB59AE" w14:textId="3C081E60"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6º ano </w:t>
            </w:r>
          </w:p>
        </w:tc>
        <w:tc>
          <w:tcPr>
            <w:tcW w:w="709" w:type="dxa"/>
          </w:tcPr>
          <w:p w14:paraId="16DC2DAC"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17D0E193"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0B748E11"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2E62553B" w14:textId="117ACBEA" w:rsidTr="00561619">
        <w:tc>
          <w:tcPr>
            <w:tcW w:w="1060" w:type="dxa"/>
          </w:tcPr>
          <w:p w14:paraId="0CF5907E"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7º ano </w:t>
            </w:r>
          </w:p>
        </w:tc>
        <w:tc>
          <w:tcPr>
            <w:tcW w:w="708" w:type="dxa"/>
          </w:tcPr>
          <w:p w14:paraId="43B4E181"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0D3BE064"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082D8C71" w14:textId="77777777" w:rsidR="0006037D" w:rsidRPr="00E457FF" w:rsidRDefault="0006037D" w:rsidP="0035486D">
            <w:pPr>
              <w:pStyle w:val="TextosemFormatao"/>
              <w:rPr>
                <w:rFonts w:asciiTheme="minorHAnsi" w:hAnsiTheme="minorHAnsi" w:cs="Arial"/>
                <w:sz w:val="24"/>
                <w:szCs w:val="24"/>
              </w:rPr>
            </w:pPr>
          </w:p>
        </w:tc>
        <w:tc>
          <w:tcPr>
            <w:tcW w:w="1141" w:type="dxa"/>
          </w:tcPr>
          <w:p w14:paraId="2BD62780" w14:textId="02D388A3"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7º ano </w:t>
            </w:r>
          </w:p>
        </w:tc>
        <w:tc>
          <w:tcPr>
            <w:tcW w:w="709" w:type="dxa"/>
          </w:tcPr>
          <w:p w14:paraId="51B61FEF"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52F3E3C6"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2EED8A27"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6FA3507C" w14:textId="69D9D235" w:rsidTr="00561619">
        <w:tc>
          <w:tcPr>
            <w:tcW w:w="1060" w:type="dxa"/>
          </w:tcPr>
          <w:p w14:paraId="0D6C8FA7"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8º ano </w:t>
            </w:r>
          </w:p>
        </w:tc>
        <w:tc>
          <w:tcPr>
            <w:tcW w:w="708" w:type="dxa"/>
          </w:tcPr>
          <w:p w14:paraId="18CFBDA1"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74AA99A9"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5A4F525F" w14:textId="77777777" w:rsidR="0006037D" w:rsidRPr="00E457FF" w:rsidRDefault="0006037D" w:rsidP="0035486D">
            <w:pPr>
              <w:pStyle w:val="TextosemFormatao"/>
              <w:rPr>
                <w:rFonts w:asciiTheme="minorHAnsi" w:hAnsiTheme="minorHAnsi" w:cs="Arial"/>
                <w:sz w:val="24"/>
                <w:szCs w:val="24"/>
              </w:rPr>
            </w:pPr>
          </w:p>
        </w:tc>
        <w:tc>
          <w:tcPr>
            <w:tcW w:w="1141" w:type="dxa"/>
          </w:tcPr>
          <w:p w14:paraId="51E681F4" w14:textId="56717982"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 xml:space="preserve">8º ano </w:t>
            </w:r>
          </w:p>
        </w:tc>
        <w:tc>
          <w:tcPr>
            <w:tcW w:w="709" w:type="dxa"/>
          </w:tcPr>
          <w:p w14:paraId="13145592"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0E23730C"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64622580" w14:textId="77777777" w:rsidR="0006037D" w:rsidRPr="00E457FF" w:rsidRDefault="0006037D" w:rsidP="0035486D">
            <w:pPr>
              <w:pStyle w:val="TextosemFormatao"/>
              <w:jc w:val="center"/>
              <w:rPr>
                <w:rFonts w:asciiTheme="minorHAnsi" w:hAnsiTheme="minorHAnsi" w:cs="Arial"/>
                <w:sz w:val="24"/>
                <w:szCs w:val="24"/>
              </w:rPr>
            </w:pPr>
          </w:p>
        </w:tc>
      </w:tr>
      <w:tr w:rsidR="0006037D" w:rsidRPr="00E457FF" w14:paraId="575270B4" w14:textId="24458F12" w:rsidTr="00561619">
        <w:tc>
          <w:tcPr>
            <w:tcW w:w="1060" w:type="dxa"/>
          </w:tcPr>
          <w:p w14:paraId="6753A3C9" w14:textId="77777777"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9º ano</w:t>
            </w:r>
          </w:p>
        </w:tc>
        <w:tc>
          <w:tcPr>
            <w:tcW w:w="708" w:type="dxa"/>
          </w:tcPr>
          <w:p w14:paraId="0EBF4C7C" w14:textId="77777777" w:rsidR="0006037D" w:rsidRPr="00E457FF" w:rsidRDefault="0006037D" w:rsidP="0035486D">
            <w:pPr>
              <w:pStyle w:val="TextosemFormatao"/>
              <w:jc w:val="center"/>
              <w:rPr>
                <w:rFonts w:asciiTheme="minorHAnsi" w:hAnsiTheme="minorHAnsi" w:cs="Arial"/>
                <w:sz w:val="22"/>
                <w:szCs w:val="22"/>
              </w:rPr>
            </w:pPr>
          </w:p>
        </w:tc>
        <w:tc>
          <w:tcPr>
            <w:tcW w:w="844" w:type="dxa"/>
          </w:tcPr>
          <w:p w14:paraId="5BE5EB31" w14:textId="77777777" w:rsidR="0006037D" w:rsidRPr="00E457FF" w:rsidRDefault="0006037D" w:rsidP="0035486D">
            <w:pPr>
              <w:pStyle w:val="TextosemFormatao"/>
              <w:jc w:val="center"/>
              <w:rPr>
                <w:rFonts w:asciiTheme="minorHAnsi" w:hAnsiTheme="minorHAnsi" w:cs="Arial"/>
                <w:sz w:val="24"/>
                <w:szCs w:val="24"/>
              </w:rPr>
            </w:pPr>
          </w:p>
        </w:tc>
        <w:tc>
          <w:tcPr>
            <w:tcW w:w="992" w:type="dxa"/>
          </w:tcPr>
          <w:p w14:paraId="223149E6" w14:textId="77777777" w:rsidR="0006037D" w:rsidRPr="00E457FF" w:rsidRDefault="0006037D" w:rsidP="0035486D">
            <w:pPr>
              <w:pStyle w:val="TextosemFormatao"/>
              <w:rPr>
                <w:rFonts w:asciiTheme="minorHAnsi" w:hAnsiTheme="minorHAnsi" w:cs="Arial"/>
                <w:sz w:val="24"/>
                <w:szCs w:val="24"/>
              </w:rPr>
            </w:pPr>
          </w:p>
        </w:tc>
        <w:tc>
          <w:tcPr>
            <w:tcW w:w="1141" w:type="dxa"/>
          </w:tcPr>
          <w:p w14:paraId="042D4444" w14:textId="3017F57B" w:rsidR="0006037D" w:rsidRPr="00E457FF" w:rsidRDefault="0006037D" w:rsidP="0035486D">
            <w:pPr>
              <w:pStyle w:val="TextosemFormatao"/>
              <w:rPr>
                <w:rFonts w:asciiTheme="minorHAnsi" w:hAnsiTheme="minorHAnsi" w:cs="Arial"/>
                <w:sz w:val="24"/>
                <w:szCs w:val="24"/>
              </w:rPr>
            </w:pPr>
            <w:r w:rsidRPr="00E457FF">
              <w:rPr>
                <w:rFonts w:asciiTheme="minorHAnsi" w:hAnsiTheme="minorHAnsi" w:cs="Arial"/>
                <w:sz w:val="24"/>
                <w:szCs w:val="24"/>
              </w:rPr>
              <w:t>9</w:t>
            </w:r>
            <w:proofErr w:type="gramStart"/>
            <w:r w:rsidRPr="00E457FF">
              <w:rPr>
                <w:rFonts w:asciiTheme="minorHAnsi" w:hAnsiTheme="minorHAnsi" w:cs="Arial"/>
                <w:sz w:val="24"/>
                <w:szCs w:val="24"/>
              </w:rPr>
              <w:t>º  ano</w:t>
            </w:r>
            <w:proofErr w:type="gramEnd"/>
          </w:p>
        </w:tc>
        <w:tc>
          <w:tcPr>
            <w:tcW w:w="709" w:type="dxa"/>
          </w:tcPr>
          <w:p w14:paraId="57A0A9F0" w14:textId="77777777" w:rsidR="0006037D" w:rsidRPr="00E457FF" w:rsidRDefault="0006037D" w:rsidP="0035486D">
            <w:pPr>
              <w:pStyle w:val="TextosemFormatao"/>
              <w:jc w:val="center"/>
              <w:rPr>
                <w:rFonts w:asciiTheme="minorHAnsi" w:hAnsiTheme="minorHAnsi" w:cs="Arial"/>
                <w:sz w:val="24"/>
                <w:szCs w:val="24"/>
              </w:rPr>
            </w:pPr>
          </w:p>
        </w:tc>
        <w:tc>
          <w:tcPr>
            <w:tcW w:w="701" w:type="dxa"/>
          </w:tcPr>
          <w:p w14:paraId="49A42FBB" w14:textId="77777777" w:rsidR="0006037D" w:rsidRPr="00E457FF" w:rsidRDefault="0006037D" w:rsidP="0035486D">
            <w:pPr>
              <w:pStyle w:val="TextosemFormatao"/>
              <w:jc w:val="center"/>
              <w:rPr>
                <w:rFonts w:asciiTheme="minorHAnsi" w:hAnsiTheme="minorHAnsi" w:cs="Arial"/>
                <w:sz w:val="24"/>
                <w:szCs w:val="24"/>
              </w:rPr>
            </w:pPr>
          </w:p>
        </w:tc>
        <w:tc>
          <w:tcPr>
            <w:tcW w:w="850" w:type="dxa"/>
          </w:tcPr>
          <w:p w14:paraId="1B8E6AC6" w14:textId="77777777" w:rsidR="0006037D" w:rsidRPr="00E457FF" w:rsidRDefault="0006037D" w:rsidP="0035486D">
            <w:pPr>
              <w:pStyle w:val="TextosemFormatao"/>
              <w:jc w:val="center"/>
              <w:rPr>
                <w:rFonts w:asciiTheme="minorHAnsi" w:hAnsiTheme="minorHAnsi" w:cs="Arial"/>
                <w:sz w:val="24"/>
                <w:szCs w:val="24"/>
              </w:rPr>
            </w:pPr>
          </w:p>
        </w:tc>
      </w:tr>
      <w:tr w:rsidR="00250B35" w:rsidRPr="00E457FF" w14:paraId="5C4DDEB9" w14:textId="41A3017A" w:rsidTr="00561619">
        <w:tc>
          <w:tcPr>
            <w:tcW w:w="1060" w:type="dxa"/>
            <w:shd w:val="clear" w:color="auto" w:fill="C6D9F1" w:themeFill="text2" w:themeFillTint="33"/>
          </w:tcPr>
          <w:p w14:paraId="10BA906C" w14:textId="79FFE80E" w:rsidR="00250B35" w:rsidRPr="00561619" w:rsidRDefault="00250B35" w:rsidP="00250B35">
            <w:pPr>
              <w:pStyle w:val="TextosemFormatao"/>
              <w:jc w:val="center"/>
              <w:rPr>
                <w:rFonts w:asciiTheme="minorHAnsi" w:hAnsiTheme="minorHAnsi" w:cs="Arial"/>
                <w:b/>
                <w:color w:val="1F497D" w:themeColor="text2"/>
              </w:rPr>
            </w:pPr>
            <w:r w:rsidRPr="00561619">
              <w:rPr>
                <w:rFonts w:asciiTheme="minorHAnsi" w:hAnsiTheme="minorHAnsi" w:cs="Arial"/>
                <w:b/>
                <w:color w:val="1F497D" w:themeColor="text2"/>
              </w:rPr>
              <w:t>TOTAL DISCENTE</w:t>
            </w:r>
          </w:p>
        </w:tc>
        <w:tc>
          <w:tcPr>
            <w:tcW w:w="2544" w:type="dxa"/>
            <w:gridSpan w:val="3"/>
            <w:shd w:val="clear" w:color="auto" w:fill="C6D9F1" w:themeFill="text2" w:themeFillTint="33"/>
          </w:tcPr>
          <w:p w14:paraId="3229468A" w14:textId="77777777" w:rsidR="00250B35" w:rsidRPr="00561619" w:rsidRDefault="00250B35" w:rsidP="00250B35">
            <w:pPr>
              <w:pStyle w:val="TextosemFormatao"/>
              <w:jc w:val="center"/>
              <w:rPr>
                <w:rFonts w:asciiTheme="minorHAnsi" w:hAnsiTheme="minorHAnsi" w:cs="Arial"/>
                <w:b/>
                <w:color w:val="1F497D" w:themeColor="text2"/>
              </w:rPr>
            </w:pPr>
          </w:p>
        </w:tc>
        <w:tc>
          <w:tcPr>
            <w:tcW w:w="1141" w:type="dxa"/>
            <w:shd w:val="clear" w:color="auto" w:fill="C6D9F1" w:themeFill="text2" w:themeFillTint="33"/>
          </w:tcPr>
          <w:p w14:paraId="45CEC629" w14:textId="760083CE" w:rsidR="00250B35" w:rsidRPr="00561619" w:rsidRDefault="00250B35" w:rsidP="00250B35">
            <w:pPr>
              <w:pStyle w:val="TextosemFormatao"/>
              <w:jc w:val="center"/>
              <w:rPr>
                <w:rFonts w:asciiTheme="minorHAnsi" w:hAnsiTheme="minorHAnsi" w:cs="Arial"/>
                <w:b/>
                <w:color w:val="1F497D" w:themeColor="text2"/>
              </w:rPr>
            </w:pPr>
            <w:r w:rsidRPr="00561619">
              <w:rPr>
                <w:rFonts w:asciiTheme="minorHAnsi" w:hAnsiTheme="minorHAnsi" w:cs="Arial"/>
                <w:b/>
                <w:color w:val="1F497D" w:themeColor="text2"/>
              </w:rPr>
              <w:t>TOTAL DISCENTE</w:t>
            </w:r>
          </w:p>
        </w:tc>
        <w:tc>
          <w:tcPr>
            <w:tcW w:w="2260" w:type="dxa"/>
            <w:gridSpan w:val="3"/>
            <w:shd w:val="clear" w:color="auto" w:fill="C6D9F1" w:themeFill="text2" w:themeFillTint="33"/>
          </w:tcPr>
          <w:p w14:paraId="257C6D1B" w14:textId="77777777" w:rsidR="00250B35" w:rsidRPr="00561619" w:rsidRDefault="00250B35" w:rsidP="0035486D">
            <w:pPr>
              <w:pStyle w:val="TextosemFormatao"/>
              <w:jc w:val="center"/>
              <w:rPr>
                <w:rFonts w:asciiTheme="minorHAnsi" w:hAnsiTheme="minorHAnsi" w:cs="Arial"/>
                <w:color w:val="1F497D" w:themeColor="text2"/>
                <w:sz w:val="24"/>
                <w:szCs w:val="24"/>
              </w:rPr>
            </w:pPr>
          </w:p>
        </w:tc>
      </w:tr>
    </w:tbl>
    <w:p w14:paraId="5FA2D4AE" w14:textId="37CF3A95" w:rsidR="0006037D" w:rsidRPr="00986215" w:rsidRDefault="0006037D" w:rsidP="0006037D">
      <w:pPr>
        <w:pStyle w:val="TextosemFormatao"/>
        <w:rPr>
          <w:rFonts w:asciiTheme="minorHAnsi" w:hAnsiTheme="minorHAnsi" w:cs="Arial"/>
          <w:sz w:val="28"/>
          <w:szCs w:val="28"/>
          <w:vertAlign w:val="superscript"/>
        </w:rPr>
      </w:pPr>
      <w:r w:rsidRPr="00986215">
        <w:rPr>
          <w:rFonts w:asciiTheme="minorHAnsi" w:hAnsiTheme="minorHAnsi" w:cs="Arial"/>
          <w:sz w:val="28"/>
          <w:szCs w:val="28"/>
          <w:vertAlign w:val="superscript"/>
        </w:rPr>
        <w:t>FONTE: Livro de Registro de Matrículas 202</w:t>
      </w:r>
      <w:r w:rsidR="00132FF4">
        <w:rPr>
          <w:rFonts w:asciiTheme="minorHAnsi" w:hAnsiTheme="minorHAnsi" w:cs="Arial"/>
          <w:sz w:val="28"/>
          <w:szCs w:val="28"/>
          <w:vertAlign w:val="superscript"/>
        </w:rPr>
        <w:t xml:space="preserve">6 </w:t>
      </w:r>
      <w:r w:rsidR="00561619" w:rsidRPr="00986215">
        <w:rPr>
          <w:rFonts w:asciiTheme="minorHAnsi" w:hAnsiTheme="minorHAnsi" w:cs="Arial"/>
          <w:sz w:val="28"/>
          <w:szCs w:val="28"/>
          <w:vertAlign w:val="superscript"/>
        </w:rPr>
        <w:t xml:space="preserve">– Sistema </w:t>
      </w:r>
      <w:proofErr w:type="spellStart"/>
      <w:r w:rsidR="00986215">
        <w:rPr>
          <w:rFonts w:asciiTheme="minorHAnsi" w:hAnsiTheme="minorHAnsi" w:cs="Arial"/>
          <w:sz w:val="28"/>
          <w:szCs w:val="28"/>
          <w:vertAlign w:val="superscript"/>
        </w:rPr>
        <w:t>M</w:t>
      </w:r>
      <w:r w:rsidR="00561619" w:rsidRPr="00986215">
        <w:rPr>
          <w:rFonts w:asciiTheme="minorHAnsi" w:hAnsiTheme="minorHAnsi" w:cs="Arial"/>
          <w:sz w:val="28"/>
          <w:szCs w:val="28"/>
          <w:vertAlign w:val="superscript"/>
        </w:rPr>
        <w:t>eg</w:t>
      </w:r>
      <w:r w:rsidR="00C36577">
        <w:rPr>
          <w:rFonts w:asciiTheme="minorHAnsi" w:hAnsiTheme="minorHAnsi" w:cs="Arial"/>
          <w:sz w:val="28"/>
          <w:szCs w:val="28"/>
          <w:vertAlign w:val="superscript"/>
        </w:rPr>
        <w:t>aEduca</w:t>
      </w:r>
      <w:proofErr w:type="spellEnd"/>
    </w:p>
    <w:p w14:paraId="4C900035" w14:textId="414A23C0" w:rsidR="00E92EDC" w:rsidRDefault="001F3D7D" w:rsidP="001F3D7D">
      <w:pPr>
        <w:pStyle w:val="SemEspaamento"/>
        <w:rPr>
          <w:color w:val="FF0000"/>
        </w:rPr>
      </w:pPr>
      <w:r>
        <w:t xml:space="preserve">  </w:t>
      </w:r>
      <w:r w:rsidRPr="001F3D7D">
        <w:rPr>
          <w:color w:val="FF0000"/>
        </w:rPr>
        <w:t>(Inserir linhas quanto baste para colocar as turmas.)</w:t>
      </w:r>
    </w:p>
    <w:p w14:paraId="1EC45692" w14:textId="2A23B7B4" w:rsidR="001F3D7D" w:rsidRDefault="001F3D7D" w:rsidP="001F3D7D">
      <w:pPr>
        <w:pStyle w:val="SemEspaamento"/>
        <w:rPr>
          <w:color w:val="FF0000"/>
        </w:rPr>
      </w:pPr>
    </w:p>
    <w:p w14:paraId="366B6725" w14:textId="6B0C43CC" w:rsidR="001F3D7D" w:rsidRDefault="0034117D" w:rsidP="001F3D7D">
      <w:pPr>
        <w:pStyle w:val="Ttulo3"/>
        <w:rPr>
          <w:rFonts w:asciiTheme="minorHAnsi" w:hAnsiTheme="minorHAnsi" w:cs="Arial"/>
          <w:color w:val="auto"/>
          <w:sz w:val="28"/>
          <w:szCs w:val="28"/>
        </w:rPr>
      </w:pPr>
      <w:r>
        <w:rPr>
          <w:rFonts w:asciiTheme="minorHAnsi" w:hAnsiTheme="minorHAnsi" w:cs="Arial"/>
          <w:color w:val="auto"/>
          <w:sz w:val="28"/>
          <w:szCs w:val="28"/>
        </w:rPr>
        <w:t>14</w:t>
      </w:r>
      <w:r w:rsidR="001F3D7D" w:rsidRPr="00E457FF">
        <w:rPr>
          <w:rFonts w:asciiTheme="minorHAnsi" w:hAnsiTheme="minorHAnsi" w:cs="Arial"/>
          <w:color w:val="auto"/>
          <w:sz w:val="28"/>
          <w:szCs w:val="28"/>
        </w:rPr>
        <w:t>.3.</w:t>
      </w:r>
      <w:r w:rsidR="001F3D7D">
        <w:rPr>
          <w:rFonts w:asciiTheme="minorHAnsi" w:hAnsiTheme="minorHAnsi" w:cs="Arial"/>
          <w:color w:val="auto"/>
          <w:sz w:val="28"/>
          <w:szCs w:val="28"/>
        </w:rPr>
        <w:t>3</w:t>
      </w:r>
      <w:r w:rsidR="001F3D7D" w:rsidRPr="00E457FF">
        <w:rPr>
          <w:rFonts w:asciiTheme="minorHAnsi" w:hAnsiTheme="minorHAnsi" w:cs="Arial"/>
          <w:color w:val="auto"/>
          <w:sz w:val="28"/>
          <w:szCs w:val="28"/>
        </w:rPr>
        <w:t>. Educação de Jovens e Adultos</w:t>
      </w:r>
    </w:p>
    <w:p w14:paraId="5091E796" w14:textId="3FE1B947" w:rsidR="000C680E" w:rsidRPr="000C680E" w:rsidRDefault="000C680E" w:rsidP="000C680E">
      <w:pPr>
        <w:rPr>
          <w:rFonts w:asciiTheme="minorHAnsi" w:hAnsiTheme="minorHAnsi"/>
          <w:color w:val="FF0000"/>
          <w:sz w:val="22"/>
          <w:szCs w:val="22"/>
        </w:rPr>
      </w:pPr>
      <w:r>
        <w:rPr>
          <w:rFonts w:asciiTheme="minorHAnsi" w:hAnsiTheme="minorHAnsi"/>
          <w:color w:val="FF0000"/>
          <w:sz w:val="22"/>
          <w:szCs w:val="22"/>
        </w:rPr>
        <w:t>(</w:t>
      </w:r>
      <w:r w:rsidRPr="000C680E">
        <w:rPr>
          <w:rFonts w:asciiTheme="minorHAnsi" w:hAnsiTheme="minorHAnsi"/>
          <w:color w:val="FF0000"/>
          <w:sz w:val="22"/>
          <w:szCs w:val="22"/>
        </w:rPr>
        <w:t>Observar a questão de etapas e semestres de acordo com resolução</w:t>
      </w:r>
      <w:r>
        <w:rPr>
          <w:rFonts w:asciiTheme="minorHAnsi" w:hAnsiTheme="minorHAnsi"/>
          <w:color w:val="FF0000"/>
          <w:sz w:val="22"/>
          <w:szCs w:val="22"/>
        </w:rPr>
        <w:t>)</w:t>
      </w:r>
    </w:p>
    <w:p w14:paraId="5160BFA5" w14:textId="77777777" w:rsidR="001F3D7D" w:rsidRPr="00E457FF" w:rsidRDefault="001F3D7D" w:rsidP="001F3D7D">
      <w:pPr>
        <w:pStyle w:val="TextosemFormatao"/>
        <w:ind w:left="360"/>
        <w:rPr>
          <w:rFonts w:asciiTheme="minorHAnsi" w:hAnsiTheme="minorHAnsi" w:cs="Arial"/>
          <w:sz w:val="24"/>
          <w:szCs w:val="24"/>
        </w:rPr>
      </w:pPr>
    </w:p>
    <w:tbl>
      <w:tblPr>
        <w:tblW w:w="749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1271"/>
        <w:gridCol w:w="1124"/>
        <w:gridCol w:w="1701"/>
        <w:gridCol w:w="1701"/>
        <w:gridCol w:w="1701"/>
      </w:tblGrid>
      <w:tr w:rsidR="003A03C8" w:rsidRPr="00E457FF" w14:paraId="614569AD" w14:textId="5E852DF7" w:rsidTr="00561619">
        <w:tc>
          <w:tcPr>
            <w:tcW w:w="7498" w:type="dxa"/>
            <w:gridSpan w:val="5"/>
            <w:shd w:val="clear" w:color="auto" w:fill="C6D9F1" w:themeFill="text2" w:themeFillTint="33"/>
          </w:tcPr>
          <w:p w14:paraId="36413A04" w14:textId="082F9582" w:rsidR="003A03C8" w:rsidRPr="00561619" w:rsidRDefault="003A03C8" w:rsidP="00AA1284">
            <w:pPr>
              <w:pStyle w:val="TextosemFormatao"/>
              <w:jc w:val="center"/>
              <w:rPr>
                <w:rFonts w:asciiTheme="minorHAnsi" w:hAnsiTheme="minorHAnsi" w:cs="Arial"/>
                <w:b/>
                <w:color w:val="1F497D" w:themeColor="text2"/>
                <w:sz w:val="24"/>
                <w:szCs w:val="24"/>
              </w:rPr>
            </w:pPr>
            <w:r w:rsidRPr="00561619">
              <w:rPr>
                <w:rFonts w:asciiTheme="minorHAnsi" w:hAnsiTheme="minorHAnsi" w:cs="Arial"/>
                <w:b/>
                <w:color w:val="1F497D" w:themeColor="text2"/>
                <w:sz w:val="24"/>
                <w:szCs w:val="24"/>
              </w:rPr>
              <w:t>Período Noturno</w:t>
            </w:r>
          </w:p>
        </w:tc>
      </w:tr>
      <w:tr w:rsidR="003A03C8" w:rsidRPr="00E457FF" w14:paraId="7E8B765D" w14:textId="7F5B8AC2" w:rsidTr="0055645A">
        <w:tc>
          <w:tcPr>
            <w:tcW w:w="1271" w:type="dxa"/>
            <w:vMerge w:val="restart"/>
            <w:shd w:val="clear" w:color="auto" w:fill="C6D9F1" w:themeFill="text2" w:themeFillTint="33"/>
            <w:textDirection w:val="btLr"/>
          </w:tcPr>
          <w:p w14:paraId="3EF3FFFE" w14:textId="495D7808" w:rsidR="003A03C8" w:rsidRPr="00561619" w:rsidRDefault="003A03C8" w:rsidP="00AA1284">
            <w:pPr>
              <w:pStyle w:val="TextosemFormatao"/>
              <w:ind w:left="113" w:right="113"/>
              <w:jc w:val="center"/>
              <w:rPr>
                <w:rFonts w:asciiTheme="minorHAnsi" w:hAnsiTheme="minorHAnsi" w:cs="Arial"/>
                <w:b/>
                <w:color w:val="1F497D" w:themeColor="text2"/>
                <w:sz w:val="22"/>
                <w:szCs w:val="24"/>
              </w:rPr>
            </w:pPr>
            <w:r w:rsidRPr="00561619">
              <w:rPr>
                <w:rFonts w:asciiTheme="minorHAnsi" w:hAnsiTheme="minorHAnsi" w:cs="Arial"/>
                <w:b/>
                <w:color w:val="1F497D" w:themeColor="text2"/>
                <w:sz w:val="22"/>
                <w:szCs w:val="24"/>
              </w:rPr>
              <w:t xml:space="preserve">I </w:t>
            </w:r>
            <w:r w:rsidR="00AE3E0F">
              <w:rPr>
                <w:rFonts w:asciiTheme="minorHAnsi" w:hAnsiTheme="minorHAnsi" w:cs="Arial"/>
                <w:b/>
                <w:color w:val="1F497D" w:themeColor="text2"/>
                <w:sz w:val="22"/>
                <w:szCs w:val="24"/>
              </w:rPr>
              <w:t>SEGMENTO</w:t>
            </w:r>
          </w:p>
          <w:p w14:paraId="31B08D90" w14:textId="77777777" w:rsidR="003A03C8" w:rsidRPr="00561619" w:rsidRDefault="003A03C8" w:rsidP="00AA1284">
            <w:pPr>
              <w:pStyle w:val="TextosemFormatao"/>
              <w:ind w:left="113" w:right="113"/>
              <w:jc w:val="center"/>
              <w:rPr>
                <w:rFonts w:asciiTheme="minorHAnsi" w:hAnsiTheme="minorHAnsi" w:cs="Arial"/>
                <w:color w:val="1F497D" w:themeColor="text2"/>
                <w:sz w:val="22"/>
                <w:szCs w:val="24"/>
              </w:rPr>
            </w:pPr>
            <w:r w:rsidRPr="00561619">
              <w:rPr>
                <w:rFonts w:asciiTheme="minorHAnsi" w:hAnsiTheme="minorHAnsi" w:cs="Arial"/>
                <w:color w:val="1F497D" w:themeColor="text2"/>
                <w:sz w:val="22"/>
                <w:szCs w:val="24"/>
              </w:rPr>
              <w:t>(Anos Iniciais)</w:t>
            </w:r>
          </w:p>
          <w:p w14:paraId="5D33A26E" w14:textId="77777777" w:rsidR="003A03C8" w:rsidRPr="00561619" w:rsidRDefault="003A03C8" w:rsidP="00AA1284">
            <w:pPr>
              <w:pStyle w:val="TextosemFormatao"/>
              <w:ind w:left="113" w:right="113"/>
              <w:rPr>
                <w:rFonts w:asciiTheme="minorHAnsi" w:hAnsiTheme="minorHAnsi" w:cs="Arial"/>
                <w:b/>
                <w:color w:val="1F497D" w:themeColor="text2"/>
                <w:sz w:val="22"/>
                <w:szCs w:val="22"/>
              </w:rPr>
            </w:pPr>
            <w:r w:rsidRPr="00561619">
              <w:rPr>
                <w:rFonts w:asciiTheme="minorHAnsi" w:hAnsiTheme="minorHAnsi" w:cs="Arial"/>
                <w:color w:val="1F497D" w:themeColor="text2"/>
                <w:sz w:val="22"/>
                <w:szCs w:val="24"/>
              </w:rPr>
              <w:t xml:space="preserve"> </w:t>
            </w:r>
          </w:p>
        </w:tc>
        <w:tc>
          <w:tcPr>
            <w:tcW w:w="1124" w:type="dxa"/>
            <w:shd w:val="clear" w:color="auto" w:fill="C6D9F1" w:themeFill="text2" w:themeFillTint="33"/>
          </w:tcPr>
          <w:p w14:paraId="20EB3CFD" w14:textId="77777777" w:rsidR="003A03C8" w:rsidRPr="00561619" w:rsidRDefault="003A03C8" w:rsidP="00AA1284">
            <w:pPr>
              <w:pStyle w:val="TextosemFormatao"/>
              <w:rPr>
                <w:rFonts w:asciiTheme="minorHAnsi" w:hAnsiTheme="minorHAnsi" w:cs="Arial"/>
                <w:b/>
                <w:color w:val="1F497D" w:themeColor="text2"/>
                <w:szCs w:val="22"/>
              </w:rPr>
            </w:pPr>
            <w:r w:rsidRPr="00561619">
              <w:rPr>
                <w:rFonts w:asciiTheme="minorHAnsi" w:hAnsiTheme="minorHAnsi" w:cs="Arial"/>
                <w:b/>
                <w:color w:val="1F497D" w:themeColor="text2"/>
                <w:szCs w:val="22"/>
              </w:rPr>
              <w:t>Série</w:t>
            </w:r>
          </w:p>
        </w:tc>
        <w:tc>
          <w:tcPr>
            <w:tcW w:w="1701" w:type="dxa"/>
            <w:shd w:val="clear" w:color="auto" w:fill="C6D9F1" w:themeFill="text2" w:themeFillTint="33"/>
          </w:tcPr>
          <w:p w14:paraId="7B8F8661" w14:textId="77777777" w:rsidR="003A03C8" w:rsidRPr="00561619" w:rsidRDefault="003A03C8" w:rsidP="00AA1284">
            <w:pPr>
              <w:pStyle w:val="TextosemFormatao"/>
              <w:jc w:val="center"/>
              <w:rPr>
                <w:rFonts w:asciiTheme="minorHAnsi" w:hAnsiTheme="minorHAnsi" w:cs="Arial"/>
                <w:b/>
                <w:color w:val="1F497D" w:themeColor="text2"/>
                <w:sz w:val="18"/>
                <w:szCs w:val="18"/>
              </w:rPr>
            </w:pPr>
            <w:r w:rsidRPr="00561619">
              <w:rPr>
                <w:rFonts w:asciiTheme="minorHAnsi" w:hAnsiTheme="minorHAnsi" w:cs="Arial"/>
                <w:b/>
                <w:color w:val="1F497D" w:themeColor="text2"/>
                <w:sz w:val="18"/>
                <w:szCs w:val="18"/>
              </w:rPr>
              <w:t>Turmas</w:t>
            </w:r>
          </w:p>
        </w:tc>
        <w:tc>
          <w:tcPr>
            <w:tcW w:w="1701" w:type="dxa"/>
            <w:shd w:val="clear" w:color="auto" w:fill="C6D9F1" w:themeFill="text2" w:themeFillTint="33"/>
          </w:tcPr>
          <w:p w14:paraId="4C233A96" w14:textId="77777777" w:rsidR="003A03C8" w:rsidRPr="00561619" w:rsidRDefault="003A03C8" w:rsidP="00AA1284">
            <w:pPr>
              <w:pStyle w:val="TextosemFormatao"/>
              <w:jc w:val="center"/>
              <w:rPr>
                <w:rFonts w:asciiTheme="minorHAnsi" w:hAnsiTheme="minorHAnsi" w:cs="Arial"/>
                <w:b/>
                <w:color w:val="1F497D" w:themeColor="text2"/>
                <w:sz w:val="18"/>
                <w:szCs w:val="18"/>
              </w:rPr>
            </w:pPr>
            <w:r w:rsidRPr="00561619">
              <w:rPr>
                <w:rFonts w:asciiTheme="minorHAnsi" w:hAnsiTheme="minorHAnsi" w:cs="Arial"/>
                <w:b/>
                <w:color w:val="1F497D" w:themeColor="text2"/>
                <w:sz w:val="18"/>
                <w:szCs w:val="18"/>
              </w:rPr>
              <w:t>Nº alunos</w:t>
            </w:r>
          </w:p>
        </w:tc>
        <w:tc>
          <w:tcPr>
            <w:tcW w:w="1701" w:type="dxa"/>
            <w:shd w:val="clear" w:color="auto" w:fill="C6D9F1" w:themeFill="text2" w:themeFillTint="33"/>
          </w:tcPr>
          <w:p w14:paraId="75E73679" w14:textId="503797D2" w:rsidR="003A03C8" w:rsidRPr="00561619" w:rsidRDefault="003A03C8" w:rsidP="00AA1284">
            <w:pPr>
              <w:pStyle w:val="TextosemFormatao"/>
              <w:jc w:val="center"/>
              <w:rPr>
                <w:rFonts w:asciiTheme="minorHAnsi" w:hAnsiTheme="minorHAnsi" w:cs="Arial"/>
                <w:b/>
                <w:color w:val="1F497D" w:themeColor="text2"/>
                <w:sz w:val="18"/>
                <w:szCs w:val="18"/>
              </w:rPr>
            </w:pPr>
            <w:r w:rsidRPr="00561619">
              <w:rPr>
                <w:rFonts w:asciiTheme="minorHAnsi" w:hAnsiTheme="minorHAnsi" w:cs="Arial"/>
                <w:b/>
                <w:color w:val="1F497D" w:themeColor="text2"/>
                <w:sz w:val="16"/>
                <w:szCs w:val="16"/>
              </w:rPr>
              <w:t>Sala m</w:t>
            </w:r>
            <w:r w:rsidRPr="00561619">
              <w:rPr>
                <w:rFonts w:asciiTheme="minorHAnsi" w:hAnsiTheme="minorHAnsi" w:cs="Arial"/>
                <w:b/>
                <w:color w:val="1F497D" w:themeColor="text2"/>
                <w:sz w:val="16"/>
                <w:szCs w:val="16"/>
                <w:vertAlign w:val="superscript"/>
              </w:rPr>
              <w:t>2</w:t>
            </w:r>
          </w:p>
        </w:tc>
      </w:tr>
      <w:tr w:rsidR="003A03C8" w:rsidRPr="00E457FF" w14:paraId="0BD20BAE" w14:textId="4221C5DB" w:rsidTr="0055645A">
        <w:tc>
          <w:tcPr>
            <w:tcW w:w="1271" w:type="dxa"/>
            <w:vMerge/>
            <w:shd w:val="clear" w:color="auto" w:fill="C6D9F1" w:themeFill="text2" w:themeFillTint="33"/>
          </w:tcPr>
          <w:p w14:paraId="4748C0E0"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124" w:type="dxa"/>
          </w:tcPr>
          <w:p w14:paraId="4D1C2B37" w14:textId="41260C36" w:rsidR="003A03C8" w:rsidRPr="006F2D75" w:rsidRDefault="003A03C8" w:rsidP="00AA1284">
            <w:pPr>
              <w:pStyle w:val="SemEspaamento"/>
            </w:pPr>
            <w:r w:rsidRPr="006F2D75">
              <w:t>1</w:t>
            </w:r>
            <w:r w:rsidR="0081593A">
              <w:t>ª etapa</w:t>
            </w:r>
          </w:p>
        </w:tc>
        <w:tc>
          <w:tcPr>
            <w:tcW w:w="1701" w:type="dxa"/>
          </w:tcPr>
          <w:p w14:paraId="4CB2AEA7"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7DE3160E"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24B02CD1"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60575A03" w14:textId="15B401A1" w:rsidTr="0055645A">
        <w:tc>
          <w:tcPr>
            <w:tcW w:w="1271" w:type="dxa"/>
            <w:vMerge/>
            <w:shd w:val="clear" w:color="auto" w:fill="C6D9F1" w:themeFill="text2" w:themeFillTint="33"/>
          </w:tcPr>
          <w:p w14:paraId="1416B79A"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124" w:type="dxa"/>
          </w:tcPr>
          <w:p w14:paraId="468E5AEC" w14:textId="49D6AE98" w:rsidR="003A03C8" w:rsidRPr="006F2D75" w:rsidRDefault="00AE3E0F" w:rsidP="00AA1284">
            <w:pPr>
              <w:pStyle w:val="SemEspaamento"/>
            </w:pPr>
            <w:r>
              <w:t>2ª etapa</w:t>
            </w:r>
          </w:p>
        </w:tc>
        <w:tc>
          <w:tcPr>
            <w:tcW w:w="1701" w:type="dxa"/>
          </w:tcPr>
          <w:p w14:paraId="5E42F09D"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4915B1EB"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35AF3DB4"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1FC33250" w14:textId="1EDEEF6B" w:rsidTr="0055645A">
        <w:tc>
          <w:tcPr>
            <w:tcW w:w="1271" w:type="dxa"/>
            <w:vMerge/>
            <w:shd w:val="clear" w:color="auto" w:fill="C6D9F1" w:themeFill="text2" w:themeFillTint="33"/>
          </w:tcPr>
          <w:p w14:paraId="12251689"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124" w:type="dxa"/>
          </w:tcPr>
          <w:p w14:paraId="33DE3965" w14:textId="29BEF254" w:rsidR="003A03C8" w:rsidRPr="006F2D75" w:rsidRDefault="00AE3E0F" w:rsidP="00AA1284">
            <w:pPr>
              <w:pStyle w:val="SemEspaamento"/>
            </w:pPr>
            <w:r>
              <w:t>3ª etapa</w:t>
            </w:r>
          </w:p>
        </w:tc>
        <w:tc>
          <w:tcPr>
            <w:tcW w:w="1701" w:type="dxa"/>
          </w:tcPr>
          <w:p w14:paraId="6F4CB74C"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6D20D61E"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6993AB38" w14:textId="77777777" w:rsidR="003A03C8" w:rsidRPr="00E457FF" w:rsidRDefault="003A03C8" w:rsidP="00AA1284">
            <w:pPr>
              <w:pStyle w:val="TextosemFormatao"/>
              <w:jc w:val="center"/>
              <w:rPr>
                <w:rFonts w:asciiTheme="minorHAnsi" w:hAnsiTheme="minorHAnsi" w:cs="Arial"/>
                <w:sz w:val="24"/>
                <w:szCs w:val="24"/>
              </w:rPr>
            </w:pPr>
          </w:p>
        </w:tc>
      </w:tr>
      <w:tr w:rsidR="003A03C8" w:rsidRPr="00E457FF" w14:paraId="14C4B2CA" w14:textId="611C6AE5" w:rsidTr="0055645A">
        <w:tc>
          <w:tcPr>
            <w:tcW w:w="1271" w:type="dxa"/>
            <w:vMerge/>
            <w:shd w:val="clear" w:color="auto" w:fill="C6D9F1" w:themeFill="text2" w:themeFillTint="33"/>
          </w:tcPr>
          <w:p w14:paraId="1E6DF2D1" w14:textId="77777777" w:rsidR="003A03C8" w:rsidRPr="00561619" w:rsidRDefault="003A03C8" w:rsidP="00AA1284">
            <w:pPr>
              <w:pStyle w:val="TextosemFormatao"/>
              <w:rPr>
                <w:rFonts w:asciiTheme="minorHAnsi" w:hAnsiTheme="minorHAnsi" w:cs="Arial"/>
                <w:color w:val="1F497D" w:themeColor="text2"/>
                <w:sz w:val="22"/>
                <w:szCs w:val="24"/>
              </w:rPr>
            </w:pPr>
          </w:p>
        </w:tc>
        <w:tc>
          <w:tcPr>
            <w:tcW w:w="1124" w:type="dxa"/>
          </w:tcPr>
          <w:p w14:paraId="7B0907E6" w14:textId="5C742D2F" w:rsidR="003A03C8" w:rsidRPr="006F2D75" w:rsidRDefault="00AE3E0F" w:rsidP="00AA1284">
            <w:pPr>
              <w:pStyle w:val="SemEspaamento"/>
            </w:pPr>
            <w:r>
              <w:t>4ª etapa</w:t>
            </w:r>
          </w:p>
        </w:tc>
        <w:tc>
          <w:tcPr>
            <w:tcW w:w="1701" w:type="dxa"/>
          </w:tcPr>
          <w:p w14:paraId="248109CD"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0561D212" w14:textId="77777777" w:rsidR="003A03C8" w:rsidRPr="00E457FF" w:rsidRDefault="003A03C8" w:rsidP="00AA1284">
            <w:pPr>
              <w:pStyle w:val="TextosemFormatao"/>
              <w:jc w:val="center"/>
              <w:rPr>
                <w:rFonts w:asciiTheme="minorHAnsi" w:hAnsiTheme="minorHAnsi" w:cs="Arial"/>
                <w:sz w:val="24"/>
                <w:szCs w:val="24"/>
              </w:rPr>
            </w:pPr>
          </w:p>
        </w:tc>
        <w:tc>
          <w:tcPr>
            <w:tcW w:w="1701" w:type="dxa"/>
          </w:tcPr>
          <w:p w14:paraId="1A3DAE15" w14:textId="77777777" w:rsidR="003A03C8" w:rsidRPr="00E457FF" w:rsidRDefault="003A03C8" w:rsidP="00AA1284">
            <w:pPr>
              <w:pStyle w:val="TextosemFormatao"/>
              <w:jc w:val="center"/>
              <w:rPr>
                <w:rFonts w:asciiTheme="minorHAnsi" w:hAnsiTheme="minorHAnsi" w:cs="Arial"/>
                <w:sz w:val="24"/>
                <w:szCs w:val="24"/>
              </w:rPr>
            </w:pPr>
          </w:p>
        </w:tc>
      </w:tr>
      <w:tr w:rsidR="0055645A" w:rsidRPr="00E457FF" w14:paraId="6E1F3E59" w14:textId="4B4C1BC4" w:rsidTr="0055645A">
        <w:tc>
          <w:tcPr>
            <w:tcW w:w="1271" w:type="dxa"/>
            <w:vMerge w:val="restart"/>
            <w:shd w:val="clear" w:color="auto" w:fill="C6D9F1" w:themeFill="text2" w:themeFillTint="33"/>
            <w:textDirection w:val="btLr"/>
          </w:tcPr>
          <w:p w14:paraId="3B8AE644" w14:textId="77777777" w:rsidR="0055645A" w:rsidRDefault="0055645A" w:rsidP="0055645A">
            <w:pPr>
              <w:pStyle w:val="TextosemFormatao"/>
              <w:ind w:left="113" w:right="113"/>
              <w:jc w:val="center"/>
              <w:rPr>
                <w:rFonts w:asciiTheme="minorHAnsi" w:hAnsiTheme="minorHAnsi" w:cs="Arial"/>
                <w:b/>
                <w:color w:val="1F497D" w:themeColor="text2"/>
                <w:sz w:val="22"/>
                <w:szCs w:val="24"/>
              </w:rPr>
            </w:pPr>
            <w:r w:rsidRPr="00561619">
              <w:rPr>
                <w:rFonts w:asciiTheme="minorHAnsi" w:hAnsiTheme="minorHAnsi" w:cs="Arial"/>
                <w:b/>
                <w:color w:val="1F497D" w:themeColor="text2"/>
                <w:sz w:val="22"/>
                <w:szCs w:val="24"/>
              </w:rPr>
              <w:t xml:space="preserve">II </w:t>
            </w:r>
            <w:r>
              <w:rPr>
                <w:rFonts w:asciiTheme="minorHAnsi" w:hAnsiTheme="minorHAnsi" w:cs="Arial"/>
                <w:b/>
                <w:color w:val="1F497D" w:themeColor="text2"/>
                <w:sz w:val="22"/>
                <w:szCs w:val="24"/>
              </w:rPr>
              <w:t>SEGMENTO</w:t>
            </w:r>
          </w:p>
          <w:p w14:paraId="4360239A" w14:textId="77777777" w:rsidR="0055645A" w:rsidRDefault="0055645A" w:rsidP="0055645A">
            <w:pPr>
              <w:pStyle w:val="TextosemFormatao"/>
              <w:ind w:left="113" w:right="113"/>
              <w:jc w:val="center"/>
              <w:rPr>
                <w:rFonts w:asciiTheme="minorHAnsi" w:hAnsiTheme="minorHAnsi" w:cs="Arial"/>
                <w:b/>
                <w:color w:val="1F497D" w:themeColor="text2"/>
                <w:sz w:val="22"/>
                <w:szCs w:val="24"/>
              </w:rPr>
            </w:pPr>
          </w:p>
          <w:p w14:paraId="590BB657" w14:textId="5AB09565" w:rsidR="0055645A" w:rsidRPr="00561619" w:rsidRDefault="0055645A" w:rsidP="0055645A">
            <w:pPr>
              <w:pStyle w:val="TextosemFormatao"/>
              <w:ind w:left="113" w:right="113"/>
              <w:jc w:val="center"/>
              <w:rPr>
                <w:rFonts w:asciiTheme="minorHAnsi" w:hAnsiTheme="minorHAnsi" w:cs="Arial"/>
                <w:color w:val="1F497D" w:themeColor="text2"/>
                <w:sz w:val="22"/>
                <w:szCs w:val="24"/>
              </w:rPr>
            </w:pPr>
            <w:r w:rsidRPr="00561619">
              <w:rPr>
                <w:rFonts w:asciiTheme="minorHAnsi" w:hAnsiTheme="minorHAnsi" w:cs="Arial"/>
                <w:color w:val="1F497D" w:themeColor="text2"/>
                <w:sz w:val="22"/>
                <w:szCs w:val="24"/>
              </w:rPr>
              <w:t xml:space="preserve"> (Anos Finais)</w:t>
            </w:r>
          </w:p>
          <w:p w14:paraId="315F01F8" w14:textId="77777777" w:rsidR="0055645A" w:rsidRPr="00561619" w:rsidRDefault="0055645A" w:rsidP="0055645A">
            <w:pPr>
              <w:ind w:left="113" w:right="113"/>
              <w:jc w:val="both"/>
              <w:rPr>
                <w:rFonts w:asciiTheme="minorHAnsi" w:hAnsiTheme="minorHAnsi"/>
                <w:color w:val="1F497D" w:themeColor="text2"/>
                <w:sz w:val="22"/>
              </w:rPr>
            </w:pPr>
          </w:p>
        </w:tc>
        <w:tc>
          <w:tcPr>
            <w:tcW w:w="1124" w:type="dxa"/>
          </w:tcPr>
          <w:p w14:paraId="24DB632F" w14:textId="1C957AB3" w:rsidR="0055645A" w:rsidRPr="006F2D75" w:rsidRDefault="0055645A" w:rsidP="0055645A">
            <w:pPr>
              <w:pStyle w:val="SemEspaamento"/>
            </w:pPr>
            <w:r w:rsidRPr="006F2D75">
              <w:t>1</w:t>
            </w:r>
            <w:r>
              <w:t>ª etapa</w:t>
            </w:r>
          </w:p>
        </w:tc>
        <w:tc>
          <w:tcPr>
            <w:tcW w:w="1701" w:type="dxa"/>
          </w:tcPr>
          <w:p w14:paraId="0F78BE9F" w14:textId="77777777" w:rsidR="0055645A" w:rsidRPr="00E457FF" w:rsidRDefault="0055645A" w:rsidP="0055645A">
            <w:pPr>
              <w:pStyle w:val="TextosemFormatao"/>
              <w:jc w:val="center"/>
              <w:rPr>
                <w:rFonts w:asciiTheme="minorHAnsi" w:hAnsiTheme="minorHAnsi" w:cs="Arial"/>
                <w:sz w:val="24"/>
                <w:szCs w:val="24"/>
              </w:rPr>
            </w:pPr>
          </w:p>
        </w:tc>
        <w:tc>
          <w:tcPr>
            <w:tcW w:w="1701" w:type="dxa"/>
          </w:tcPr>
          <w:p w14:paraId="2635843F" w14:textId="77777777" w:rsidR="0055645A" w:rsidRPr="00E457FF" w:rsidRDefault="0055645A" w:rsidP="0055645A">
            <w:pPr>
              <w:pStyle w:val="TextosemFormatao"/>
              <w:jc w:val="center"/>
              <w:rPr>
                <w:rFonts w:asciiTheme="minorHAnsi" w:hAnsiTheme="minorHAnsi" w:cs="Arial"/>
                <w:sz w:val="24"/>
                <w:szCs w:val="24"/>
              </w:rPr>
            </w:pPr>
          </w:p>
        </w:tc>
        <w:tc>
          <w:tcPr>
            <w:tcW w:w="1701" w:type="dxa"/>
          </w:tcPr>
          <w:p w14:paraId="016D456E" w14:textId="77777777" w:rsidR="0055645A" w:rsidRDefault="0055645A" w:rsidP="0055645A">
            <w:pPr>
              <w:pStyle w:val="TextosemFormatao"/>
              <w:jc w:val="center"/>
              <w:rPr>
                <w:rFonts w:asciiTheme="minorHAnsi" w:hAnsiTheme="minorHAnsi" w:cs="Arial"/>
                <w:sz w:val="24"/>
                <w:szCs w:val="24"/>
              </w:rPr>
            </w:pPr>
          </w:p>
          <w:p w14:paraId="41D21AA0" w14:textId="55D25755" w:rsidR="0055645A" w:rsidRPr="00E457FF" w:rsidRDefault="0055645A" w:rsidP="0055645A">
            <w:pPr>
              <w:pStyle w:val="TextosemFormatao"/>
              <w:jc w:val="center"/>
              <w:rPr>
                <w:rFonts w:asciiTheme="minorHAnsi" w:hAnsiTheme="minorHAnsi" w:cs="Arial"/>
                <w:sz w:val="24"/>
                <w:szCs w:val="24"/>
              </w:rPr>
            </w:pPr>
          </w:p>
        </w:tc>
      </w:tr>
      <w:tr w:rsidR="0055645A" w:rsidRPr="00E457FF" w14:paraId="3812A0DF" w14:textId="34543F99" w:rsidTr="0055645A">
        <w:tc>
          <w:tcPr>
            <w:tcW w:w="1271" w:type="dxa"/>
            <w:vMerge/>
            <w:shd w:val="clear" w:color="auto" w:fill="C6D9F1" w:themeFill="text2" w:themeFillTint="33"/>
          </w:tcPr>
          <w:p w14:paraId="3FA7D7E4" w14:textId="77777777" w:rsidR="0055645A" w:rsidRPr="00E457FF" w:rsidRDefault="0055645A" w:rsidP="0055645A">
            <w:pPr>
              <w:jc w:val="both"/>
              <w:rPr>
                <w:rFonts w:asciiTheme="minorHAnsi" w:hAnsiTheme="minorHAnsi"/>
              </w:rPr>
            </w:pPr>
          </w:p>
        </w:tc>
        <w:tc>
          <w:tcPr>
            <w:tcW w:w="1124" w:type="dxa"/>
          </w:tcPr>
          <w:p w14:paraId="25120D89" w14:textId="298C5600" w:rsidR="0055645A" w:rsidRPr="006F2D75" w:rsidRDefault="0055645A" w:rsidP="0055645A">
            <w:pPr>
              <w:pStyle w:val="SemEspaamento"/>
            </w:pPr>
            <w:r>
              <w:t>2ª etapa</w:t>
            </w:r>
          </w:p>
        </w:tc>
        <w:tc>
          <w:tcPr>
            <w:tcW w:w="1701" w:type="dxa"/>
          </w:tcPr>
          <w:p w14:paraId="409E1417" w14:textId="77777777" w:rsidR="0055645A" w:rsidRPr="00E457FF" w:rsidRDefault="0055645A" w:rsidP="0055645A">
            <w:pPr>
              <w:rPr>
                <w:rFonts w:asciiTheme="minorHAnsi" w:hAnsiTheme="minorHAnsi"/>
              </w:rPr>
            </w:pPr>
          </w:p>
        </w:tc>
        <w:tc>
          <w:tcPr>
            <w:tcW w:w="1701" w:type="dxa"/>
          </w:tcPr>
          <w:p w14:paraId="0B758F99" w14:textId="77777777" w:rsidR="0055645A" w:rsidRPr="00E457FF" w:rsidRDefault="0055645A" w:rsidP="0055645A">
            <w:pPr>
              <w:pStyle w:val="TextosemFormatao"/>
              <w:jc w:val="center"/>
              <w:rPr>
                <w:rFonts w:asciiTheme="minorHAnsi" w:hAnsiTheme="minorHAnsi" w:cs="Arial"/>
                <w:sz w:val="24"/>
                <w:szCs w:val="24"/>
              </w:rPr>
            </w:pPr>
          </w:p>
        </w:tc>
        <w:tc>
          <w:tcPr>
            <w:tcW w:w="1701" w:type="dxa"/>
          </w:tcPr>
          <w:p w14:paraId="1F189166" w14:textId="77777777" w:rsidR="0055645A" w:rsidRPr="00E457FF" w:rsidRDefault="0055645A" w:rsidP="0055645A">
            <w:pPr>
              <w:pStyle w:val="TextosemFormatao"/>
              <w:jc w:val="center"/>
              <w:rPr>
                <w:rFonts w:asciiTheme="minorHAnsi" w:hAnsiTheme="minorHAnsi" w:cs="Arial"/>
                <w:sz w:val="24"/>
                <w:szCs w:val="24"/>
              </w:rPr>
            </w:pPr>
          </w:p>
        </w:tc>
      </w:tr>
      <w:tr w:rsidR="0055645A" w:rsidRPr="00E457FF" w14:paraId="38CD9BC4" w14:textId="0C8EAE1B" w:rsidTr="0055645A">
        <w:tc>
          <w:tcPr>
            <w:tcW w:w="1271" w:type="dxa"/>
            <w:vMerge/>
            <w:shd w:val="clear" w:color="auto" w:fill="C6D9F1" w:themeFill="text2" w:themeFillTint="33"/>
          </w:tcPr>
          <w:p w14:paraId="3DB25F02" w14:textId="77777777" w:rsidR="0055645A" w:rsidRPr="00E457FF" w:rsidRDefault="0055645A" w:rsidP="0055645A">
            <w:pPr>
              <w:jc w:val="both"/>
              <w:rPr>
                <w:rFonts w:asciiTheme="minorHAnsi" w:hAnsiTheme="minorHAnsi"/>
              </w:rPr>
            </w:pPr>
          </w:p>
        </w:tc>
        <w:tc>
          <w:tcPr>
            <w:tcW w:w="1124" w:type="dxa"/>
          </w:tcPr>
          <w:p w14:paraId="7EF39AF3" w14:textId="3B25EB81" w:rsidR="0055645A" w:rsidRPr="006F2D75" w:rsidRDefault="0055645A" w:rsidP="0055645A">
            <w:pPr>
              <w:pStyle w:val="SemEspaamento"/>
            </w:pPr>
            <w:r>
              <w:t>3ª etapa</w:t>
            </w:r>
          </w:p>
        </w:tc>
        <w:tc>
          <w:tcPr>
            <w:tcW w:w="1701" w:type="dxa"/>
          </w:tcPr>
          <w:p w14:paraId="628C6A90" w14:textId="77777777" w:rsidR="0055645A" w:rsidRPr="00E457FF" w:rsidRDefault="0055645A" w:rsidP="0055645A">
            <w:pPr>
              <w:rPr>
                <w:rFonts w:asciiTheme="minorHAnsi" w:hAnsiTheme="minorHAnsi"/>
              </w:rPr>
            </w:pPr>
          </w:p>
        </w:tc>
        <w:tc>
          <w:tcPr>
            <w:tcW w:w="1701" w:type="dxa"/>
          </w:tcPr>
          <w:p w14:paraId="3FE1141E" w14:textId="77777777" w:rsidR="0055645A" w:rsidRPr="00E457FF" w:rsidRDefault="0055645A" w:rsidP="0055645A">
            <w:pPr>
              <w:pStyle w:val="TextosemFormatao"/>
              <w:jc w:val="center"/>
              <w:rPr>
                <w:rFonts w:asciiTheme="minorHAnsi" w:hAnsiTheme="minorHAnsi" w:cs="Arial"/>
                <w:sz w:val="24"/>
                <w:szCs w:val="24"/>
              </w:rPr>
            </w:pPr>
          </w:p>
        </w:tc>
        <w:tc>
          <w:tcPr>
            <w:tcW w:w="1701" w:type="dxa"/>
          </w:tcPr>
          <w:p w14:paraId="1B92479F" w14:textId="77777777" w:rsidR="0055645A" w:rsidRDefault="0055645A" w:rsidP="0055645A">
            <w:pPr>
              <w:pStyle w:val="TextosemFormatao"/>
              <w:jc w:val="center"/>
              <w:rPr>
                <w:rFonts w:asciiTheme="minorHAnsi" w:hAnsiTheme="minorHAnsi" w:cs="Arial"/>
                <w:sz w:val="24"/>
                <w:szCs w:val="24"/>
              </w:rPr>
            </w:pPr>
          </w:p>
          <w:p w14:paraId="58B9F030" w14:textId="005D6FAF" w:rsidR="0055645A" w:rsidRPr="00E457FF" w:rsidRDefault="0055645A" w:rsidP="0055645A">
            <w:pPr>
              <w:pStyle w:val="TextosemFormatao"/>
              <w:jc w:val="center"/>
              <w:rPr>
                <w:rFonts w:asciiTheme="minorHAnsi" w:hAnsiTheme="minorHAnsi" w:cs="Arial"/>
                <w:sz w:val="24"/>
                <w:szCs w:val="24"/>
              </w:rPr>
            </w:pPr>
          </w:p>
        </w:tc>
      </w:tr>
      <w:tr w:rsidR="0055645A" w:rsidRPr="00E457FF" w14:paraId="4B157658" w14:textId="70404BFC" w:rsidTr="0055645A">
        <w:trPr>
          <w:trHeight w:val="486"/>
        </w:trPr>
        <w:tc>
          <w:tcPr>
            <w:tcW w:w="1271" w:type="dxa"/>
            <w:vMerge/>
            <w:shd w:val="clear" w:color="auto" w:fill="C6D9F1" w:themeFill="text2" w:themeFillTint="33"/>
          </w:tcPr>
          <w:p w14:paraId="42DD7203" w14:textId="77777777" w:rsidR="0055645A" w:rsidRPr="00E457FF" w:rsidRDefault="0055645A" w:rsidP="0055645A">
            <w:pPr>
              <w:jc w:val="both"/>
              <w:rPr>
                <w:rFonts w:asciiTheme="minorHAnsi" w:hAnsiTheme="minorHAnsi"/>
              </w:rPr>
            </w:pPr>
          </w:p>
        </w:tc>
        <w:tc>
          <w:tcPr>
            <w:tcW w:w="1124" w:type="dxa"/>
          </w:tcPr>
          <w:p w14:paraId="446BC5B1" w14:textId="7E7E6041" w:rsidR="0055645A" w:rsidRPr="006F2D75" w:rsidRDefault="0055645A" w:rsidP="0055645A">
            <w:pPr>
              <w:pStyle w:val="SemEspaamento"/>
            </w:pPr>
            <w:r>
              <w:t>4ª etapa</w:t>
            </w:r>
          </w:p>
        </w:tc>
        <w:tc>
          <w:tcPr>
            <w:tcW w:w="1701" w:type="dxa"/>
          </w:tcPr>
          <w:p w14:paraId="758BE0A7" w14:textId="77777777" w:rsidR="0055645A" w:rsidRPr="00E457FF" w:rsidRDefault="0055645A" w:rsidP="0055645A">
            <w:pPr>
              <w:rPr>
                <w:rFonts w:asciiTheme="minorHAnsi" w:hAnsiTheme="minorHAnsi"/>
              </w:rPr>
            </w:pPr>
          </w:p>
        </w:tc>
        <w:tc>
          <w:tcPr>
            <w:tcW w:w="1701" w:type="dxa"/>
          </w:tcPr>
          <w:p w14:paraId="12366034" w14:textId="77777777" w:rsidR="0055645A" w:rsidRPr="00E457FF" w:rsidRDefault="0055645A" w:rsidP="0055645A">
            <w:pPr>
              <w:pStyle w:val="TextosemFormatao"/>
              <w:jc w:val="center"/>
              <w:rPr>
                <w:rFonts w:asciiTheme="minorHAnsi" w:hAnsiTheme="minorHAnsi" w:cs="Arial"/>
                <w:sz w:val="24"/>
                <w:szCs w:val="24"/>
              </w:rPr>
            </w:pPr>
          </w:p>
        </w:tc>
        <w:tc>
          <w:tcPr>
            <w:tcW w:w="1701" w:type="dxa"/>
          </w:tcPr>
          <w:p w14:paraId="6DAFE79F" w14:textId="77777777" w:rsidR="0055645A" w:rsidRPr="00E457FF" w:rsidRDefault="0055645A" w:rsidP="0055645A">
            <w:pPr>
              <w:pStyle w:val="TextosemFormatao"/>
              <w:jc w:val="center"/>
              <w:rPr>
                <w:rFonts w:asciiTheme="minorHAnsi" w:hAnsiTheme="minorHAnsi" w:cs="Arial"/>
                <w:sz w:val="24"/>
                <w:szCs w:val="24"/>
              </w:rPr>
            </w:pPr>
          </w:p>
        </w:tc>
      </w:tr>
      <w:tr w:rsidR="003A03C8" w:rsidRPr="00E457FF" w14:paraId="198B6185" w14:textId="1055C051" w:rsidTr="00561619">
        <w:tc>
          <w:tcPr>
            <w:tcW w:w="2395" w:type="dxa"/>
            <w:gridSpan w:val="2"/>
            <w:shd w:val="clear" w:color="auto" w:fill="C6D9F1" w:themeFill="text2" w:themeFillTint="33"/>
          </w:tcPr>
          <w:p w14:paraId="1169E470" w14:textId="730C93D8" w:rsidR="003A03C8" w:rsidRPr="00561619" w:rsidRDefault="003A03C8" w:rsidP="00AA1284">
            <w:pPr>
              <w:pStyle w:val="TextosemFormatao"/>
              <w:rPr>
                <w:rFonts w:asciiTheme="minorHAnsi" w:hAnsiTheme="minorHAnsi" w:cs="Arial"/>
                <w:b/>
                <w:color w:val="1F497D" w:themeColor="text2"/>
                <w:sz w:val="24"/>
                <w:szCs w:val="24"/>
              </w:rPr>
            </w:pPr>
            <w:r w:rsidRPr="00561619">
              <w:rPr>
                <w:rFonts w:asciiTheme="minorHAnsi" w:hAnsiTheme="minorHAnsi" w:cs="Arial"/>
                <w:b/>
                <w:color w:val="1F497D" w:themeColor="text2"/>
                <w:sz w:val="24"/>
                <w:szCs w:val="24"/>
              </w:rPr>
              <w:t>TOTAL DISCENTE</w:t>
            </w:r>
          </w:p>
        </w:tc>
        <w:tc>
          <w:tcPr>
            <w:tcW w:w="5103" w:type="dxa"/>
            <w:gridSpan w:val="3"/>
            <w:shd w:val="clear" w:color="auto" w:fill="C6D9F1" w:themeFill="text2" w:themeFillTint="33"/>
          </w:tcPr>
          <w:p w14:paraId="44BF9926" w14:textId="255DCCEC" w:rsidR="003A03C8" w:rsidRPr="00561619" w:rsidRDefault="003A03C8" w:rsidP="00AA1284">
            <w:pPr>
              <w:pStyle w:val="TextosemFormatao"/>
              <w:jc w:val="center"/>
              <w:rPr>
                <w:rFonts w:asciiTheme="minorHAnsi" w:hAnsiTheme="minorHAnsi" w:cs="Arial"/>
                <w:color w:val="1F497D" w:themeColor="text2"/>
                <w:sz w:val="24"/>
                <w:szCs w:val="24"/>
              </w:rPr>
            </w:pPr>
            <w:r w:rsidRPr="00561619">
              <w:rPr>
                <w:rFonts w:asciiTheme="minorHAnsi" w:hAnsiTheme="minorHAnsi" w:cs="Arial"/>
                <w:color w:val="1F497D" w:themeColor="text2"/>
                <w:sz w:val="24"/>
                <w:szCs w:val="24"/>
              </w:rPr>
              <w:t xml:space="preserve">  </w:t>
            </w:r>
          </w:p>
        </w:tc>
      </w:tr>
    </w:tbl>
    <w:p w14:paraId="10C6D21B" w14:textId="7AE249A2" w:rsidR="001F3D7D" w:rsidRPr="00986215" w:rsidRDefault="001F3D7D" w:rsidP="001F3D7D">
      <w:pPr>
        <w:pStyle w:val="TextosemFormatao"/>
        <w:rPr>
          <w:rFonts w:asciiTheme="minorHAnsi" w:hAnsiTheme="minorHAnsi" w:cs="Arial"/>
          <w:sz w:val="28"/>
          <w:szCs w:val="28"/>
          <w:vertAlign w:val="superscript"/>
        </w:rPr>
      </w:pPr>
      <w:r w:rsidRPr="00986215">
        <w:rPr>
          <w:rFonts w:asciiTheme="minorHAnsi" w:hAnsiTheme="minorHAnsi" w:cs="Arial"/>
          <w:sz w:val="28"/>
          <w:szCs w:val="28"/>
          <w:vertAlign w:val="superscript"/>
        </w:rPr>
        <w:t>FONTE: Livro de Registro de Matrículas 202</w:t>
      </w:r>
      <w:r w:rsidR="00132FF4">
        <w:rPr>
          <w:rFonts w:asciiTheme="minorHAnsi" w:hAnsiTheme="minorHAnsi" w:cs="Arial"/>
          <w:sz w:val="28"/>
          <w:szCs w:val="28"/>
          <w:vertAlign w:val="superscript"/>
        </w:rPr>
        <w:t>6</w:t>
      </w:r>
      <w:r w:rsidR="00561619" w:rsidRPr="00986215">
        <w:rPr>
          <w:rFonts w:asciiTheme="minorHAnsi" w:hAnsiTheme="minorHAnsi" w:cs="Arial"/>
          <w:sz w:val="28"/>
          <w:szCs w:val="28"/>
          <w:vertAlign w:val="superscript"/>
        </w:rPr>
        <w:t xml:space="preserve">– sistema </w:t>
      </w:r>
      <w:proofErr w:type="spellStart"/>
      <w:r w:rsidR="00561619" w:rsidRPr="00986215">
        <w:rPr>
          <w:rFonts w:asciiTheme="minorHAnsi" w:hAnsiTheme="minorHAnsi" w:cs="Arial"/>
          <w:sz w:val="28"/>
          <w:szCs w:val="28"/>
          <w:vertAlign w:val="superscript"/>
        </w:rPr>
        <w:t>Mega</w:t>
      </w:r>
      <w:r w:rsidR="00C36577">
        <w:rPr>
          <w:rFonts w:asciiTheme="minorHAnsi" w:hAnsiTheme="minorHAnsi" w:cs="Arial"/>
          <w:sz w:val="28"/>
          <w:szCs w:val="28"/>
          <w:vertAlign w:val="superscript"/>
        </w:rPr>
        <w:t>Educa</w:t>
      </w:r>
      <w:proofErr w:type="spellEnd"/>
    </w:p>
    <w:p w14:paraId="36770EE8" w14:textId="7E662780" w:rsidR="001F3D7D" w:rsidRDefault="001F3D7D" w:rsidP="001F3D7D">
      <w:pPr>
        <w:pStyle w:val="SemEspaamento"/>
        <w:rPr>
          <w:color w:val="FF0000"/>
        </w:rPr>
      </w:pPr>
      <w:r>
        <w:t xml:space="preserve">  </w:t>
      </w:r>
      <w:r w:rsidRPr="001F3D7D">
        <w:rPr>
          <w:color w:val="FF0000"/>
        </w:rPr>
        <w:t>(</w:t>
      </w:r>
      <w:r w:rsidR="00CF08DB">
        <w:rPr>
          <w:color w:val="FF0000"/>
        </w:rPr>
        <w:t xml:space="preserve">Acrescentar as </w:t>
      </w:r>
      <w:r w:rsidRPr="001F3D7D">
        <w:rPr>
          <w:color w:val="FF0000"/>
        </w:rPr>
        <w:t xml:space="preserve">linhas </w:t>
      </w:r>
      <w:r w:rsidR="00CF08DB">
        <w:rPr>
          <w:color w:val="FF0000"/>
        </w:rPr>
        <w:t>necessárias</w:t>
      </w:r>
      <w:r w:rsidRPr="001F3D7D">
        <w:rPr>
          <w:color w:val="FF0000"/>
        </w:rPr>
        <w:t xml:space="preserve"> para colocar as turmas.)</w:t>
      </w:r>
    </w:p>
    <w:p w14:paraId="5004807F" w14:textId="77777777" w:rsidR="001F3D7D" w:rsidRPr="001F3D7D" w:rsidRDefault="001F3D7D" w:rsidP="001F3D7D">
      <w:pPr>
        <w:pStyle w:val="SemEspaamento"/>
      </w:pPr>
    </w:p>
    <w:p w14:paraId="2F7B5466" w14:textId="5C73FE49" w:rsidR="00352D1A" w:rsidRPr="00E457FF" w:rsidRDefault="0034117D" w:rsidP="0044794E">
      <w:pPr>
        <w:pStyle w:val="Ttulo3"/>
        <w:rPr>
          <w:rFonts w:asciiTheme="minorHAnsi" w:hAnsiTheme="minorHAnsi" w:cs="Arial"/>
          <w:color w:val="auto"/>
          <w:sz w:val="28"/>
          <w:szCs w:val="28"/>
        </w:rPr>
      </w:pPr>
      <w:r>
        <w:rPr>
          <w:rFonts w:asciiTheme="minorHAnsi" w:hAnsiTheme="minorHAnsi" w:cs="Arial"/>
          <w:color w:val="auto"/>
          <w:sz w:val="28"/>
          <w:szCs w:val="28"/>
        </w:rPr>
        <w:t>14</w:t>
      </w:r>
      <w:r w:rsidR="00352D1A" w:rsidRPr="00E457FF">
        <w:rPr>
          <w:rFonts w:asciiTheme="minorHAnsi" w:hAnsiTheme="minorHAnsi" w:cs="Arial"/>
          <w:color w:val="auto"/>
          <w:sz w:val="28"/>
          <w:szCs w:val="28"/>
        </w:rPr>
        <w:t>.3.</w:t>
      </w:r>
      <w:r w:rsidR="001F3D7D">
        <w:rPr>
          <w:rFonts w:asciiTheme="minorHAnsi" w:hAnsiTheme="minorHAnsi" w:cs="Arial"/>
          <w:color w:val="auto"/>
          <w:sz w:val="28"/>
          <w:szCs w:val="28"/>
        </w:rPr>
        <w:t>4</w:t>
      </w:r>
      <w:r w:rsidR="00352D1A" w:rsidRPr="00E457FF">
        <w:rPr>
          <w:rFonts w:asciiTheme="minorHAnsi" w:hAnsiTheme="minorHAnsi" w:cs="Arial"/>
          <w:color w:val="auto"/>
          <w:sz w:val="28"/>
          <w:szCs w:val="28"/>
        </w:rPr>
        <w:t>. AEE – Atendimento Educacional Especializado</w:t>
      </w:r>
    </w:p>
    <w:p w14:paraId="20EAE0C6" w14:textId="77777777" w:rsidR="00352D1A" w:rsidRPr="00E457FF" w:rsidRDefault="00352D1A" w:rsidP="00825C34">
      <w:pPr>
        <w:jc w:val="both"/>
        <w:rPr>
          <w:rFonts w:asciiTheme="minorHAnsi" w:hAnsiTheme="minorHAnsi"/>
          <w:b/>
          <w:color w:val="auto"/>
          <w:sz w:val="28"/>
          <w:szCs w:val="28"/>
        </w:rPr>
      </w:pPr>
    </w:p>
    <w:p w14:paraId="21D3D821" w14:textId="3CDAA5D1" w:rsidR="007817D4" w:rsidRPr="007817D4" w:rsidRDefault="007817D4" w:rsidP="001345A3">
      <w:pPr>
        <w:ind w:firstLine="708"/>
        <w:jc w:val="both"/>
        <w:rPr>
          <w:rFonts w:asciiTheme="minorHAnsi" w:eastAsiaTheme="minorHAnsi" w:hAnsiTheme="minorHAnsi"/>
          <w:bCs/>
          <w:color w:val="auto"/>
          <w:spacing w:val="0"/>
          <w:position w:val="0"/>
          <w:sz w:val="22"/>
          <w:szCs w:val="22"/>
          <w:lang w:eastAsia="en-US"/>
        </w:rPr>
      </w:pPr>
      <w:r w:rsidRPr="007817D4">
        <w:rPr>
          <w:rFonts w:asciiTheme="minorHAnsi" w:eastAsiaTheme="minorHAnsi" w:hAnsiTheme="minorHAnsi"/>
          <w:bCs/>
          <w:color w:val="auto"/>
          <w:spacing w:val="0"/>
          <w:position w:val="0"/>
          <w:sz w:val="22"/>
          <w:szCs w:val="22"/>
          <w:lang w:eastAsia="en-US"/>
        </w:rPr>
        <w:t xml:space="preserve">O Atendimento Educacional Especializado (AEE) </w:t>
      </w:r>
      <w:r>
        <w:rPr>
          <w:rFonts w:asciiTheme="minorHAnsi" w:eastAsiaTheme="minorHAnsi" w:hAnsiTheme="minorHAnsi"/>
          <w:bCs/>
          <w:color w:val="auto"/>
          <w:spacing w:val="0"/>
          <w:position w:val="0"/>
          <w:sz w:val="22"/>
          <w:szCs w:val="22"/>
          <w:lang w:eastAsia="en-US"/>
        </w:rPr>
        <w:t>atende</w:t>
      </w:r>
      <w:r w:rsidRPr="007817D4">
        <w:rPr>
          <w:rFonts w:asciiTheme="minorHAnsi" w:eastAsiaTheme="minorHAnsi" w:hAnsiTheme="minorHAnsi"/>
          <w:bCs/>
          <w:color w:val="auto"/>
          <w:spacing w:val="0"/>
          <w:position w:val="0"/>
          <w:sz w:val="22"/>
          <w:szCs w:val="22"/>
          <w:lang w:eastAsia="en-US"/>
        </w:rPr>
        <w:t xml:space="preserve"> o público-alvo da Educação </w:t>
      </w:r>
      <w:r w:rsidR="001A2D37">
        <w:rPr>
          <w:rFonts w:asciiTheme="minorHAnsi" w:eastAsiaTheme="minorHAnsi" w:hAnsiTheme="minorHAnsi"/>
          <w:bCs/>
          <w:color w:val="auto"/>
          <w:spacing w:val="0"/>
          <w:position w:val="0"/>
          <w:sz w:val="22"/>
          <w:szCs w:val="22"/>
          <w:lang w:eastAsia="en-US"/>
        </w:rPr>
        <w:t>E</w:t>
      </w:r>
      <w:r w:rsidRPr="007817D4">
        <w:rPr>
          <w:rFonts w:asciiTheme="minorHAnsi" w:eastAsiaTheme="minorHAnsi" w:hAnsiTheme="minorHAnsi"/>
          <w:bCs/>
          <w:color w:val="auto"/>
          <w:spacing w:val="0"/>
          <w:position w:val="0"/>
          <w:sz w:val="22"/>
          <w:szCs w:val="22"/>
          <w:lang w:eastAsia="en-US"/>
        </w:rPr>
        <w:t>special</w:t>
      </w:r>
      <w:r>
        <w:rPr>
          <w:rFonts w:asciiTheme="minorHAnsi" w:eastAsiaTheme="minorHAnsi" w:hAnsiTheme="minorHAnsi"/>
          <w:bCs/>
          <w:color w:val="auto"/>
          <w:spacing w:val="0"/>
          <w:position w:val="0"/>
          <w:sz w:val="22"/>
          <w:szCs w:val="22"/>
          <w:lang w:eastAsia="en-US"/>
        </w:rPr>
        <w:t xml:space="preserve"> na instituição</w:t>
      </w:r>
      <w:r w:rsidRPr="007817D4">
        <w:rPr>
          <w:rFonts w:asciiTheme="minorHAnsi" w:eastAsiaTheme="minorHAnsi" w:hAnsiTheme="minorHAnsi"/>
          <w:bCs/>
          <w:color w:val="auto"/>
          <w:spacing w:val="0"/>
          <w:position w:val="0"/>
          <w:sz w:val="22"/>
          <w:szCs w:val="22"/>
          <w:lang w:eastAsia="en-US"/>
        </w:rPr>
        <w:t xml:space="preserve">, que são as crianças com deficiências, transtorno do espectro autista, altas habilidades e superdotação. </w:t>
      </w:r>
      <w:r w:rsidR="001345A3">
        <w:rPr>
          <w:rFonts w:asciiTheme="minorHAnsi" w:eastAsiaTheme="minorHAnsi" w:hAnsiTheme="minorHAnsi"/>
          <w:bCs/>
          <w:color w:val="auto"/>
          <w:spacing w:val="0"/>
          <w:position w:val="0"/>
          <w:sz w:val="22"/>
          <w:szCs w:val="22"/>
          <w:lang w:eastAsia="en-US"/>
        </w:rPr>
        <w:t>É</w:t>
      </w:r>
      <w:r w:rsidRPr="007817D4">
        <w:rPr>
          <w:rFonts w:asciiTheme="minorHAnsi" w:eastAsiaTheme="minorHAnsi" w:hAnsiTheme="minorHAnsi"/>
          <w:bCs/>
          <w:color w:val="auto"/>
          <w:spacing w:val="0"/>
          <w:position w:val="0"/>
          <w:sz w:val="22"/>
          <w:szCs w:val="22"/>
          <w:lang w:eastAsia="en-US"/>
        </w:rPr>
        <w:t xml:space="preserve"> um serviço de apoio à sala de aula comum, para que se ofereça meios e modos que efetive o real aprendizado dos estudantes. O AEE é realizado em uma sala de recursos multifuncionais (SRM). </w:t>
      </w:r>
      <w:r w:rsidRPr="001345A3">
        <w:rPr>
          <w:rFonts w:asciiTheme="minorHAnsi" w:eastAsiaTheme="minorHAnsi" w:hAnsiTheme="minorHAnsi"/>
          <w:bCs/>
          <w:color w:val="FF0000"/>
          <w:spacing w:val="0"/>
          <w:position w:val="0"/>
          <w:sz w:val="22"/>
          <w:szCs w:val="22"/>
          <w:lang w:eastAsia="en-US"/>
        </w:rPr>
        <w:t>(Caso a instituição não tenha a S</w:t>
      </w:r>
      <w:r w:rsidR="001A2D37">
        <w:rPr>
          <w:rFonts w:asciiTheme="minorHAnsi" w:eastAsiaTheme="minorHAnsi" w:hAnsiTheme="minorHAnsi"/>
          <w:bCs/>
          <w:color w:val="FF0000"/>
          <w:spacing w:val="0"/>
          <w:position w:val="0"/>
          <w:sz w:val="22"/>
          <w:szCs w:val="22"/>
          <w:lang w:eastAsia="en-US"/>
        </w:rPr>
        <w:t>R</w:t>
      </w:r>
      <w:r w:rsidRPr="001345A3">
        <w:rPr>
          <w:rFonts w:asciiTheme="minorHAnsi" w:eastAsiaTheme="minorHAnsi" w:hAnsiTheme="minorHAnsi"/>
          <w:bCs/>
          <w:color w:val="FF0000"/>
          <w:spacing w:val="0"/>
          <w:position w:val="0"/>
          <w:sz w:val="22"/>
          <w:szCs w:val="22"/>
          <w:lang w:eastAsia="en-US"/>
        </w:rPr>
        <w:t>M informar onde os alunos são atendidos).</w:t>
      </w:r>
    </w:p>
    <w:p w14:paraId="516DD196" w14:textId="31A9ADEB" w:rsidR="001345A3" w:rsidRPr="007817D4" w:rsidRDefault="007817D4" w:rsidP="001345A3">
      <w:pPr>
        <w:ind w:firstLine="708"/>
        <w:jc w:val="both"/>
        <w:rPr>
          <w:rFonts w:asciiTheme="minorHAnsi" w:hAnsiTheme="minorHAnsi"/>
          <w:b/>
          <w:color w:val="auto"/>
          <w:sz w:val="28"/>
          <w:szCs w:val="28"/>
        </w:rPr>
      </w:pPr>
      <w:r w:rsidRPr="007817D4">
        <w:rPr>
          <w:rFonts w:asciiTheme="minorHAnsi" w:eastAsiaTheme="minorHAnsi" w:hAnsiTheme="minorHAnsi"/>
          <w:bCs/>
          <w:color w:val="auto"/>
          <w:spacing w:val="0"/>
          <w:position w:val="0"/>
          <w:sz w:val="22"/>
          <w:szCs w:val="22"/>
          <w:lang w:eastAsia="en-US"/>
        </w:rPr>
        <w:t xml:space="preserve"> </w:t>
      </w:r>
      <w:r w:rsidR="001345A3" w:rsidRPr="007817D4">
        <w:rPr>
          <w:rFonts w:asciiTheme="minorHAnsi" w:eastAsiaTheme="minorHAnsi" w:hAnsiTheme="minorHAnsi"/>
          <w:bCs/>
          <w:color w:val="auto"/>
          <w:spacing w:val="0"/>
          <w:position w:val="0"/>
          <w:sz w:val="22"/>
          <w:szCs w:val="22"/>
          <w:lang w:eastAsia="en-US"/>
        </w:rPr>
        <w:t xml:space="preserve">O AEE ocorre em períodos específicos por semana, no </w:t>
      </w:r>
      <w:r w:rsidR="00FE2A3F" w:rsidRPr="007817D4">
        <w:rPr>
          <w:rFonts w:asciiTheme="minorHAnsi" w:eastAsiaTheme="minorHAnsi" w:hAnsiTheme="minorHAnsi"/>
          <w:bCs/>
          <w:color w:val="auto"/>
          <w:spacing w:val="0"/>
          <w:position w:val="0"/>
          <w:sz w:val="22"/>
          <w:szCs w:val="22"/>
          <w:lang w:eastAsia="en-US"/>
        </w:rPr>
        <w:t>contra turno</w:t>
      </w:r>
      <w:r w:rsidR="001345A3" w:rsidRPr="007817D4">
        <w:rPr>
          <w:rFonts w:asciiTheme="minorHAnsi" w:eastAsiaTheme="minorHAnsi" w:hAnsiTheme="minorHAnsi"/>
          <w:bCs/>
          <w:color w:val="auto"/>
          <w:spacing w:val="0"/>
          <w:position w:val="0"/>
          <w:sz w:val="22"/>
          <w:szCs w:val="22"/>
          <w:lang w:eastAsia="en-US"/>
        </w:rPr>
        <w:t>. Em outros momentos, o profissional também realiza um diálogo constante com professores e estudantes.</w:t>
      </w:r>
    </w:p>
    <w:p w14:paraId="57172C86" w14:textId="767C03D4" w:rsidR="007817D4" w:rsidRPr="007817D4" w:rsidRDefault="007817D4" w:rsidP="001F3D7D">
      <w:pPr>
        <w:ind w:firstLine="708"/>
        <w:jc w:val="both"/>
        <w:rPr>
          <w:rFonts w:asciiTheme="minorHAnsi" w:eastAsiaTheme="minorHAnsi" w:hAnsiTheme="minorHAnsi"/>
          <w:bCs/>
          <w:color w:val="auto"/>
          <w:spacing w:val="0"/>
          <w:position w:val="0"/>
          <w:sz w:val="22"/>
          <w:szCs w:val="22"/>
          <w:lang w:eastAsia="en-US"/>
        </w:rPr>
      </w:pPr>
      <w:r w:rsidRPr="007817D4">
        <w:rPr>
          <w:rFonts w:asciiTheme="minorHAnsi" w:eastAsiaTheme="minorHAnsi" w:hAnsiTheme="minorHAnsi"/>
          <w:bCs/>
          <w:color w:val="auto"/>
          <w:spacing w:val="0"/>
          <w:position w:val="0"/>
          <w:sz w:val="22"/>
          <w:szCs w:val="22"/>
          <w:lang w:eastAsia="en-US"/>
        </w:rPr>
        <w:t>Não é um reforço e nem uma sala em separado. O AEE é um serviço desenvolvido por um profissional especializado que, em parceria com o educador da turma, verifica as barreiras para a aprendizagem e escolhe ambientes e formas de trabalho adequadas para cada estudante.</w:t>
      </w:r>
    </w:p>
    <w:p w14:paraId="2F13F5E9" w14:textId="43235695" w:rsidR="007817D4" w:rsidRDefault="007817D4" w:rsidP="001345A3">
      <w:pPr>
        <w:ind w:firstLine="708"/>
        <w:jc w:val="both"/>
        <w:rPr>
          <w:rFonts w:asciiTheme="minorHAnsi" w:eastAsiaTheme="minorHAnsi" w:hAnsiTheme="minorHAnsi"/>
          <w:bCs/>
          <w:color w:val="FF0000"/>
          <w:spacing w:val="0"/>
          <w:position w:val="0"/>
          <w:sz w:val="22"/>
          <w:szCs w:val="22"/>
          <w:lang w:eastAsia="en-US"/>
        </w:rPr>
      </w:pPr>
      <w:r w:rsidRPr="001345A3">
        <w:rPr>
          <w:rFonts w:asciiTheme="minorHAnsi" w:eastAsiaTheme="minorHAnsi" w:hAnsiTheme="minorHAnsi"/>
          <w:bCs/>
          <w:color w:val="FF0000"/>
          <w:spacing w:val="0"/>
          <w:position w:val="0"/>
          <w:sz w:val="22"/>
          <w:szCs w:val="22"/>
          <w:lang w:eastAsia="en-US"/>
        </w:rPr>
        <w:t>O</w:t>
      </w:r>
      <w:r w:rsidR="001345A3">
        <w:rPr>
          <w:rFonts w:asciiTheme="minorHAnsi" w:eastAsiaTheme="minorHAnsi" w:hAnsiTheme="minorHAnsi"/>
          <w:bCs/>
          <w:color w:val="FF0000"/>
          <w:spacing w:val="0"/>
          <w:position w:val="0"/>
          <w:sz w:val="22"/>
          <w:szCs w:val="22"/>
          <w:lang w:eastAsia="en-US"/>
        </w:rPr>
        <w:t>(A)</w:t>
      </w:r>
      <w:r w:rsidRPr="001345A3">
        <w:rPr>
          <w:rFonts w:asciiTheme="minorHAnsi" w:eastAsiaTheme="minorHAnsi" w:hAnsiTheme="minorHAnsi"/>
          <w:bCs/>
          <w:color w:val="FF0000"/>
          <w:spacing w:val="0"/>
          <w:position w:val="0"/>
          <w:sz w:val="22"/>
          <w:szCs w:val="22"/>
          <w:lang w:eastAsia="en-US"/>
        </w:rPr>
        <w:t xml:space="preserve"> </w:t>
      </w:r>
      <w:r w:rsidR="001345A3" w:rsidRPr="001345A3">
        <w:rPr>
          <w:rFonts w:asciiTheme="minorHAnsi" w:eastAsiaTheme="minorHAnsi" w:hAnsiTheme="minorHAnsi"/>
          <w:bCs/>
          <w:color w:val="FF0000"/>
          <w:spacing w:val="0"/>
          <w:position w:val="0"/>
          <w:sz w:val="22"/>
          <w:szCs w:val="22"/>
          <w:lang w:eastAsia="en-US"/>
        </w:rPr>
        <w:t>professor</w:t>
      </w:r>
      <w:r w:rsidRPr="001345A3">
        <w:rPr>
          <w:rFonts w:asciiTheme="minorHAnsi" w:eastAsiaTheme="minorHAnsi" w:hAnsiTheme="minorHAnsi"/>
          <w:bCs/>
          <w:color w:val="FF0000"/>
          <w:spacing w:val="0"/>
          <w:position w:val="0"/>
          <w:sz w:val="22"/>
          <w:szCs w:val="22"/>
          <w:lang w:eastAsia="en-US"/>
        </w:rPr>
        <w:t>(a</w:t>
      </w:r>
      <w:r w:rsidR="001C1FB7" w:rsidRPr="001345A3">
        <w:rPr>
          <w:rFonts w:asciiTheme="minorHAnsi" w:eastAsiaTheme="minorHAnsi" w:hAnsiTheme="minorHAnsi"/>
          <w:bCs/>
          <w:color w:val="FF0000"/>
          <w:spacing w:val="0"/>
          <w:position w:val="0"/>
          <w:sz w:val="22"/>
          <w:szCs w:val="22"/>
          <w:lang w:eastAsia="en-US"/>
        </w:rPr>
        <w:t>) (</w:t>
      </w:r>
      <w:r w:rsidRPr="001345A3">
        <w:rPr>
          <w:rFonts w:asciiTheme="minorHAnsi" w:eastAsiaTheme="minorHAnsi" w:hAnsiTheme="minorHAnsi"/>
          <w:bCs/>
          <w:color w:val="FF0000"/>
          <w:spacing w:val="0"/>
          <w:position w:val="0"/>
          <w:sz w:val="22"/>
          <w:szCs w:val="22"/>
          <w:lang w:eastAsia="en-US"/>
        </w:rPr>
        <w:t xml:space="preserve">Fulano de tal) é o(a) </w:t>
      </w:r>
      <w:r w:rsidRPr="007817D4">
        <w:rPr>
          <w:rFonts w:asciiTheme="minorHAnsi" w:eastAsiaTheme="minorHAnsi" w:hAnsiTheme="minorHAnsi"/>
          <w:bCs/>
          <w:color w:val="auto"/>
          <w:spacing w:val="0"/>
          <w:position w:val="0"/>
          <w:sz w:val="22"/>
          <w:szCs w:val="22"/>
          <w:lang w:eastAsia="en-US"/>
        </w:rPr>
        <w:t xml:space="preserve">profissional responsável pelo AEE da instituição tem especialização em </w:t>
      </w:r>
      <w:r w:rsidRPr="001345A3">
        <w:rPr>
          <w:rFonts w:asciiTheme="minorHAnsi" w:eastAsiaTheme="minorHAnsi" w:hAnsiTheme="minorHAnsi"/>
          <w:bCs/>
          <w:color w:val="FF0000"/>
          <w:spacing w:val="0"/>
          <w:position w:val="0"/>
          <w:sz w:val="22"/>
          <w:szCs w:val="22"/>
          <w:lang w:eastAsia="en-US"/>
        </w:rPr>
        <w:t xml:space="preserve">(registrar as especializações em educação especial do profissional). </w:t>
      </w:r>
    </w:p>
    <w:p w14:paraId="307FCA72" w14:textId="77777777" w:rsidR="00D653C5" w:rsidRDefault="00D653C5" w:rsidP="00D653C5">
      <w:pPr>
        <w:pStyle w:val="SemEspaamento"/>
        <w:spacing w:line="276" w:lineRule="auto"/>
        <w:ind w:firstLine="708"/>
        <w:jc w:val="both"/>
      </w:pPr>
      <w:r w:rsidRPr="00D653C5">
        <w:rPr>
          <w:b/>
        </w:rPr>
        <w:t>São atribuições do professor do Atendimento Educacional Especializado:</w:t>
      </w:r>
      <w:r>
        <w:t xml:space="preserve"> </w:t>
      </w:r>
    </w:p>
    <w:p w14:paraId="18394E6A" w14:textId="77777777" w:rsidR="00D653C5" w:rsidRDefault="00D653C5" w:rsidP="00D653C5">
      <w:pPr>
        <w:pStyle w:val="SemEspaamento"/>
        <w:spacing w:line="276" w:lineRule="auto"/>
        <w:jc w:val="both"/>
      </w:pPr>
      <w:r>
        <w:t xml:space="preserve">I- Identificar, elaborar, produzir e organizar serviços, recursos pedagógicos, de acessibilidade e estratégias considerando as necessidades específicas dos estudantes/crianças público-alvo da Educação Especial; </w:t>
      </w:r>
    </w:p>
    <w:p w14:paraId="18D24E3B" w14:textId="6F2B7FAC" w:rsidR="00D653C5" w:rsidRDefault="00D653C5" w:rsidP="00D653C5">
      <w:pPr>
        <w:pStyle w:val="SemEspaamento"/>
        <w:spacing w:line="276" w:lineRule="auto"/>
        <w:jc w:val="both"/>
      </w:pPr>
      <w:r>
        <w:t xml:space="preserve">II- Elaborar e executar </w:t>
      </w:r>
      <w:r w:rsidR="00851702">
        <w:t>P</w:t>
      </w:r>
      <w:r>
        <w:t>lano de Atendimento Educacional Especializado, avaliando a funcionalidade e a aplicabilidade dos recursos pedagógicos e de acessibilidade</w:t>
      </w:r>
      <w:r w:rsidR="00851702">
        <w:t>, bem como, elaborar o Plano Anual do Atendimento Educacional Especializado</w:t>
      </w:r>
      <w:r>
        <w:t xml:space="preserve">; </w:t>
      </w:r>
    </w:p>
    <w:p w14:paraId="0F976D0E" w14:textId="77777777" w:rsidR="00D653C5" w:rsidRDefault="00D653C5" w:rsidP="00D653C5">
      <w:pPr>
        <w:pStyle w:val="SemEspaamento"/>
        <w:spacing w:line="276" w:lineRule="auto"/>
        <w:jc w:val="both"/>
      </w:pPr>
      <w:r>
        <w:t xml:space="preserve">III- Organizar o tipo e o número de atendimentos aos estudantes/crianças na sala de recursos multifuncionais; </w:t>
      </w:r>
    </w:p>
    <w:p w14:paraId="30E39737" w14:textId="77777777" w:rsidR="00D653C5" w:rsidRDefault="00D653C5" w:rsidP="00D653C5">
      <w:pPr>
        <w:pStyle w:val="SemEspaamento"/>
        <w:spacing w:line="276" w:lineRule="auto"/>
        <w:jc w:val="both"/>
      </w:pPr>
      <w:r>
        <w:t xml:space="preserve">IV- Acompanhar a funcionalidade e a aplicabilidade dos recursos pedagógicos e de acessibilidade na sala de aula comum do ensino regular, bem como em outros ambientes da escola; </w:t>
      </w:r>
    </w:p>
    <w:p w14:paraId="449354AD" w14:textId="77777777" w:rsidR="00D653C5" w:rsidRDefault="00D653C5" w:rsidP="00D653C5">
      <w:pPr>
        <w:pStyle w:val="SemEspaamento"/>
        <w:spacing w:line="276" w:lineRule="auto"/>
        <w:jc w:val="both"/>
      </w:pPr>
      <w:r>
        <w:t xml:space="preserve">V- Estabelecer parcerias com as áreas Inter setoriais na elaboração de estratégias e na disponibilização de recursos de acessibilidade; </w:t>
      </w:r>
    </w:p>
    <w:p w14:paraId="21E980CA" w14:textId="72D44A9C" w:rsidR="00D653C5" w:rsidRDefault="00D653C5" w:rsidP="00D653C5">
      <w:pPr>
        <w:pStyle w:val="SemEspaamento"/>
        <w:spacing w:line="276" w:lineRule="auto"/>
        <w:jc w:val="both"/>
      </w:pPr>
      <w:r>
        <w:t xml:space="preserve">VI- Orientar professores e famílias sobre os recursos pedagógicos e de acessibilidade utilizados pelo estudante/criança; </w:t>
      </w:r>
    </w:p>
    <w:p w14:paraId="53A9D032" w14:textId="77777777" w:rsidR="00D653C5" w:rsidRDefault="00D653C5" w:rsidP="00D653C5">
      <w:pPr>
        <w:pStyle w:val="SemEspaamento"/>
        <w:spacing w:line="276" w:lineRule="auto"/>
        <w:jc w:val="both"/>
      </w:pPr>
      <w:r>
        <w:t xml:space="preserve">VII- Ensinar e usar a tecnologia assistiva de forma a ampliar habilidades funcionais dos estudantes/crianças, promovendo autonomia e participação; </w:t>
      </w:r>
    </w:p>
    <w:p w14:paraId="5CD6CAC8" w14:textId="2BD63486" w:rsidR="00D653C5" w:rsidRDefault="00D653C5" w:rsidP="00D653C5">
      <w:pPr>
        <w:pStyle w:val="SemEspaamento"/>
        <w:spacing w:line="276" w:lineRule="auto"/>
        <w:jc w:val="both"/>
      </w:pPr>
      <w:r>
        <w:t xml:space="preserve">VIII- Estabelecer articulação com os professores da sala de aula comum, visando à disponibilização dos serviços, dos recursos pedagógicos e de acessibilidade e das estratégias que promovem a participação dos estudantes/crianças nas atividades escolares, auxílio na elaboração e adequações curriculares e de ambiente. </w:t>
      </w:r>
    </w:p>
    <w:p w14:paraId="46F45312" w14:textId="3AD248B9" w:rsidR="00021C7F" w:rsidRDefault="00021C7F" w:rsidP="00D653C5">
      <w:pPr>
        <w:pStyle w:val="SemEspaamento"/>
        <w:spacing w:line="276" w:lineRule="auto"/>
        <w:jc w:val="both"/>
        <w:rPr>
          <w:rFonts w:eastAsiaTheme="minorHAnsi"/>
          <w:bCs/>
          <w:color w:val="FF0000"/>
        </w:rPr>
      </w:pPr>
      <w:r>
        <w:t xml:space="preserve">IX – Realizar o Estudo de Caso e o Plano de Atendimento Educacional Especializado (PAEE), </w:t>
      </w:r>
      <w:r>
        <w:rPr>
          <w:rFonts w:cs="Arial"/>
        </w:rPr>
        <w:t xml:space="preserve">conforme preconizado no Parecer CNE nº 50/2023, homologado pelo Ministério da </w:t>
      </w:r>
      <w:r w:rsidR="00B048FB">
        <w:rPr>
          <w:rFonts w:cs="Arial"/>
        </w:rPr>
        <w:t xml:space="preserve">Ministério da Educação e Cultura (MEC) em novembro de 2024. </w:t>
      </w:r>
    </w:p>
    <w:p w14:paraId="5A945566" w14:textId="7B7F15AB" w:rsidR="00584C90" w:rsidRDefault="0034117D" w:rsidP="00584C90">
      <w:pPr>
        <w:pStyle w:val="Ttulo3"/>
        <w:rPr>
          <w:rFonts w:asciiTheme="minorHAnsi" w:hAnsiTheme="minorHAnsi" w:cs="Arial"/>
          <w:color w:val="auto"/>
          <w:sz w:val="28"/>
          <w:szCs w:val="28"/>
        </w:rPr>
      </w:pPr>
      <w:r>
        <w:rPr>
          <w:rFonts w:asciiTheme="minorHAnsi" w:hAnsiTheme="minorHAnsi" w:cs="Arial"/>
          <w:color w:val="auto"/>
          <w:sz w:val="28"/>
          <w:szCs w:val="28"/>
        </w:rPr>
        <w:lastRenderedPageBreak/>
        <w:t>14</w:t>
      </w:r>
      <w:r w:rsidR="00584C90" w:rsidRPr="00E457FF">
        <w:rPr>
          <w:rFonts w:asciiTheme="minorHAnsi" w:hAnsiTheme="minorHAnsi" w:cs="Arial"/>
          <w:color w:val="auto"/>
          <w:sz w:val="28"/>
          <w:szCs w:val="28"/>
        </w:rPr>
        <w:t>.3.</w:t>
      </w:r>
      <w:r w:rsidR="005C5677">
        <w:rPr>
          <w:rFonts w:asciiTheme="minorHAnsi" w:hAnsiTheme="minorHAnsi" w:cs="Arial"/>
          <w:color w:val="auto"/>
          <w:sz w:val="28"/>
          <w:szCs w:val="28"/>
        </w:rPr>
        <w:t>5</w:t>
      </w:r>
      <w:r w:rsidR="00584C90" w:rsidRPr="00E457FF">
        <w:rPr>
          <w:rFonts w:asciiTheme="minorHAnsi" w:hAnsiTheme="minorHAnsi" w:cs="Arial"/>
          <w:color w:val="auto"/>
          <w:sz w:val="28"/>
          <w:szCs w:val="28"/>
        </w:rPr>
        <w:t xml:space="preserve">. </w:t>
      </w:r>
      <w:r w:rsidR="00584C90">
        <w:rPr>
          <w:rFonts w:asciiTheme="minorHAnsi" w:hAnsiTheme="minorHAnsi" w:cs="Arial"/>
          <w:color w:val="auto"/>
          <w:sz w:val="28"/>
          <w:szCs w:val="28"/>
        </w:rPr>
        <w:t>Regimento Escolar</w:t>
      </w:r>
    </w:p>
    <w:p w14:paraId="079D1595" w14:textId="77777777" w:rsidR="00584C90" w:rsidRPr="00584C90" w:rsidRDefault="00584C90" w:rsidP="00584C90"/>
    <w:p w14:paraId="68687D73" w14:textId="77777777" w:rsidR="00EB31E6" w:rsidRPr="00EB31E6" w:rsidRDefault="00EB31E6" w:rsidP="00EB31E6">
      <w:pPr>
        <w:pStyle w:val="TextosemFormatao"/>
        <w:ind w:firstLine="708"/>
        <w:rPr>
          <w:rFonts w:asciiTheme="minorHAnsi" w:eastAsiaTheme="minorEastAsia" w:hAnsiTheme="minorHAnsi" w:cstheme="minorBidi"/>
          <w:sz w:val="22"/>
          <w:szCs w:val="22"/>
          <w:lang w:eastAsia="en-US"/>
        </w:rPr>
      </w:pPr>
      <w:r w:rsidRPr="00EB31E6">
        <w:rPr>
          <w:rFonts w:asciiTheme="minorHAnsi" w:eastAsiaTheme="minorEastAsia" w:hAnsiTheme="minorHAnsi" w:cstheme="minorBidi"/>
          <w:sz w:val="22"/>
          <w:szCs w:val="22"/>
          <w:lang w:eastAsia="en-US"/>
        </w:rPr>
        <w:t>O regimento escolar é um conjunto de regras que definem a organização administrativa, didática, pedagógica, disciplinar da instituição, estabelecendo normas que deverão ser seguidas, como, por exemplo, os direitos e deveres de todos que convivem no ambiente. Define os objetivos da escola, os níveis de ensino que oferece e como ela opera. Dividindo as responsabilidades e atribuições de cada pessoa, evitando assim, que o gestor concentre todas as ordens, todo o trabalho em suas mãos, determinando o que cada um deve fazer e como deve fazer.</w:t>
      </w:r>
    </w:p>
    <w:p w14:paraId="71511417" w14:textId="0BA193E7" w:rsidR="00352D1A" w:rsidRDefault="00EB31E6" w:rsidP="00EB31E6">
      <w:pPr>
        <w:pStyle w:val="TextosemFormatao"/>
        <w:ind w:firstLine="708"/>
        <w:rPr>
          <w:rFonts w:asciiTheme="minorHAnsi" w:eastAsiaTheme="minorEastAsia" w:hAnsiTheme="minorHAnsi" w:cstheme="minorBidi"/>
          <w:sz w:val="22"/>
          <w:szCs w:val="22"/>
          <w:lang w:eastAsia="en-US"/>
        </w:rPr>
      </w:pPr>
      <w:r w:rsidRPr="00EB31E6">
        <w:rPr>
          <w:rFonts w:asciiTheme="minorHAnsi" w:eastAsiaTheme="minorEastAsia" w:hAnsiTheme="minorHAnsi" w:cstheme="minorBidi"/>
          <w:sz w:val="22"/>
          <w:szCs w:val="22"/>
          <w:lang w:eastAsia="en-US"/>
        </w:rPr>
        <w:t>O Regimento é uma reflexão que a escola tem sobre si mesma, baseado em princípios democráticos, de acordo com a legislação e a ordem que é aplicada no país, estado e município.</w:t>
      </w:r>
    </w:p>
    <w:p w14:paraId="366D8866" w14:textId="79B6BE75" w:rsidR="00996E27" w:rsidRPr="00444744" w:rsidRDefault="00444744" w:rsidP="00444744">
      <w:pPr>
        <w:pStyle w:val="SemEspaamento"/>
        <w:jc w:val="both"/>
        <w:rPr>
          <w:color w:val="FF0000"/>
        </w:rPr>
      </w:pPr>
      <w:r w:rsidRPr="00444744">
        <w:t xml:space="preserve"> </w:t>
      </w:r>
      <w:r>
        <w:tab/>
      </w:r>
      <w:r w:rsidRPr="00444744">
        <w:t>A resolução do Conselho Municipal de Educação nº 06/2025 aprova as diretrizes para o funcionamento do Sistema Municipal de Ensino, alinhando-se às normas estabelecidas pelo Regimento Escolar</w:t>
      </w:r>
      <w:r w:rsidR="00361374">
        <w:t xml:space="preserve"> do Sistema </w:t>
      </w:r>
      <w:r w:rsidRPr="00444744">
        <w:t>Municipal de Educação.</w:t>
      </w:r>
    </w:p>
    <w:p w14:paraId="59131E9C" w14:textId="3CA19797" w:rsidR="005C5677" w:rsidRDefault="0034117D" w:rsidP="005C5677">
      <w:pPr>
        <w:pStyle w:val="Ttulo3"/>
        <w:rPr>
          <w:rFonts w:asciiTheme="minorHAnsi" w:hAnsiTheme="minorHAnsi" w:cs="Arial"/>
          <w:color w:val="auto"/>
          <w:sz w:val="28"/>
          <w:szCs w:val="28"/>
        </w:rPr>
      </w:pPr>
      <w:bookmarkStart w:id="48" w:name="_Hlk146885501"/>
      <w:r>
        <w:rPr>
          <w:rFonts w:asciiTheme="minorHAnsi" w:hAnsiTheme="minorHAnsi" w:cs="Arial"/>
          <w:color w:val="auto"/>
          <w:sz w:val="28"/>
          <w:szCs w:val="28"/>
        </w:rPr>
        <w:t>14</w:t>
      </w:r>
      <w:r w:rsidR="005C5677" w:rsidRPr="00E457FF">
        <w:rPr>
          <w:rFonts w:asciiTheme="minorHAnsi" w:hAnsiTheme="minorHAnsi" w:cs="Arial"/>
          <w:color w:val="auto"/>
          <w:sz w:val="28"/>
          <w:szCs w:val="28"/>
        </w:rPr>
        <w:t>.3.</w:t>
      </w:r>
      <w:r w:rsidR="005C5677">
        <w:rPr>
          <w:rFonts w:asciiTheme="minorHAnsi" w:hAnsiTheme="minorHAnsi" w:cs="Arial"/>
          <w:color w:val="auto"/>
          <w:sz w:val="28"/>
          <w:szCs w:val="28"/>
        </w:rPr>
        <w:t>6</w:t>
      </w:r>
      <w:r w:rsidR="005C5677" w:rsidRPr="00E457FF">
        <w:rPr>
          <w:rFonts w:asciiTheme="minorHAnsi" w:hAnsiTheme="minorHAnsi" w:cs="Arial"/>
          <w:color w:val="auto"/>
          <w:sz w:val="28"/>
          <w:szCs w:val="28"/>
        </w:rPr>
        <w:t xml:space="preserve">. </w:t>
      </w:r>
      <w:r w:rsidR="005C5677">
        <w:rPr>
          <w:rFonts w:asciiTheme="minorHAnsi" w:hAnsiTheme="minorHAnsi" w:cs="Arial"/>
          <w:color w:val="auto"/>
          <w:sz w:val="28"/>
          <w:szCs w:val="28"/>
        </w:rPr>
        <w:t>Conselho de Classe</w:t>
      </w:r>
    </w:p>
    <w:p w14:paraId="22BB52AC" w14:textId="77777777" w:rsidR="005C5677" w:rsidRDefault="005C5677" w:rsidP="005C5677"/>
    <w:p w14:paraId="040EC6D2" w14:textId="77777777" w:rsidR="00996E27" w:rsidRPr="00996E27" w:rsidRDefault="00996E27" w:rsidP="00894B7B">
      <w:pPr>
        <w:pStyle w:val="SemEspaamento"/>
        <w:ind w:firstLine="708"/>
        <w:jc w:val="both"/>
      </w:pPr>
      <w:r w:rsidRPr="00996E27">
        <w:t xml:space="preserve">O Conselho de Classe é uma oportunidade de reunir os professores com o objetivo de refletir sobre a aprendizagem dos alunos e o processo de ensino. Seu objetivo é favorecer uma avaliação mais completa do estudante e do próprio trabalho docente, proporcionando um espaço de reflexão sobre o trabalho que está sendo realizado e possibilitando a tomada de decisão para um novo fazer pedagógico, favorecendo mudanças para estratégias mais adequadas à aprendizagem de cada turma e/ou aluno. </w:t>
      </w:r>
    </w:p>
    <w:p w14:paraId="5BFA5361" w14:textId="02C0F8FE" w:rsidR="00996E27" w:rsidRPr="00996E27" w:rsidRDefault="00996E27" w:rsidP="00894B7B">
      <w:pPr>
        <w:pStyle w:val="SemEspaamento"/>
        <w:ind w:firstLine="708"/>
        <w:jc w:val="both"/>
      </w:pPr>
      <w:r w:rsidRPr="00996E27">
        <w:t>No Conselho de Classe, mais do que decidir se os alunos serão aprovados ou não, objetiva-se encontrar os pontos de dificuldade tanto dos alunos quanto da própria instituição de ensino na figura de seus professores e organização escolar.</w:t>
      </w:r>
      <w:r w:rsidR="00894B7B">
        <w:t xml:space="preserve"> </w:t>
      </w:r>
      <w:r w:rsidRPr="00996E27">
        <w:t>Nele deve haver uma discussão coletiva onde serão apontadas dificuldades de alunos, professores e</w:t>
      </w:r>
      <w:r w:rsidR="00894B7B">
        <w:t xml:space="preserve"> da</w:t>
      </w:r>
      <w:r w:rsidRPr="00996E27">
        <w:t xml:space="preserve"> instituição de ensino, a fim de buscar melhorias para o processo ensino-aprendizagem. Ele é um espaço democrático de construção de alternativas para o desenvolvimento da instituição de ensino e das estratégias para o atendimento aos que nela estudam.</w:t>
      </w:r>
    </w:p>
    <w:p w14:paraId="2D5DA221" w14:textId="77777777" w:rsidR="00996E27" w:rsidRPr="00996E27" w:rsidRDefault="00996E27" w:rsidP="00894B7B">
      <w:pPr>
        <w:pStyle w:val="SemEspaamento"/>
        <w:ind w:firstLine="708"/>
        <w:jc w:val="both"/>
      </w:pPr>
      <w:r w:rsidRPr="00996E27">
        <w:t>A equipe pedagógica deve ter em mente os alvos educacionais a serem desenvolvidos e avaliados no processo de aprendizagem dos alunos. Esses alvos devem abranger atitudes de participação, respeito e responsabilidade; construção de conhecimento e apreensão de conteúdos e conceitos; e formação do caráter e da cidadania. Nesta prática avaliativa, cada aluno deve ser visto individualmente, em suas singularidades de comportamentos, aprendizagens e histórias particulares.</w:t>
      </w:r>
    </w:p>
    <w:p w14:paraId="7C21A96C" w14:textId="77777777" w:rsidR="00996E27" w:rsidRPr="00996E27" w:rsidRDefault="00996E27" w:rsidP="00894B7B">
      <w:pPr>
        <w:pStyle w:val="SemEspaamento"/>
        <w:ind w:firstLine="708"/>
        <w:jc w:val="both"/>
      </w:pPr>
      <w:r w:rsidRPr="00996E27">
        <w:t>O Conselho de Classe, para cumprir sua função, exige dos professores um olhar cotidiano detalhado sobre cada indivíduo para que, durante a reunião, possam contar, explicar, lembrar e definir, a partir daquilo que observaram e obtiveram como informação sobre a aprendizagem, o desenvolvimento e a história de vida de cada aluno, assim como o tipo de progressão adequada para cada um deles.</w:t>
      </w:r>
    </w:p>
    <w:p w14:paraId="716AD03D" w14:textId="5D473AB1" w:rsidR="005C5677" w:rsidRDefault="00996E27" w:rsidP="00894B7B">
      <w:pPr>
        <w:pStyle w:val="SemEspaamento"/>
        <w:ind w:firstLine="708"/>
        <w:jc w:val="both"/>
      </w:pPr>
      <w:r w:rsidRPr="00996E27">
        <w:t>É necessário que enquanto os alunos têm seu desenvolvimento avaliado, os professores também reflitam sobre a necessidade de reformular as práticas educativas a fim de levar sugestões para somar às reflexões que serão realizadas durante o Conselho de Classe.</w:t>
      </w:r>
      <w:r w:rsidR="00894B7B">
        <w:t xml:space="preserve"> </w:t>
      </w:r>
      <w:r w:rsidRPr="00996E27">
        <w:t xml:space="preserve">O processo dessa participação estudantil no conselho começa com os representantes de classe reunindo as opiniões sobre a postura de cada professor com a sala e da dinâmica de seu trabalho. Após o levantamento do que gostariam que fosse mantido e do que é passível de melhora, acontece o </w:t>
      </w:r>
      <w:proofErr w:type="spellStart"/>
      <w:r w:rsidRPr="00996E27">
        <w:t>pré</w:t>
      </w:r>
      <w:proofErr w:type="spellEnd"/>
      <w:r w:rsidRPr="00996E27">
        <w:t xml:space="preserve">-conselho. Nele, representantes de sala se reúnem com a equipe gestora para relatar as dificuldades da turma com cada professor, apontar as </w:t>
      </w:r>
      <w:r w:rsidR="00330DEC" w:rsidRPr="00996E27">
        <w:t>melhor</w:t>
      </w:r>
      <w:r w:rsidR="00330DEC">
        <w:t>ia</w:t>
      </w:r>
      <w:r w:rsidR="00330DEC" w:rsidRPr="00996E27">
        <w:t>s</w:t>
      </w:r>
      <w:r w:rsidRPr="00996E27">
        <w:t xml:space="preserve"> desde as considerações do último conselho e também apontar os alunos que precisam de mais atenção</w:t>
      </w:r>
      <w:r>
        <w:t>.</w:t>
      </w:r>
    </w:p>
    <w:p w14:paraId="5C6B505B" w14:textId="6901BD5F" w:rsidR="000B1210" w:rsidRPr="003C3568" w:rsidRDefault="000B1210" w:rsidP="000B1210">
      <w:pPr>
        <w:pStyle w:val="SemEspaamento"/>
        <w:ind w:firstLine="708"/>
        <w:jc w:val="both"/>
      </w:pPr>
      <w:r w:rsidRPr="003C3568">
        <w:t xml:space="preserve">É importante salientar que para que o Conselho de Classe seja contabilizado como dia de efetivo trabalho escolar, integrantes dos dias letivos, devem obrigatoriamente seguir o que preconiza a Resolução CME nº </w:t>
      </w:r>
      <w:r w:rsidR="00733F73">
        <w:t>82</w:t>
      </w:r>
      <w:r w:rsidRPr="003C3568">
        <w:t xml:space="preserve"> de 2</w:t>
      </w:r>
      <w:r w:rsidR="00733F73">
        <w:t>8/08/2024</w:t>
      </w:r>
      <w:r w:rsidRPr="003C3568">
        <w:t xml:space="preserve">, no que concerne ao </w:t>
      </w:r>
      <w:r w:rsidR="00733F73">
        <w:t>A</w:t>
      </w:r>
      <w:r w:rsidRPr="003C3568">
        <w:t xml:space="preserve">rt. </w:t>
      </w:r>
      <w:r w:rsidR="00733F73">
        <w:t>7</w:t>
      </w:r>
      <w:r w:rsidRPr="003C3568">
        <w:t xml:space="preserve">º, inciso I, onde lemos:  As atividades escolares que compõem o dia de efetivo trabalho escolar se caracterizarão por toda e qualquer </w:t>
      </w:r>
      <w:r w:rsidRPr="003C3568">
        <w:lastRenderedPageBreak/>
        <w:t>programação incluída no Projeto Pedagógico da escola, sempre com frequência exigível dos discentes, independente do quantitativo e efetiva orientação,  presença e participação de professores habilitados.</w:t>
      </w:r>
    </w:p>
    <w:p w14:paraId="10A37CC8" w14:textId="77777777" w:rsidR="000B1210" w:rsidRPr="005C5677" w:rsidRDefault="000B1210" w:rsidP="00894B7B">
      <w:pPr>
        <w:pStyle w:val="SemEspaamento"/>
        <w:ind w:firstLine="708"/>
        <w:jc w:val="both"/>
      </w:pPr>
    </w:p>
    <w:bookmarkEnd w:id="48"/>
    <w:p w14:paraId="22435463" w14:textId="752C593E" w:rsidR="00742DBC" w:rsidRPr="00E457FF" w:rsidRDefault="0034117D" w:rsidP="000F340F">
      <w:pPr>
        <w:pStyle w:val="Ttulo1"/>
        <w:rPr>
          <w:rFonts w:asciiTheme="minorHAnsi" w:hAnsiTheme="minorHAnsi" w:cs="Arial"/>
          <w:color w:val="auto"/>
        </w:rPr>
      </w:pPr>
      <w:r>
        <w:rPr>
          <w:rFonts w:asciiTheme="minorHAnsi" w:hAnsiTheme="minorHAnsi" w:cs="Arial"/>
          <w:color w:val="auto"/>
        </w:rPr>
        <w:t>14</w:t>
      </w:r>
      <w:r w:rsidR="00742DBC" w:rsidRPr="00E457FF">
        <w:rPr>
          <w:rFonts w:asciiTheme="minorHAnsi" w:hAnsiTheme="minorHAnsi" w:cs="Arial"/>
          <w:color w:val="auto"/>
        </w:rPr>
        <w:t>.</w:t>
      </w:r>
      <w:r w:rsidR="00825C34" w:rsidRPr="00E457FF">
        <w:rPr>
          <w:rFonts w:asciiTheme="minorHAnsi" w:hAnsiTheme="minorHAnsi" w:cs="Arial"/>
          <w:color w:val="auto"/>
        </w:rPr>
        <w:t>4</w:t>
      </w:r>
      <w:r w:rsidR="000F340F" w:rsidRPr="00E457FF">
        <w:rPr>
          <w:rFonts w:asciiTheme="minorHAnsi" w:hAnsiTheme="minorHAnsi" w:cs="Arial"/>
          <w:color w:val="auto"/>
        </w:rPr>
        <w:t>.</w:t>
      </w:r>
      <w:r w:rsidR="00742DBC" w:rsidRPr="00E457FF">
        <w:rPr>
          <w:rFonts w:asciiTheme="minorHAnsi" w:hAnsiTheme="minorHAnsi" w:cs="Arial"/>
          <w:color w:val="auto"/>
        </w:rPr>
        <w:t xml:space="preserve"> Recursos </w:t>
      </w:r>
      <w:r w:rsidR="00132FF4">
        <w:rPr>
          <w:rFonts w:asciiTheme="minorHAnsi" w:hAnsiTheme="minorHAnsi" w:cs="Arial"/>
          <w:color w:val="auto"/>
        </w:rPr>
        <w:t>H</w:t>
      </w:r>
      <w:r w:rsidR="00742DBC" w:rsidRPr="00E457FF">
        <w:rPr>
          <w:rFonts w:asciiTheme="minorHAnsi" w:hAnsiTheme="minorHAnsi" w:cs="Arial"/>
          <w:color w:val="auto"/>
        </w:rPr>
        <w:t>umanos</w:t>
      </w:r>
    </w:p>
    <w:p w14:paraId="0C091E27" w14:textId="464714D1" w:rsidR="00825C34" w:rsidRPr="00E457FF" w:rsidRDefault="0034117D" w:rsidP="00825C34">
      <w:pPr>
        <w:pStyle w:val="Ttulo3"/>
        <w:rPr>
          <w:rFonts w:asciiTheme="minorHAnsi" w:hAnsiTheme="minorHAnsi" w:cs="Arial"/>
          <w:color w:val="auto"/>
          <w:sz w:val="28"/>
          <w:szCs w:val="28"/>
        </w:rPr>
      </w:pPr>
      <w:r>
        <w:rPr>
          <w:rFonts w:asciiTheme="minorHAnsi" w:hAnsiTheme="minorHAnsi" w:cs="Arial"/>
          <w:color w:val="auto"/>
          <w:sz w:val="28"/>
          <w:szCs w:val="28"/>
        </w:rPr>
        <w:t>14</w:t>
      </w:r>
      <w:r w:rsidR="00825C34" w:rsidRPr="00E457FF">
        <w:rPr>
          <w:rFonts w:asciiTheme="minorHAnsi" w:hAnsiTheme="minorHAnsi" w:cs="Arial"/>
          <w:color w:val="auto"/>
          <w:sz w:val="28"/>
          <w:szCs w:val="28"/>
        </w:rPr>
        <w:t>.4.1.</w:t>
      </w:r>
      <w:r w:rsidR="009C6F1C" w:rsidRPr="00E457FF">
        <w:rPr>
          <w:rFonts w:asciiTheme="minorHAnsi" w:hAnsiTheme="minorHAnsi" w:cs="Arial"/>
          <w:color w:val="auto"/>
          <w:sz w:val="28"/>
          <w:szCs w:val="28"/>
        </w:rPr>
        <w:t xml:space="preserve"> Gestão</w:t>
      </w:r>
      <w:r w:rsidR="00FD3587">
        <w:rPr>
          <w:rFonts w:asciiTheme="minorHAnsi" w:hAnsiTheme="minorHAnsi" w:cs="Arial"/>
          <w:color w:val="auto"/>
          <w:sz w:val="28"/>
          <w:szCs w:val="28"/>
        </w:rPr>
        <w:t xml:space="preserve"> Administrativa e Pedagógica</w:t>
      </w:r>
    </w:p>
    <w:p w14:paraId="693EA557" w14:textId="4B645B9F" w:rsidR="00894B7B" w:rsidRPr="00440BA4" w:rsidRDefault="00894B7B" w:rsidP="00894B7B">
      <w:pPr>
        <w:pStyle w:val="SemEspaamento"/>
        <w:jc w:val="both"/>
        <w:rPr>
          <w:color w:val="FF0000"/>
        </w:rPr>
      </w:pPr>
      <w:r>
        <w:rPr>
          <w:color w:val="FF0000"/>
        </w:rPr>
        <w:t>(</w:t>
      </w:r>
      <w:r w:rsidRPr="00440BA4">
        <w:rPr>
          <w:color w:val="FF0000"/>
        </w:rPr>
        <w:t>Acrescentar ou retirar linhas conforme a necessidade)</w:t>
      </w:r>
    </w:p>
    <w:p w14:paraId="54D67CE2" w14:textId="77777777" w:rsidR="001A5053" w:rsidRPr="00E457FF" w:rsidRDefault="001A5053" w:rsidP="001A5053">
      <w:pPr>
        <w:rPr>
          <w:rFonts w:asciiTheme="minorHAnsi" w:hAnsiTheme="minorHAnsi"/>
        </w:rPr>
      </w:pPr>
    </w:p>
    <w:tbl>
      <w:tblPr>
        <w:tblW w:w="9406"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ayout w:type="fixed"/>
        <w:tblLook w:val="01E0" w:firstRow="1" w:lastRow="1" w:firstColumn="1" w:lastColumn="1" w:noHBand="0" w:noVBand="0"/>
      </w:tblPr>
      <w:tblGrid>
        <w:gridCol w:w="3111"/>
        <w:gridCol w:w="2628"/>
        <w:gridCol w:w="1843"/>
        <w:gridCol w:w="1824"/>
      </w:tblGrid>
      <w:tr w:rsidR="00B9621B" w:rsidRPr="00E457FF" w14:paraId="3748BD7B" w14:textId="77777777" w:rsidTr="004430A5">
        <w:tc>
          <w:tcPr>
            <w:tcW w:w="3111" w:type="dxa"/>
            <w:shd w:val="clear" w:color="auto" w:fill="C6D9F1" w:themeFill="text2" w:themeFillTint="33"/>
          </w:tcPr>
          <w:p w14:paraId="6477A406"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Função</w:t>
            </w:r>
          </w:p>
        </w:tc>
        <w:tc>
          <w:tcPr>
            <w:tcW w:w="2628" w:type="dxa"/>
            <w:shd w:val="clear" w:color="auto" w:fill="C6D9F1" w:themeFill="text2" w:themeFillTint="33"/>
          </w:tcPr>
          <w:p w14:paraId="5CDC5A3C"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Nome</w:t>
            </w:r>
          </w:p>
        </w:tc>
        <w:tc>
          <w:tcPr>
            <w:tcW w:w="1843" w:type="dxa"/>
            <w:shd w:val="clear" w:color="auto" w:fill="C6D9F1" w:themeFill="text2" w:themeFillTint="33"/>
          </w:tcPr>
          <w:p w14:paraId="0C7EAAC2"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Formação</w:t>
            </w:r>
          </w:p>
          <w:p w14:paraId="72698AB9"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Nível/área  </w:t>
            </w:r>
          </w:p>
        </w:tc>
        <w:tc>
          <w:tcPr>
            <w:tcW w:w="1824" w:type="dxa"/>
            <w:shd w:val="clear" w:color="auto" w:fill="C6D9F1" w:themeFill="text2" w:themeFillTint="33"/>
          </w:tcPr>
          <w:p w14:paraId="55FBC887" w14:textId="77777777"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Situação Funcional</w:t>
            </w:r>
          </w:p>
        </w:tc>
      </w:tr>
      <w:tr w:rsidR="00B9621B" w:rsidRPr="00E457FF" w14:paraId="40C16BD4" w14:textId="77777777" w:rsidTr="004430A5">
        <w:tc>
          <w:tcPr>
            <w:tcW w:w="3111" w:type="dxa"/>
          </w:tcPr>
          <w:p w14:paraId="3A350372" w14:textId="458BCD46" w:rsidR="00B9621B" w:rsidRPr="00E457FF" w:rsidRDefault="004430A5" w:rsidP="00894B7B">
            <w:pPr>
              <w:pStyle w:val="SemEspaamento"/>
            </w:pPr>
            <w:r w:rsidRPr="004430A5">
              <w:rPr>
                <w:color w:val="FF0000"/>
              </w:rPr>
              <w:t>Diretor/Coordenador Geral</w:t>
            </w:r>
          </w:p>
        </w:tc>
        <w:tc>
          <w:tcPr>
            <w:tcW w:w="2628" w:type="dxa"/>
          </w:tcPr>
          <w:p w14:paraId="1ED1FDB7" w14:textId="77777777" w:rsidR="00B9621B" w:rsidRPr="00E457FF" w:rsidRDefault="00B9621B" w:rsidP="00894B7B">
            <w:pPr>
              <w:pStyle w:val="SemEspaamento"/>
              <w:rPr>
                <w:color w:val="FF0000"/>
              </w:rPr>
            </w:pPr>
          </w:p>
        </w:tc>
        <w:tc>
          <w:tcPr>
            <w:tcW w:w="1843" w:type="dxa"/>
          </w:tcPr>
          <w:p w14:paraId="78FF0C06" w14:textId="77777777" w:rsidR="00B9621B" w:rsidRPr="00894B7B" w:rsidRDefault="00B9621B" w:rsidP="00894B7B">
            <w:pPr>
              <w:pStyle w:val="SemEspaamento"/>
              <w:rPr>
                <w:color w:val="FF0000"/>
                <w:sz w:val="18"/>
              </w:rPr>
            </w:pPr>
            <w:r w:rsidRPr="00894B7B">
              <w:rPr>
                <w:color w:val="FF0000"/>
                <w:sz w:val="18"/>
              </w:rPr>
              <w:t>Superior/ Letras</w:t>
            </w:r>
          </w:p>
        </w:tc>
        <w:tc>
          <w:tcPr>
            <w:tcW w:w="1824" w:type="dxa"/>
          </w:tcPr>
          <w:p w14:paraId="6B7D4B5F" w14:textId="33405BA4" w:rsidR="00B9621B" w:rsidRPr="00894B7B" w:rsidRDefault="00B9621B" w:rsidP="00894B7B">
            <w:pPr>
              <w:pStyle w:val="SemEspaamento"/>
              <w:rPr>
                <w:color w:val="FF0000"/>
                <w:sz w:val="18"/>
              </w:rPr>
            </w:pPr>
            <w:r w:rsidRPr="00894B7B">
              <w:rPr>
                <w:color w:val="FF0000"/>
                <w:sz w:val="18"/>
              </w:rPr>
              <w:t>Efetivo/ temporário</w:t>
            </w:r>
          </w:p>
        </w:tc>
      </w:tr>
      <w:tr w:rsidR="00B9621B" w:rsidRPr="00E457FF" w14:paraId="2886FABE" w14:textId="77777777" w:rsidTr="004430A5">
        <w:tc>
          <w:tcPr>
            <w:tcW w:w="3111" w:type="dxa"/>
          </w:tcPr>
          <w:p w14:paraId="1450F99C" w14:textId="23CADC70" w:rsidR="00B9621B" w:rsidRPr="00E457FF" w:rsidRDefault="004430A5" w:rsidP="00894B7B">
            <w:pPr>
              <w:pStyle w:val="SemEspaamento"/>
            </w:pPr>
            <w:r w:rsidRPr="00E457FF">
              <w:t>Secretário</w:t>
            </w:r>
            <w:r>
              <w:t>(a)</w:t>
            </w:r>
            <w:r w:rsidR="00B9621B" w:rsidRPr="00E457FF">
              <w:t xml:space="preserve"> Geral</w:t>
            </w:r>
          </w:p>
        </w:tc>
        <w:tc>
          <w:tcPr>
            <w:tcW w:w="2628" w:type="dxa"/>
          </w:tcPr>
          <w:p w14:paraId="01849D15" w14:textId="77777777" w:rsidR="00B9621B" w:rsidRPr="00E457FF" w:rsidRDefault="00B9621B" w:rsidP="00894B7B">
            <w:pPr>
              <w:pStyle w:val="SemEspaamento"/>
            </w:pPr>
          </w:p>
        </w:tc>
        <w:tc>
          <w:tcPr>
            <w:tcW w:w="1843" w:type="dxa"/>
          </w:tcPr>
          <w:p w14:paraId="578AE613" w14:textId="77777777" w:rsidR="00B9621B" w:rsidRPr="00E457FF" w:rsidRDefault="00B9621B" w:rsidP="00894B7B">
            <w:pPr>
              <w:pStyle w:val="SemEspaamento"/>
            </w:pPr>
          </w:p>
        </w:tc>
        <w:tc>
          <w:tcPr>
            <w:tcW w:w="1824" w:type="dxa"/>
          </w:tcPr>
          <w:p w14:paraId="06A950A2" w14:textId="77777777" w:rsidR="00B9621B" w:rsidRPr="00E457FF" w:rsidRDefault="00B9621B" w:rsidP="00894B7B">
            <w:pPr>
              <w:pStyle w:val="SemEspaamento"/>
            </w:pPr>
          </w:p>
        </w:tc>
      </w:tr>
      <w:tr w:rsidR="00B9621B" w:rsidRPr="00E457FF" w14:paraId="262F2A79" w14:textId="77777777" w:rsidTr="004430A5">
        <w:tc>
          <w:tcPr>
            <w:tcW w:w="3111" w:type="dxa"/>
          </w:tcPr>
          <w:p w14:paraId="19F1A392" w14:textId="2714D3C5" w:rsidR="00B9621B" w:rsidRPr="00E457FF" w:rsidRDefault="00B9621B" w:rsidP="00894B7B">
            <w:pPr>
              <w:pStyle w:val="SemEspaamento"/>
            </w:pPr>
            <w:r w:rsidRPr="00E457FF">
              <w:t>Coord.</w:t>
            </w:r>
            <w:r>
              <w:t xml:space="preserve"> </w:t>
            </w:r>
            <w:r w:rsidRPr="00E457FF">
              <w:t>Pedagógico</w:t>
            </w:r>
            <w:r>
              <w:t xml:space="preserve"> Anos Iniciais</w:t>
            </w:r>
          </w:p>
        </w:tc>
        <w:tc>
          <w:tcPr>
            <w:tcW w:w="2628" w:type="dxa"/>
          </w:tcPr>
          <w:p w14:paraId="661CE510" w14:textId="77777777" w:rsidR="00B9621B" w:rsidRPr="00E457FF" w:rsidRDefault="00B9621B" w:rsidP="00894B7B">
            <w:pPr>
              <w:pStyle w:val="SemEspaamento"/>
            </w:pPr>
          </w:p>
        </w:tc>
        <w:tc>
          <w:tcPr>
            <w:tcW w:w="1843" w:type="dxa"/>
          </w:tcPr>
          <w:p w14:paraId="7D8C8C85" w14:textId="77777777" w:rsidR="00B9621B" w:rsidRPr="00E457FF" w:rsidRDefault="00B9621B" w:rsidP="00894B7B">
            <w:pPr>
              <w:pStyle w:val="SemEspaamento"/>
            </w:pPr>
          </w:p>
        </w:tc>
        <w:tc>
          <w:tcPr>
            <w:tcW w:w="1824" w:type="dxa"/>
          </w:tcPr>
          <w:p w14:paraId="13F7D83C" w14:textId="77777777" w:rsidR="00B9621B" w:rsidRPr="00E457FF" w:rsidRDefault="00B9621B" w:rsidP="00894B7B">
            <w:pPr>
              <w:pStyle w:val="SemEspaamento"/>
            </w:pPr>
          </w:p>
        </w:tc>
      </w:tr>
      <w:tr w:rsidR="00B9621B" w:rsidRPr="00E457FF" w14:paraId="25ED42C2" w14:textId="77777777" w:rsidTr="004430A5">
        <w:tc>
          <w:tcPr>
            <w:tcW w:w="3111" w:type="dxa"/>
          </w:tcPr>
          <w:p w14:paraId="2FF54116" w14:textId="28A422B8" w:rsidR="00B9621B" w:rsidRPr="00E457FF" w:rsidRDefault="00B9621B" w:rsidP="00894B7B">
            <w:pPr>
              <w:pStyle w:val="SemEspaamento"/>
            </w:pPr>
            <w:r w:rsidRPr="00E457FF">
              <w:t>Coord.</w:t>
            </w:r>
            <w:r>
              <w:t xml:space="preserve"> </w:t>
            </w:r>
            <w:r w:rsidRPr="00E457FF">
              <w:t>Pedagógico</w:t>
            </w:r>
            <w:r>
              <w:t xml:space="preserve"> Anos Finais</w:t>
            </w:r>
          </w:p>
        </w:tc>
        <w:tc>
          <w:tcPr>
            <w:tcW w:w="2628" w:type="dxa"/>
          </w:tcPr>
          <w:p w14:paraId="6ECEBD49" w14:textId="77777777" w:rsidR="00B9621B" w:rsidRPr="00E457FF" w:rsidRDefault="00B9621B" w:rsidP="00894B7B">
            <w:pPr>
              <w:pStyle w:val="SemEspaamento"/>
            </w:pPr>
          </w:p>
        </w:tc>
        <w:tc>
          <w:tcPr>
            <w:tcW w:w="1843" w:type="dxa"/>
          </w:tcPr>
          <w:p w14:paraId="0C4080A0" w14:textId="77777777" w:rsidR="00B9621B" w:rsidRPr="00E457FF" w:rsidRDefault="00B9621B" w:rsidP="00894B7B">
            <w:pPr>
              <w:pStyle w:val="SemEspaamento"/>
            </w:pPr>
          </w:p>
        </w:tc>
        <w:tc>
          <w:tcPr>
            <w:tcW w:w="1824" w:type="dxa"/>
          </w:tcPr>
          <w:p w14:paraId="21932B35" w14:textId="77777777" w:rsidR="00B9621B" w:rsidRPr="00E457FF" w:rsidRDefault="00B9621B" w:rsidP="00894B7B">
            <w:pPr>
              <w:pStyle w:val="SemEspaamento"/>
            </w:pPr>
          </w:p>
        </w:tc>
      </w:tr>
      <w:tr w:rsidR="00B9621B" w:rsidRPr="00E457FF" w14:paraId="1B1FD380" w14:textId="77777777" w:rsidTr="004430A5">
        <w:tc>
          <w:tcPr>
            <w:tcW w:w="3111" w:type="dxa"/>
          </w:tcPr>
          <w:p w14:paraId="5E11691E" w14:textId="198F8430" w:rsidR="00B9621B" w:rsidRPr="00E457FF" w:rsidRDefault="00B9621B" w:rsidP="00894B7B">
            <w:pPr>
              <w:pStyle w:val="SemEspaamento"/>
            </w:pPr>
            <w:r w:rsidRPr="00E457FF">
              <w:t>Coord. Alfabetização</w:t>
            </w:r>
          </w:p>
        </w:tc>
        <w:tc>
          <w:tcPr>
            <w:tcW w:w="2628" w:type="dxa"/>
          </w:tcPr>
          <w:p w14:paraId="5CFA939D" w14:textId="77777777" w:rsidR="00B9621B" w:rsidRPr="00E457FF" w:rsidRDefault="00B9621B" w:rsidP="00894B7B">
            <w:pPr>
              <w:pStyle w:val="SemEspaamento"/>
            </w:pPr>
          </w:p>
        </w:tc>
        <w:tc>
          <w:tcPr>
            <w:tcW w:w="1843" w:type="dxa"/>
          </w:tcPr>
          <w:p w14:paraId="13FDE792" w14:textId="77777777" w:rsidR="00B9621B" w:rsidRPr="00E457FF" w:rsidRDefault="00B9621B" w:rsidP="00894B7B">
            <w:pPr>
              <w:pStyle w:val="SemEspaamento"/>
            </w:pPr>
          </w:p>
        </w:tc>
        <w:tc>
          <w:tcPr>
            <w:tcW w:w="1824" w:type="dxa"/>
          </w:tcPr>
          <w:p w14:paraId="0EA99758" w14:textId="77777777" w:rsidR="00B9621B" w:rsidRPr="00E457FF" w:rsidRDefault="00B9621B" w:rsidP="00894B7B">
            <w:pPr>
              <w:pStyle w:val="SemEspaamento"/>
            </w:pPr>
          </w:p>
        </w:tc>
      </w:tr>
      <w:tr w:rsidR="00B9621B" w:rsidRPr="00E457FF" w14:paraId="1DB9D08B" w14:textId="77777777" w:rsidTr="004430A5">
        <w:tc>
          <w:tcPr>
            <w:tcW w:w="3111" w:type="dxa"/>
          </w:tcPr>
          <w:p w14:paraId="0DECCED5" w14:textId="1CB0B98E" w:rsidR="00B9621B" w:rsidRPr="00E457FF" w:rsidRDefault="00B9621B" w:rsidP="00894B7B">
            <w:pPr>
              <w:pStyle w:val="SemEspaamento"/>
            </w:pPr>
            <w:r w:rsidRPr="00E457FF">
              <w:t>Coord. Turno</w:t>
            </w:r>
            <w:r>
              <w:t xml:space="preserve"> Matutino</w:t>
            </w:r>
          </w:p>
        </w:tc>
        <w:tc>
          <w:tcPr>
            <w:tcW w:w="2628" w:type="dxa"/>
          </w:tcPr>
          <w:p w14:paraId="50C77694" w14:textId="77777777" w:rsidR="00B9621B" w:rsidRPr="00E457FF" w:rsidRDefault="00B9621B" w:rsidP="00894B7B">
            <w:pPr>
              <w:pStyle w:val="SemEspaamento"/>
            </w:pPr>
          </w:p>
        </w:tc>
        <w:tc>
          <w:tcPr>
            <w:tcW w:w="1843" w:type="dxa"/>
          </w:tcPr>
          <w:p w14:paraId="0F1CE442" w14:textId="77777777" w:rsidR="00B9621B" w:rsidRPr="00E457FF" w:rsidRDefault="00B9621B" w:rsidP="00894B7B">
            <w:pPr>
              <w:pStyle w:val="SemEspaamento"/>
            </w:pPr>
          </w:p>
        </w:tc>
        <w:tc>
          <w:tcPr>
            <w:tcW w:w="1824" w:type="dxa"/>
          </w:tcPr>
          <w:p w14:paraId="626D7F4E" w14:textId="77777777" w:rsidR="00B9621B" w:rsidRPr="00E457FF" w:rsidRDefault="00B9621B" w:rsidP="00894B7B">
            <w:pPr>
              <w:pStyle w:val="SemEspaamento"/>
            </w:pPr>
          </w:p>
        </w:tc>
      </w:tr>
      <w:tr w:rsidR="00B9621B" w:rsidRPr="00E457FF" w14:paraId="35991ABF" w14:textId="77777777" w:rsidTr="004430A5">
        <w:tc>
          <w:tcPr>
            <w:tcW w:w="3111" w:type="dxa"/>
          </w:tcPr>
          <w:p w14:paraId="28DDFA9A" w14:textId="74A212A6" w:rsidR="00B9621B" w:rsidRPr="00E457FF" w:rsidRDefault="00B9621B" w:rsidP="00894B7B">
            <w:pPr>
              <w:pStyle w:val="SemEspaamento"/>
            </w:pPr>
            <w:r w:rsidRPr="00E457FF">
              <w:t>Coord. Turno</w:t>
            </w:r>
            <w:r>
              <w:t xml:space="preserve"> Vespertino</w:t>
            </w:r>
          </w:p>
        </w:tc>
        <w:tc>
          <w:tcPr>
            <w:tcW w:w="2628" w:type="dxa"/>
          </w:tcPr>
          <w:p w14:paraId="66E3A542" w14:textId="77777777" w:rsidR="00B9621B" w:rsidRPr="00E457FF" w:rsidRDefault="00B9621B" w:rsidP="00894B7B">
            <w:pPr>
              <w:pStyle w:val="SemEspaamento"/>
            </w:pPr>
          </w:p>
        </w:tc>
        <w:tc>
          <w:tcPr>
            <w:tcW w:w="1843" w:type="dxa"/>
          </w:tcPr>
          <w:p w14:paraId="4647C179" w14:textId="77777777" w:rsidR="00B9621B" w:rsidRPr="00E457FF" w:rsidRDefault="00B9621B" w:rsidP="00894B7B">
            <w:pPr>
              <w:pStyle w:val="SemEspaamento"/>
            </w:pPr>
          </w:p>
        </w:tc>
        <w:tc>
          <w:tcPr>
            <w:tcW w:w="1824" w:type="dxa"/>
          </w:tcPr>
          <w:p w14:paraId="49D61965" w14:textId="77777777" w:rsidR="00B9621B" w:rsidRPr="00E457FF" w:rsidRDefault="00B9621B" w:rsidP="00894B7B">
            <w:pPr>
              <w:pStyle w:val="SemEspaamento"/>
            </w:pPr>
          </w:p>
        </w:tc>
      </w:tr>
    </w:tbl>
    <w:p w14:paraId="2B1669A6" w14:textId="2FC3B482" w:rsidR="00B9621B" w:rsidRPr="00460563" w:rsidRDefault="00B9621B" w:rsidP="00B9621B">
      <w:pPr>
        <w:pStyle w:val="TextosemFormatao"/>
        <w:rPr>
          <w:rFonts w:asciiTheme="minorHAnsi" w:hAnsiTheme="minorHAnsi" w:cs="Arial"/>
          <w:sz w:val="28"/>
          <w:szCs w:val="28"/>
          <w:vertAlign w:val="superscript"/>
        </w:rPr>
      </w:pPr>
      <w:r w:rsidRPr="00460563">
        <w:rPr>
          <w:rFonts w:asciiTheme="minorHAnsi" w:hAnsiTheme="minorHAnsi" w:cs="Arial"/>
          <w:sz w:val="28"/>
          <w:szCs w:val="28"/>
          <w:vertAlign w:val="superscript"/>
        </w:rPr>
        <w:t xml:space="preserve">FONTE: </w:t>
      </w:r>
      <w:r w:rsidR="004430A5" w:rsidRPr="00460563">
        <w:rPr>
          <w:rFonts w:asciiTheme="minorHAnsi" w:hAnsiTheme="minorHAnsi" w:cs="Arial"/>
          <w:sz w:val="28"/>
          <w:szCs w:val="28"/>
          <w:vertAlign w:val="superscript"/>
        </w:rPr>
        <w:t>Modulação 202</w:t>
      </w:r>
      <w:r w:rsidR="000C680E">
        <w:rPr>
          <w:rFonts w:asciiTheme="minorHAnsi" w:hAnsiTheme="minorHAnsi" w:cs="Arial"/>
          <w:sz w:val="28"/>
          <w:szCs w:val="28"/>
          <w:vertAlign w:val="superscript"/>
        </w:rPr>
        <w:t>6</w:t>
      </w:r>
    </w:p>
    <w:p w14:paraId="78FEDB47" w14:textId="10A9C0A3" w:rsidR="00825C34" w:rsidRPr="00E457FF" w:rsidRDefault="0034117D" w:rsidP="00825C34">
      <w:pPr>
        <w:pStyle w:val="Ttulo3"/>
        <w:rPr>
          <w:rFonts w:asciiTheme="minorHAnsi" w:hAnsiTheme="minorHAnsi" w:cs="Arial"/>
          <w:color w:val="auto"/>
          <w:sz w:val="28"/>
          <w:szCs w:val="28"/>
        </w:rPr>
      </w:pPr>
      <w:r>
        <w:rPr>
          <w:rFonts w:asciiTheme="minorHAnsi" w:hAnsiTheme="minorHAnsi" w:cs="Arial"/>
          <w:color w:val="auto"/>
          <w:sz w:val="28"/>
          <w:szCs w:val="28"/>
        </w:rPr>
        <w:t>14</w:t>
      </w:r>
      <w:r w:rsidR="00825C34" w:rsidRPr="00E457FF">
        <w:rPr>
          <w:rFonts w:asciiTheme="minorHAnsi" w:hAnsiTheme="minorHAnsi" w:cs="Arial"/>
          <w:color w:val="auto"/>
          <w:sz w:val="28"/>
          <w:szCs w:val="28"/>
        </w:rPr>
        <w:t>.4.2.</w:t>
      </w:r>
      <w:r w:rsidR="009C6F1C" w:rsidRPr="00E457FF">
        <w:rPr>
          <w:rFonts w:asciiTheme="minorHAnsi" w:hAnsiTheme="minorHAnsi" w:cs="Arial"/>
          <w:color w:val="auto"/>
          <w:sz w:val="28"/>
          <w:szCs w:val="28"/>
        </w:rPr>
        <w:t xml:space="preserve"> Docentes</w:t>
      </w:r>
    </w:p>
    <w:p w14:paraId="250AEC6C" w14:textId="77777777" w:rsidR="00FD3587" w:rsidRPr="00440BA4" w:rsidRDefault="00FD3587" w:rsidP="00FD3587">
      <w:pPr>
        <w:pStyle w:val="SemEspaamento"/>
        <w:jc w:val="both"/>
        <w:rPr>
          <w:color w:val="FF0000"/>
        </w:rPr>
      </w:pPr>
      <w:r>
        <w:rPr>
          <w:color w:val="FF0000"/>
        </w:rPr>
        <w:t>(</w:t>
      </w:r>
      <w:r w:rsidRPr="00440BA4">
        <w:rPr>
          <w:color w:val="FF0000"/>
        </w:rPr>
        <w:t>Acrescentar ou retirar linhas conforme a necessidade)</w:t>
      </w:r>
    </w:p>
    <w:p w14:paraId="642F2B20" w14:textId="77777777" w:rsidR="009C6F1C" w:rsidRPr="00E457FF" w:rsidRDefault="009C6F1C" w:rsidP="009C6F1C">
      <w:pPr>
        <w:rPr>
          <w:rFonts w:asciiTheme="minorHAnsi" w:hAnsiTheme="minorHAnsi"/>
        </w:rPr>
      </w:pPr>
    </w:p>
    <w:tbl>
      <w:tblPr>
        <w:tblW w:w="9624"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1E0" w:firstRow="1" w:lastRow="1" w:firstColumn="1" w:lastColumn="1" w:noHBand="0" w:noVBand="0"/>
      </w:tblPr>
      <w:tblGrid>
        <w:gridCol w:w="3471"/>
        <w:gridCol w:w="2043"/>
        <w:gridCol w:w="1984"/>
        <w:gridCol w:w="2126"/>
      </w:tblGrid>
      <w:tr w:rsidR="00B9621B" w:rsidRPr="00E457FF" w14:paraId="600E07A3" w14:textId="77777777" w:rsidTr="004430A5">
        <w:tc>
          <w:tcPr>
            <w:tcW w:w="3471" w:type="dxa"/>
            <w:shd w:val="clear" w:color="auto" w:fill="C6D9F1" w:themeFill="text2" w:themeFillTint="33"/>
          </w:tcPr>
          <w:p w14:paraId="23EF2B50" w14:textId="578D95D9"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Nome</w:t>
            </w:r>
          </w:p>
        </w:tc>
        <w:tc>
          <w:tcPr>
            <w:tcW w:w="2043" w:type="dxa"/>
            <w:shd w:val="clear" w:color="auto" w:fill="C6D9F1" w:themeFill="text2" w:themeFillTint="33"/>
          </w:tcPr>
          <w:p w14:paraId="715F84CE" w14:textId="77777777" w:rsidR="00B9621B" w:rsidRPr="004430A5" w:rsidRDefault="00B9621B" w:rsidP="00894B7B">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Formação</w:t>
            </w:r>
          </w:p>
          <w:p w14:paraId="295D6113" w14:textId="749CD59F" w:rsidR="00B9621B" w:rsidRPr="004430A5" w:rsidRDefault="00B9621B" w:rsidP="00894B7B">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Inicial /área  </w:t>
            </w:r>
          </w:p>
        </w:tc>
        <w:tc>
          <w:tcPr>
            <w:tcW w:w="1984" w:type="dxa"/>
            <w:shd w:val="clear" w:color="auto" w:fill="C6D9F1" w:themeFill="text2" w:themeFillTint="33"/>
          </w:tcPr>
          <w:p w14:paraId="4ADB3949" w14:textId="77777777"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Atuação: </w:t>
            </w:r>
          </w:p>
          <w:p w14:paraId="0BDCE8CB" w14:textId="1ED7761F"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Série/ turno </w:t>
            </w:r>
          </w:p>
        </w:tc>
        <w:tc>
          <w:tcPr>
            <w:tcW w:w="2126" w:type="dxa"/>
            <w:shd w:val="clear" w:color="auto" w:fill="C6D9F1" w:themeFill="text2" w:themeFillTint="33"/>
          </w:tcPr>
          <w:p w14:paraId="34DB6713" w14:textId="20B9208E" w:rsidR="00B9621B" w:rsidRPr="004430A5" w:rsidRDefault="00B9621B" w:rsidP="001A5053">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Situação Funcional</w:t>
            </w:r>
          </w:p>
        </w:tc>
      </w:tr>
      <w:tr w:rsidR="00B9621B" w:rsidRPr="00E457FF" w14:paraId="7EA0E994" w14:textId="77777777" w:rsidTr="004430A5">
        <w:tc>
          <w:tcPr>
            <w:tcW w:w="3471" w:type="dxa"/>
          </w:tcPr>
          <w:p w14:paraId="007D2750" w14:textId="2ACA78E8" w:rsidR="00B9621B" w:rsidRPr="00FD3587" w:rsidRDefault="00B9621B" w:rsidP="00FD3587">
            <w:pPr>
              <w:pStyle w:val="SemEspaamento"/>
              <w:rPr>
                <w:color w:val="FF0000"/>
                <w:sz w:val="18"/>
              </w:rPr>
            </w:pPr>
          </w:p>
        </w:tc>
        <w:tc>
          <w:tcPr>
            <w:tcW w:w="2043" w:type="dxa"/>
          </w:tcPr>
          <w:p w14:paraId="4F705243" w14:textId="5FD6A70D" w:rsidR="00B9621B" w:rsidRPr="00FD3587" w:rsidRDefault="00B9621B" w:rsidP="00FD3587">
            <w:pPr>
              <w:pStyle w:val="SemEspaamento"/>
              <w:rPr>
                <w:color w:val="FF0000"/>
                <w:sz w:val="18"/>
              </w:rPr>
            </w:pPr>
            <w:r w:rsidRPr="00FD3587">
              <w:rPr>
                <w:color w:val="FF0000"/>
                <w:sz w:val="18"/>
              </w:rPr>
              <w:t>Exemplos:</w:t>
            </w:r>
          </w:p>
          <w:p w14:paraId="32D56536" w14:textId="62AA0AB9" w:rsidR="00B9621B" w:rsidRPr="00FD3587" w:rsidRDefault="00B9621B" w:rsidP="009F6C93">
            <w:pPr>
              <w:pStyle w:val="SemEspaamento"/>
              <w:numPr>
                <w:ilvl w:val="0"/>
                <w:numId w:val="4"/>
              </w:numPr>
              <w:ind w:left="280" w:hanging="280"/>
              <w:jc w:val="both"/>
              <w:rPr>
                <w:color w:val="FF0000"/>
                <w:sz w:val="18"/>
              </w:rPr>
            </w:pPr>
            <w:r w:rsidRPr="00FD3587">
              <w:rPr>
                <w:color w:val="FF0000"/>
                <w:sz w:val="18"/>
              </w:rPr>
              <w:t>Licenciatura</w:t>
            </w:r>
            <w:r>
              <w:rPr>
                <w:color w:val="FF0000"/>
                <w:sz w:val="18"/>
              </w:rPr>
              <w:t>/</w:t>
            </w:r>
            <w:r w:rsidRPr="00FD3587">
              <w:rPr>
                <w:color w:val="FF0000"/>
                <w:sz w:val="18"/>
              </w:rPr>
              <w:t xml:space="preserve"> Pedagogia</w:t>
            </w:r>
          </w:p>
          <w:p w14:paraId="539D795F" w14:textId="5B4612EB" w:rsidR="00B9621B" w:rsidRPr="00FD3587" w:rsidRDefault="00B9621B" w:rsidP="009F6C93">
            <w:pPr>
              <w:pStyle w:val="SemEspaamento"/>
              <w:numPr>
                <w:ilvl w:val="0"/>
                <w:numId w:val="4"/>
              </w:numPr>
              <w:ind w:left="280" w:hanging="280"/>
              <w:jc w:val="both"/>
              <w:rPr>
                <w:color w:val="FF0000"/>
                <w:sz w:val="18"/>
              </w:rPr>
            </w:pPr>
            <w:r w:rsidRPr="00FD3587">
              <w:rPr>
                <w:color w:val="FF0000"/>
                <w:sz w:val="18"/>
              </w:rPr>
              <w:t>Magistério</w:t>
            </w:r>
          </w:p>
          <w:p w14:paraId="2A50A04F" w14:textId="1A1B7D87" w:rsidR="00B9621B" w:rsidRPr="00FD3587" w:rsidRDefault="00B9621B" w:rsidP="009F6C93">
            <w:pPr>
              <w:pStyle w:val="SemEspaamento"/>
              <w:numPr>
                <w:ilvl w:val="0"/>
                <w:numId w:val="4"/>
              </w:numPr>
              <w:ind w:left="280" w:hanging="280"/>
              <w:jc w:val="both"/>
              <w:rPr>
                <w:color w:val="FF0000"/>
                <w:sz w:val="18"/>
              </w:rPr>
            </w:pPr>
            <w:r w:rsidRPr="00FD3587">
              <w:rPr>
                <w:color w:val="FF0000"/>
                <w:sz w:val="18"/>
              </w:rPr>
              <w:t>Normal Superior</w:t>
            </w:r>
          </w:p>
          <w:p w14:paraId="5C59D47E" w14:textId="3FBC38A2" w:rsidR="00B9621B" w:rsidRPr="00FD3587" w:rsidRDefault="00B9621B" w:rsidP="00FD3587">
            <w:pPr>
              <w:pStyle w:val="SemEspaamento"/>
              <w:rPr>
                <w:color w:val="FF0000"/>
                <w:sz w:val="18"/>
              </w:rPr>
            </w:pPr>
          </w:p>
        </w:tc>
        <w:tc>
          <w:tcPr>
            <w:tcW w:w="1984" w:type="dxa"/>
          </w:tcPr>
          <w:p w14:paraId="76A3DE31" w14:textId="77777777" w:rsidR="00B9621B" w:rsidRPr="00FD3587" w:rsidRDefault="00B9621B" w:rsidP="00FD3587">
            <w:pPr>
              <w:pStyle w:val="SemEspaamento"/>
              <w:rPr>
                <w:color w:val="FF0000"/>
                <w:sz w:val="18"/>
              </w:rPr>
            </w:pPr>
            <w:r w:rsidRPr="00FD3587">
              <w:rPr>
                <w:color w:val="FF0000"/>
                <w:sz w:val="18"/>
              </w:rPr>
              <w:t>Exemplos:</w:t>
            </w:r>
          </w:p>
          <w:p w14:paraId="0A1CA670" w14:textId="1D02A7AC" w:rsidR="00B9621B" w:rsidRPr="00FD3587" w:rsidRDefault="00B9621B" w:rsidP="009F6C93">
            <w:pPr>
              <w:pStyle w:val="SemEspaamento"/>
              <w:numPr>
                <w:ilvl w:val="0"/>
                <w:numId w:val="3"/>
              </w:numPr>
              <w:ind w:left="140" w:hanging="140"/>
              <w:rPr>
                <w:color w:val="FF0000"/>
                <w:sz w:val="18"/>
              </w:rPr>
            </w:pPr>
            <w:r w:rsidRPr="00FD3587">
              <w:rPr>
                <w:color w:val="FF0000"/>
                <w:sz w:val="18"/>
              </w:rPr>
              <w:t>Professor 1º ano / matutino</w:t>
            </w:r>
          </w:p>
          <w:p w14:paraId="37B2C306" w14:textId="09E739F2" w:rsidR="00B9621B" w:rsidRPr="00FD3587" w:rsidRDefault="00B9621B" w:rsidP="009F6C93">
            <w:pPr>
              <w:pStyle w:val="SemEspaamento"/>
              <w:numPr>
                <w:ilvl w:val="0"/>
                <w:numId w:val="3"/>
              </w:numPr>
              <w:ind w:left="140" w:hanging="140"/>
              <w:rPr>
                <w:color w:val="FF0000"/>
                <w:sz w:val="18"/>
              </w:rPr>
            </w:pPr>
            <w:r w:rsidRPr="00FD3587">
              <w:rPr>
                <w:color w:val="FF0000"/>
                <w:sz w:val="18"/>
              </w:rPr>
              <w:t xml:space="preserve">Professor </w:t>
            </w:r>
            <w:proofErr w:type="spellStart"/>
            <w:r w:rsidRPr="00FD3587">
              <w:rPr>
                <w:color w:val="FF0000"/>
                <w:sz w:val="18"/>
              </w:rPr>
              <w:t>Agrup</w:t>
            </w:r>
            <w:proofErr w:type="spellEnd"/>
            <w:r w:rsidRPr="00FD3587">
              <w:rPr>
                <w:color w:val="FF0000"/>
                <w:sz w:val="18"/>
              </w:rPr>
              <w:t>. 4 anos / vespertino</w:t>
            </w:r>
          </w:p>
          <w:p w14:paraId="7B221CB0" w14:textId="77777777" w:rsidR="00B9621B" w:rsidRPr="00FD3587" w:rsidRDefault="00B9621B" w:rsidP="009F6C93">
            <w:pPr>
              <w:pStyle w:val="SemEspaamento"/>
              <w:numPr>
                <w:ilvl w:val="0"/>
                <w:numId w:val="3"/>
              </w:numPr>
              <w:ind w:left="140" w:hanging="140"/>
              <w:rPr>
                <w:color w:val="FF0000"/>
                <w:sz w:val="18"/>
              </w:rPr>
            </w:pPr>
            <w:r w:rsidRPr="00FD3587">
              <w:rPr>
                <w:color w:val="FF0000"/>
                <w:sz w:val="18"/>
              </w:rPr>
              <w:t>Profissional de Apoio Escolar</w:t>
            </w:r>
          </w:p>
          <w:p w14:paraId="7D39DAF6" w14:textId="10257D7D" w:rsidR="00B9621B" w:rsidRPr="00FD3587" w:rsidRDefault="00B9621B" w:rsidP="009F6C93">
            <w:pPr>
              <w:pStyle w:val="SemEspaamento"/>
              <w:numPr>
                <w:ilvl w:val="0"/>
                <w:numId w:val="3"/>
              </w:numPr>
              <w:ind w:left="140" w:hanging="140"/>
              <w:rPr>
                <w:color w:val="FF0000"/>
                <w:sz w:val="18"/>
              </w:rPr>
            </w:pPr>
            <w:r w:rsidRPr="00FD3587">
              <w:rPr>
                <w:color w:val="FF0000"/>
                <w:sz w:val="18"/>
              </w:rPr>
              <w:t>Assistente de Desenvolvimento Infantil</w:t>
            </w:r>
          </w:p>
        </w:tc>
        <w:tc>
          <w:tcPr>
            <w:tcW w:w="2126" w:type="dxa"/>
          </w:tcPr>
          <w:p w14:paraId="3A97581B" w14:textId="77777777" w:rsidR="00B9621B" w:rsidRPr="00FD3587" w:rsidRDefault="00B9621B" w:rsidP="00FD3587">
            <w:pPr>
              <w:pStyle w:val="SemEspaamento"/>
              <w:rPr>
                <w:color w:val="FF0000"/>
                <w:sz w:val="18"/>
              </w:rPr>
            </w:pPr>
            <w:r w:rsidRPr="00FD3587">
              <w:rPr>
                <w:color w:val="FF0000"/>
                <w:sz w:val="18"/>
              </w:rPr>
              <w:t>Exemplos:</w:t>
            </w:r>
          </w:p>
          <w:p w14:paraId="2F91F7F8" w14:textId="77777777" w:rsidR="00B9621B" w:rsidRPr="00FD3587" w:rsidRDefault="00B9621B" w:rsidP="009F6C93">
            <w:pPr>
              <w:pStyle w:val="SemEspaamento"/>
              <w:numPr>
                <w:ilvl w:val="0"/>
                <w:numId w:val="5"/>
              </w:numPr>
              <w:ind w:left="96" w:hanging="141"/>
              <w:rPr>
                <w:color w:val="FF0000"/>
                <w:sz w:val="18"/>
              </w:rPr>
            </w:pPr>
            <w:r w:rsidRPr="00FD3587">
              <w:rPr>
                <w:color w:val="FF0000"/>
                <w:sz w:val="18"/>
              </w:rPr>
              <w:t xml:space="preserve">Efetivo </w:t>
            </w:r>
          </w:p>
          <w:p w14:paraId="0DE2AE74" w14:textId="6E3CE454" w:rsidR="00B9621B" w:rsidRPr="00FD3587" w:rsidRDefault="00B9621B" w:rsidP="009F6C93">
            <w:pPr>
              <w:pStyle w:val="SemEspaamento"/>
              <w:numPr>
                <w:ilvl w:val="0"/>
                <w:numId w:val="5"/>
              </w:numPr>
              <w:ind w:left="96" w:hanging="141"/>
              <w:rPr>
                <w:color w:val="FF0000"/>
                <w:sz w:val="18"/>
              </w:rPr>
            </w:pPr>
            <w:r w:rsidRPr="00FD3587">
              <w:rPr>
                <w:color w:val="FF0000"/>
                <w:sz w:val="18"/>
              </w:rPr>
              <w:t>Temporário</w:t>
            </w:r>
          </w:p>
          <w:p w14:paraId="479BF2D9" w14:textId="77777777" w:rsidR="00B9621B" w:rsidRPr="00FD3587" w:rsidRDefault="00B9621B" w:rsidP="009F6C93">
            <w:pPr>
              <w:pStyle w:val="SemEspaamento"/>
              <w:numPr>
                <w:ilvl w:val="0"/>
                <w:numId w:val="5"/>
              </w:numPr>
              <w:ind w:left="96" w:hanging="141"/>
              <w:rPr>
                <w:color w:val="FF0000"/>
                <w:sz w:val="18"/>
              </w:rPr>
            </w:pPr>
            <w:r w:rsidRPr="00FD3587">
              <w:rPr>
                <w:color w:val="FF0000"/>
                <w:sz w:val="18"/>
              </w:rPr>
              <w:t>Desvio de função</w:t>
            </w:r>
          </w:p>
          <w:p w14:paraId="4C4B44F3" w14:textId="1D85F91E" w:rsidR="00B9621B" w:rsidRPr="00FD3587" w:rsidRDefault="00B9621B" w:rsidP="009F6C93">
            <w:pPr>
              <w:pStyle w:val="SemEspaamento"/>
              <w:numPr>
                <w:ilvl w:val="0"/>
                <w:numId w:val="5"/>
              </w:numPr>
              <w:ind w:left="96" w:hanging="141"/>
              <w:rPr>
                <w:color w:val="FF0000"/>
                <w:sz w:val="18"/>
              </w:rPr>
            </w:pPr>
            <w:r w:rsidRPr="00FD3587">
              <w:rPr>
                <w:color w:val="FF0000"/>
                <w:sz w:val="18"/>
              </w:rPr>
              <w:t>Estagiário</w:t>
            </w:r>
          </w:p>
        </w:tc>
      </w:tr>
      <w:tr w:rsidR="00B9621B" w:rsidRPr="00E457FF" w14:paraId="60521527" w14:textId="77777777" w:rsidTr="004430A5">
        <w:tc>
          <w:tcPr>
            <w:tcW w:w="3471" w:type="dxa"/>
          </w:tcPr>
          <w:p w14:paraId="3C6B43A4" w14:textId="31106C38" w:rsidR="00B9621B" w:rsidRPr="00FD3587" w:rsidRDefault="00B9621B" w:rsidP="00FD3587">
            <w:pPr>
              <w:pStyle w:val="SemEspaamento"/>
            </w:pPr>
          </w:p>
        </w:tc>
        <w:tc>
          <w:tcPr>
            <w:tcW w:w="2043" w:type="dxa"/>
          </w:tcPr>
          <w:p w14:paraId="7A0EBCEC" w14:textId="77777777" w:rsidR="00B9621B" w:rsidRPr="00FD3587" w:rsidRDefault="00B9621B" w:rsidP="00FD3587">
            <w:pPr>
              <w:pStyle w:val="SemEspaamento"/>
            </w:pPr>
          </w:p>
        </w:tc>
        <w:tc>
          <w:tcPr>
            <w:tcW w:w="1984" w:type="dxa"/>
          </w:tcPr>
          <w:p w14:paraId="22729B7A" w14:textId="77777777" w:rsidR="00B9621B" w:rsidRPr="00FD3587" w:rsidRDefault="00B9621B" w:rsidP="00FD3587">
            <w:pPr>
              <w:pStyle w:val="SemEspaamento"/>
            </w:pPr>
          </w:p>
        </w:tc>
        <w:tc>
          <w:tcPr>
            <w:tcW w:w="2126" w:type="dxa"/>
          </w:tcPr>
          <w:p w14:paraId="21C366F9" w14:textId="77777777" w:rsidR="00B9621B" w:rsidRPr="00FD3587" w:rsidRDefault="00B9621B" w:rsidP="00FD3587">
            <w:pPr>
              <w:pStyle w:val="SemEspaamento"/>
            </w:pPr>
          </w:p>
        </w:tc>
      </w:tr>
      <w:tr w:rsidR="00B9621B" w:rsidRPr="00E457FF" w14:paraId="34103F3B" w14:textId="77777777" w:rsidTr="004430A5">
        <w:tc>
          <w:tcPr>
            <w:tcW w:w="3471" w:type="dxa"/>
          </w:tcPr>
          <w:p w14:paraId="1FA6DDD4" w14:textId="5E146401" w:rsidR="00B9621B" w:rsidRPr="00FD3587" w:rsidRDefault="00B9621B" w:rsidP="00FD3587">
            <w:pPr>
              <w:pStyle w:val="SemEspaamento"/>
              <w:rPr>
                <w:color w:val="FF0000"/>
              </w:rPr>
            </w:pPr>
          </w:p>
        </w:tc>
        <w:tc>
          <w:tcPr>
            <w:tcW w:w="2043" w:type="dxa"/>
          </w:tcPr>
          <w:p w14:paraId="5F98C5FC" w14:textId="77777777" w:rsidR="00B9621B" w:rsidRPr="00FD3587" w:rsidRDefault="00B9621B" w:rsidP="00FD3587">
            <w:pPr>
              <w:pStyle w:val="SemEspaamento"/>
            </w:pPr>
          </w:p>
        </w:tc>
        <w:tc>
          <w:tcPr>
            <w:tcW w:w="1984" w:type="dxa"/>
          </w:tcPr>
          <w:p w14:paraId="02F048B1" w14:textId="77777777" w:rsidR="00B9621B" w:rsidRPr="00FD3587" w:rsidRDefault="00B9621B" w:rsidP="00FD3587">
            <w:pPr>
              <w:pStyle w:val="SemEspaamento"/>
            </w:pPr>
          </w:p>
        </w:tc>
        <w:tc>
          <w:tcPr>
            <w:tcW w:w="2126" w:type="dxa"/>
          </w:tcPr>
          <w:p w14:paraId="5721503E" w14:textId="77777777" w:rsidR="00B9621B" w:rsidRPr="00FD3587" w:rsidRDefault="00B9621B" w:rsidP="00FD3587">
            <w:pPr>
              <w:pStyle w:val="SemEspaamento"/>
            </w:pPr>
          </w:p>
        </w:tc>
      </w:tr>
      <w:tr w:rsidR="00B9621B" w:rsidRPr="00E457FF" w14:paraId="48F41834" w14:textId="77777777" w:rsidTr="004430A5">
        <w:tc>
          <w:tcPr>
            <w:tcW w:w="3471" w:type="dxa"/>
          </w:tcPr>
          <w:p w14:paraId="08EDC557" w14:textId="4F4D5507" w:rsidR="00B9621B" w:rsidRPr="00FD3587" w:rsidRDefault="00B9621B" w:rsidP="00FD3587">
            <w:pPr>
              <w:pStyle w:val="SemEspaamento"/>
              <w:rPr>
                <w:color w:val="FF0000"/>
              </w:rPr>
            </w:pPr>
          </w:p>
        </w:tc>
        <w:tc>
          <w:tcPr>
            <w:tcW w:w="2043" w:type="dxa"/>
          </w:tcPr>
          <w:p w14:paraId="24B85354" w14:textId="77777777" w:rsidR="00B9621B" w:rsidRPr="00FD3587" w:rsidRDefault="00B9621B" w:rsidP="00FD3587">
            <w:pPr>
              <w:pStyle w:val="SemEspaamento"/>
            </w:pPr>
          </w:p>
        </w:tc>
        <w:tc>
          <w:tcPr>
            <w:tcW w:w="1984" w:type="dxa"/>
          </w:tcPr>
          <w:p w14:paraId="4E61843F" w14:textId="77777777" w:rsidR="00B9621B" w:rsidRPr="00FD3587" w:rsidRDefault="00B9621B" w:rsidP="00FD3587">
            <w:pPr>
              <w:pStyle w:val="SemEspaamento"/>
            </w:pPr>
          </w:p>
        </w:tc>
        <w:tc>
          <w:tcPr>
            <w:tcW w:w="2126" w:type="dxa"/>
          </w:tcPr>
          <w:p w14:paraId="0E1B50B6" w14:textId="77777777" w:rsidR="00B9621B" w:rsidRPr="00FD3587" w:rsidRDefault="00B9621B" w:rsidP="00FD3587">
            <w:pPr>
              <w:pStyle w:val="SemEspaamento"/>
            </w:pPr>
          </w:p>
        </w:tc>
      </w:tr>
      <w:tr w:rsidR="00B9621B" w:rsidRPr="00E457FF" w14:paraId="703F95F2" w14:textId="77777777" w:rsidTr="004430A5">
        <w:tc>
          <w:tcPr>
            <w:tcW w:w="3471" w:type="dxa"/>
          </w:tcPr>
          <w:p w14:paraId="688FF5E5" w14:textId="77777777" w:rsidR="00B9621B" w:rsidRPr="00FD3587" w:rsidRDefault="00B9621B" w:rsidP="00FD3587">
            <w:pPr>
              <w:pStyle w:val="SemEspaamento"/>
            </w:pPr>
          </w:p>
        </w:tc>
        <w:tc>
          <w:tcPr>
            <w:tcW w:w="2043" w:type="dxa"/>
          </w:tcPr>
          <w:p w14:paraId="75D9431B" w14:textId="77777777" w:rsidR="00B9621B" w:rsidRPr="00FD3587" w:rsidRDefault="00B9621B" w:rsidP="00FD3587">
            <w:pPr>
              <w:pStyle w:val="SemEspaamento"/>
            </w:pPr>
          </w:p>
        </w:tc>
        <w:tc>
          <w:tcPr>
            <w:tcW w:w="1984" w:type="dxa"/>
          </w:tcPr>
          <w:p w14:paraId="2AF058BF" w14:textId="77777777" w:rsidR="00B9621B" w:rsidRPr="00FD3587" w:rsidRDefault="00B9621B" w:rsidP="00FD3587">
            <w:pPr>
              <w:pStyle w:val="SemEspaamento"/>
            </w:pPr>
          </w:p>
        </w:tc>
        <w:tc>
          <w:tcPr>
            <w:tcW w:w="2126" w:type="dxa"/>
          </w:tcPr>
          <w:p w14:paraId="61896DA1" w14:textId="77777777" w:rsidR="00B9621B" w:rsidRPr="00FD3587" w:rsidRDefault="00B9621B" w:rsidP="00FD3587">
            <w:pPr>
              <w:pStyle w:val="SemEspaamento"/>
            </w:pPr>
          </w:p>
        </w:tc>
      </w:tr>
      <w:tr w:rsidR="00B9621B" w:rsidRPr="00E457FF" w14:paraId="1ED7C83A" w14:textId="77777777" w:rsidTr="004430A5">
        <w:tc>
          <w:tcPr>
            <w:tcW w:w="3471" w:type="dxa"/>
          </w:tcPr>
          <w:p w14:paraId="0AD0B814" w14:textId="77777777" w:rsidR="00B9621B" w:rsidRPr="00FD3587" w:rsidRDefault="00B9621B" w:rsidP="00FD3587">
            <w:pPr>
              <w:pStyle w:val="SemEspaamento"/>
            </w:pPr>
          </w:p>
        </w:tc>
        <w:tc>
          <w:tcPr>
            <w:tcW w:w="2043" w:type="dxa"/>
          </w:tcPr>
          <w:p w14:paraId="04329336" w14:textId="77777777" w:rsidR="00B9621B" w:rsidRPr="00FD3587" w:rsidRDefault="00B9621B" w:rsidP="00FD3587">
            <w:pPr>
              <w:pStyle w:val="SemEspaamento"/>
            </w:pPr>
          </w:p>
        </w:tc>
        <w:tc>
          <w:tcPr>
            <w:tcW w:w="1984" w:type="dxa"/>
          </w:tcPr>
          <w:p w14:paraId="23463E15" w14:textId="77777777" w:rsidR="00B9621B" w:rsidRPr="00FD3587" w:rsidRDefault="00B9621B" w:rsidP="00FD3587">
            <w:pPr>
              <w:pStyle w:val="SemEspaamento"/>
            </w:pPr>
          </w:p>
        </w:tc>
        <w:tc>
          <w:tcPr>
            <w:tcW w:w="2126" w:type="dxa"/>
          </w:tcPr>
          <w:p w14:paraId="58C87FB2" w14:textId="77777777" w:rsidR="00B9621B" w:rsidRPr="00FD3587" w:rsidRDefault="00B9621B" w:rsidP="00FD3587">
            <w:pPr>
              <w:pStyle w:val="SemEspaamento"/>
            </w:pPr>
          </w:p>
        </w:tc>
      </w:tr>
      <w:tr w:rsidR="00B9621B" w:rsidRPr="00E457FF" w14:paraId="63DF050A" w14:textId="77777777" w:rsidTr="004430A5">
        <w:tc>
          <w:tcPr>
            <w:tcW w:w="3471" w:type="dxa"/>
          </w:tcPr>
          <w:p w14:paraId="5E517754" w14:textId="77777777" w:rsidR="00B9621B" w:rsidRPr="00FD3587" w:rsidRDefault="00B9621B" w:rsidP="00FD3587">
            <w:pPr>
              <w:pStyle w:val="SemEspaamento"/>
            </w:pPr>
          </w:p>
        </w:tc>
        <w:tc>
          <w:tcPr>
            <w:tcW w:w="2043" w:type="dxa"/>
          </w:tcPr>
          <w:p w14:paraId="765BC640" w14:textId="77777777" w:rsidR="00B9621B" w:rsidRPr="00FD3587" w:rsidRDefault="00B9621B" w:rsidP="00FD3587">
            <w:pPr>
              <w:pStyle w:val="SemEspaamento"/>
            </w:pPr>
          </w:p>
        </w:tc>
        <w:tc>
          <w:tcPr>
            <w:tcW w:w="1984" w:type="dxa"/>
          </w:tcPr>
          <w:p w14:paraId="39D1854E" w14:textId="77777777" w:rsidR="00B9621B" w:rsidRPr="00FD3587" w:rsidRDefault="00B9621B" w:rsidP="00FD3587">
            <w:pPr>
              <w:pStyle w:val="SemEspaamento"/>
            </w:pPr>
          </w:p>
        </w:tc>
        <w:tc>
          <w:tcPr>
            <w:tcW w:w="2126" w:type="dxa"/>
          </w:tcPr>
          <w:p w14:paraId="35F3C526" w14:textId="77777777" w:rsidR="00B9621B" w:rsidRPr="00FD3587" w:rsidRDefault="00B9621B" w:rsidP="00FD3587">
            <w:pPr>
              <w:pStyle w:val="SemEspaamento"/>
            </w:pPr>
          </w:p>
        </w:tc>
      </w:tr>
      <w:tr w:rsidR="00B9621B" w:rsidRPr="00E457FF" w14:paraId="25AC141D" w14:textId="77777777" w:rsidTr="004430A5">
        <w:tc>
          <w:tcPr>
            <w:tcW w:w="3471" w:type="dxa"/>
          </w:tcPr>
          <w:p w14:paraId="5F9E8FDD" w14:textId="77777777" w:rsidR="00B9621B" w:rsidRPr="00FD3587" w:rsidRDefault="00B9621B" w:rsidP="00FD3587">
            <w:pPr>
              <w:pStyle w:val="SemEspaamento"/>
            </w:pPr>
          </w:p>
        </w:tc>
        <w:tc>
          <w:tcPr>
            <w:tcW w:w="2043" w:type="dxa"/>
          </w:tcPr>
          <w:p w14:paraId="61020319" w14:textId="77777777" w:rsidR="00B9621B" w:rsidRPr="00FD3587" w:rsidRDefault="00B9621B" w:rsidP="00FD3587">
            <w:pPr>
              <w:pStyle w:val="SemEspaamento"/>
            </w:pPr>
          </w:p>
        </w:tc>
        <w:tc>
          <w:tcPr>
            <w:tcW w:w="1984" w:type="dxa"/>
          </w:tcPr>
          <w:p w14:paraId="253DD2EA" w14:textId="77777777" w:rsidR="00B9621B" w:rsidRPr="00FD3587" w:rsidRDefault="00B9621B" w:rsidP="00FD3587">
            <w:pPr>
              <w:pStyle w:val="SemEspaamento"/>
            </w:pPr>
          </w:p>
        </w:tc>
        <w:tc>
          <w:tcPr>
            <w:tcW w:w="2126" w:type="dxa"/>
          </w:tcPr>
          <w:p w14:paraId="4FD12603" w14:textId="77777777" w:rsidR="00B9621B" w:rsidRPr="00FD3587" w:rsidRDefault="00B9621B" w:rsidP="00FD3587">
            <w:pPr>
              <w:pStyle w:val="SemEspaamento"/>
            </w:pPr>
          </w:p>
        </w:tc>
      </w:tr>
      <w:tr w:rsidR="00B9621B" w:rsidRPr="00E457FF" w14:paraId="14C8BB6F" w14:textId="77777777" w:rsidTr="004430A5">
        <w:tc>
          <w:tcPr>
            <w:tcW w:w="3471" w:type="dxa"/>
          </w:tcPr>
          <w:p w14:paraId="0461C3B2" w14:textId="77777777" w:rsidR="00B9621B" w:rsidRPr="00FD3587" w:rsidRDefault="00B9621B" w:rsidP="00FD3587">
            <w:pPr>
              <w:pStyle w:val="SemEspaamento"/>
            </w:pPr>
          </w:p>
        </w:tc>
        <w:tc>
          <w:tcPr>
            <w:tcW w:w="2043" w:type="dxa"/>
          </w:tcPr>
          <w:p w14:paraId="359D2FCC" w14:textId="77777777" w:rsidR="00B9621B" w:rsidRPr="00FD3587" w:rsidRDefault="00B9621B" w:rsidP="00FD3587">
            <w:pPr>
              <w:pStyle w:val="SemEspaamento"/>
            </w:pPr>
          </w:p>
        </w:tc>
        <w:tc>
          <w:tcPr>
            <w:tcW w:w="1984" w:type="dxa"/>
          </w:tcPr>
          <w:p w14:paraId="6A3F7E6C" w14:textId="77777777" w:rsidR="00B9621B" w:rsidRPr="00FD3587" w:rsidRDefault="00B9621B" w:rsidP="00FD3587">
            <w:pPr>
              <w:pStyle w:val="SemEspaamento"/>
            </w:pPr>
          </w:p>
        </w:tc>
        <w:tc>
          <w:tcPr>
            <w:tcW w:w="2126" w:type="dxa"/>
          </w:tcPr>
          <w:p w14:paraId="20E1E2DB" w14:textId="77777777" w:rsidR="00B9621B" w:rsidRPr="00FD3587" w:rsidRDefault="00B9621B" w:rsidP="00FD3587">
            <w:pPr>
              <w:pStyle w:val="SemEspaamento"/>
            </w:pPr>
          </w:p>
        </w:tc>
      </w:tr>
      <w:tr w:rsidR="00B9621B" w:rsidRPr="00E457FF" w14:paraId="38075AAA" w14:textId="77777777" w:rsidTr="004430A5">
        <w:tc>
          <w:tcPr>
            <w:tcW w:w="3471" w:type="dxa"/>
          </w:tcPr>
          <w:p w14:paraId="5BB8D480" w14:textId="77777777" w:rsidR="00B9621B" w:rsidRPr="00FD3587" w:rsidRDefault="00B9621B" w:rsidP="00FD3587">
            <w:pPr>
              <w:pStyle w:val="SemEspaamento"/>
            </w:pPr>
          </w:p>
        </w:tc>
        <w:tc>
          <w:tcPr>
            <w:tcW w:w="2043" w:type="dxa"/>
          </w:tcPr>
          <w:p w14:paraId="5CBD1B9F" w14:textId="77777777" w:rsidR="00B9621B" w:rsidRPr="00FD3587" w:rsidRDefault="00B9621B" w:rsidP="00FD3587">
            <w:pPr>
              <w:pStyle w:val="SemEspaamento"/>
            </w:pPr>
          </w:p>
        </w:tc>
        <w:tc>
          <w:tcPr>
            <w:tcW w:w="1984" w:type="dxa"/>
          </w:tcPr>
          <w:p w14:paraId="5DD99CE5" w14:textId="77777777" w:rsidR="00B9621B" w:rsidRPr="00FD3587" w:rsidRDefault="00B9621B" w:rsidP="00FD3587">
            <w:pPr>
              <w:pStyle w:val="SemEspaamento"/>
            </w:pPr>
          </w:p>
        </w:tc>
        <w:tc>
          <w:tcPr>
            <w:tcW w:w="2126" w:type="dxa"/>
          </w:tcPr>
          <w:p w14:paraId="0064D9E2" w14:textId="77777777" w:rsidR="00B9621B" w:rsidRPr="00FD3587" w:rsidRDefault="00B9621B" w:rsidP="00FD3587">
            <w:pPr>
              <w:pStyle w:val="SemEspaamento"/>
            </w:pPr>
          </w:p>
        </w:tc>
      </w:tr>
      <w:tr w:rsidR="00B9621B" w:rsidRPr="00E457FF" w14:paraId="69867B0F" w14:textId="77777777" w:rsidTr="004430A5">
        <w:tc>
          <w:tcPr>
            <w:tcW w:w="3471" w:type="dxa"/>
          </w:tcPr>
          <w:p w14:paraId="390FA4D9" w14:textId="77777777" w:rsidR="00B9621B" w:rsidRPr="00FD3587" w:rsidRDefault="00B9621B" w:rsidP="00FD3587">
            <w:pPr>
              <w:pStyle w:val="SemEspaamento"/>
            </w:pPr>
          </w:p>
        </w:tc>
        <w:tc>
          <w:tcPr>
            <w:tcW w:w="2043" w:type="dxa"/>
          </w:tcPr>
          <w:p w14:paraId="2833F36C" w14:textId="77777777" w:rsidR="00B9621B" w:rsidRPr="00FD3587" w:rsidRDefault="00B9621B" w:rsidP="00FD3587">
            <w:pPr>
              <w:pStyle w:val="SemEspaamento"/>
            </w:pPr>
          </w:p>
        </w:tc>
        <w:tc>
          <w:tcPr>
            <w:tcW w:w="1984" w:type="dxa"/>
          </w:tcPr>
          <w:p w14:paraId="6C0E40DC" w14:textId="77777777" w:rsidR="00B9621B" w:rsidRPr="00FD3587" w:rsidRDefault="00B9621B" w:rsidP="00FD3587">
            <w:pPr>
              <w:pStyle w:val="SemEspaamento"/>
            </w:pPr>
          </w:p>
        </w:tc>
        <w:tc>
          <w:tcPr>
            <w:tcW w:w="2126" w:type="dxa"/>
          </w:tcPr>
          <w:p w14:paraId="79DB34D3" w14:textId="77777777" w:rsidR="00B9621B" w:rsidRPr="00FD3587" w:rsidRDefault="00B9621B" w:rsidP="00FD3587">
            <w:pPr>
              <w:pStyle w:val="SemEspaamento"/>
            </w:pPr>
          </w:p>
        </w:tc>
      </w:tr>
      <w:tr w:rsidR="00B9621B" w:rsidRPr="00E457FF" w14:paraId="0C06F27B" w14:textId="77777777" w:rsidTr="004430A5">
        <w:tc>
          <w:tcPr>
            <w:tcW w:w="3471" w:type="dxa"/>
          </w:tcPr>
          <w:p w14:paraId="1AD9D511" w14:textId="77777777" w:rsidR="00B9621B" w:rsidRPr="00FD3587" w:rsidRDefault="00B9621B" w:rsidP="00FD3587">
            <w:pPr>
              <w:pStyle w:val="SemEspaamento"/>
            </w:pPr>
          </w:p>
        </w:tc>
        <w:tc>
          <w:tcPr>
            <w:tcW w:w="2043" w:type="dxa"/>
          </w:tcPr>
          <w:p w14:paraId="31CFB6AE" w14:textId="77777777" w:rsidR="00B9621B" w:rsidRPr="00FD3587" w:rsidRDefault="00B9621B" w:rsidP="00FD3587">
            <w:pPr>
              <w:pStyle w:val="SemEspaamento"/>
            </w:pPr>
          </w:p>
        </w:tc>
        <w:tc>
          <w:tcPr>
            <w:tcW w:w="1984" w:type="dxa"/>
          </w:tcPr>
          <w:p w14:paraId="08A01252" w14:textId="77777777" w:rsidR="00B9621B" w:rsidRPr="00FD3587" w:rsidRDefault="00B9621B" w:rsidP="00FD3587">
            <w:pPr>
              <w:pStyle w:val="SemEspaamento"/>
            </w:pPr>
          </w:p>
        </w:tc>
        <w:tc>
          <w:tcPr>
            <w:tcW w:w="2126" w:type="dxa"/>
          </w:tcPr>
          <w:p w14:paraId="7FEB96D9" w14:textId="77777777" w:rsidR="00B9621B" w:rsidRPr="00FD3587" w:rsidRDefault="00B9621B" w:rsidP="00FD3587">
            <w:pPr>
              <w:pStyle w:val="SemEspaamento"/>
            </w:pPr>
          </w:p>
        </w:tc>
      </w:tr>
      <w:tr w:rsidR="00B9621B" w:rsidRPr="00E457FF" w14:paraId="39C335F5" w14:textId="77777777" w:rsidTr="004430A5">
        <w:tc>
          <w:tcPr>
            <w:tcW w:w="3471" w:type="dxa"/>
          </w:tcPr>
          <w:p w14:paraId="3286E9D9" w14:textId="77777777" w:rsidR="00B9621B" w:rsidRPr="00FD3587" w:rsidRDefault="00B9621B" w:rsidP="00FD3587">
            <w:pPr>
              <w:pStyle w:val="SemEspaamento"/>
            </w:pPr>
          </w:p>
        </w:tc>
        <w:tc>
          <w:tcPr>
            <w:tcW w:w="2043" w:type="dxa"/>
          </w:tcPr>
          <w:p w14:paraId="7CC5E9BE" w14:textId="77777777" w:rsidR="00B9621B" w:rsidRPr="00FD3587" w:rsidRDefault="00B9621B" w:rsidP="00FD3587">
            <w:pPr>
              <w:pStyle w:val="SemEspaamento"/>
            </w:pPr>
          </w:p>
        </w:tc>
        <w:tc>
          <w:tcPr>
            <w:tcW w:w="1984" w:type="dxa"/>
          </w:tcPr>
          <w:p w14:paraId="4FA52767" w14:textId="77777777" w:rsidR="00B9621B" w:rsidRPr="00FD3587" w:rsidRDefault="00B9621B" w:rsidP="00FD3587">
            <w:pPr>
              <w:pStyle w:val="SemEspaamento"/>
            </w:pPr>
          </w:p>
        </w:tc>
        <w:tc>
          <w:tcPr>
            <w:tcW w:w="2126" w:type="dxa"/>
          </w:tcPr>
          <w:p w14:paraId="0DE588F1" w14:textId="77777777" w:rsidR="00B9621B" w:rsidRPr="00FD3587" w:rsidRDefault="00B9621B" w:rsidP="00FD3587">
            <w:pPr>
              <w:pStyle w:val="SemEspaamento"/>
            </w:pPr>
          </w:p>
        </w:tc>
      </w:tr>
      <w:tr w:rsidR="00B9621B" w:rsidRPr="00E457FF" w14:paraId="6C898398" w14:textId="77777777" w:rsidTr="004430A5">
        <w:tc>
          <w:tcPr>
            <w:tcW w:w="3471" w:type="dxa"/>
          </w:tcPr>
          <w:p w14:paraId="572888DA" w14:textId="77777777" w:rsidR="00B9621B" w:rsidRPr="00FD3587" w:rsidRDefault="00B9621B" w:rsidP="00FD3587">
            <w:pPr>
              <w:pStyle w:val="SemEspaamento"/>
            </w:pPr>
          </w:p>
        </w:tc>
        <w:tc>
          <w:tcPr>
            <w:tcW w:w="2043" w:type="dxa"/>
          </w:tcPr>
          <w:p w14:paraId="4916F86C" w14:textId="77777777" w:rsidR="00B9621B" w:rsidRPr="00FD3587" w:rsidRDefault="00B9621B" w:rsidP="00FD3587">
            <w:pPr>
              <w:pStyle w:val="SemEspaamento"/>
            </w:pPr>
          </w:p>
        </w:tc>
        <w:tc>
          <w:tcPr>
            <w:tcW w:w="1984" w:type="dxa"/>
          </w:tcPr>
          <w:p w14:paraId="11453049" w14:textId="77777777" w:rsidR="00B9621B" w:rsidRPr="00FD3587" w:rsidRDefault="00B9621B" w:rsidP="00FD3587">
            <w:pPr>
              <w:pStyle w:val="SemEspaamento"/>
            </w:pPr>
          </w:p>
        </w:tc>
        <w:tc>
          <w:tcPr>
            <w:tcW w:w="2126" w:type="dxa"/>
          </w:tcPr>
          <w:p w14:paraId="265A2D53" w14:textId="77777777" w:rsidR="00B9621B" w:rsidRPr="00FD3587" w:rsidRDefault="00B9621B" w:rsidP="00FD3587">
            <w:pPr>
              <w:pStyle w:val="SemEspaamento"/>
            </w:pPr>
          </w:p>
        </w:tc>
      </w:tr>
      <w:tr w:rsidR="00B9621B" w:rsidRPr="00E457FF" w14:paraId="469EF9E8" w14:textId="77777777" w:rsidTr="004430A5">
        <w:tc>
          <w:tcPr>
            <w:tcW w:w="3471" w:type="dxa"/>
          </w:tcPr>
          <w:p w14:paraId="3F7DBC31" w14:textId="77777777" w:rsidR="00B9621B" w:rsidRPr="00FD3587" w:rsidRDefault="00B9621B" w:rsidP="00FD3587">
            <w:pPr>
              <w:pStyle w:val="SemEspaamento"/>
            </w:pPr>
          </w:p>
        </w:tc>
        <w:tc>
          <w:tcPr>
            <w:tcW w:w="2043" w:type="dxa"/>
          </w:tcPr>
          <w:p w14:paraId="55A9758C" w14:textId="77777777" w:rsidR="00B9621B" w:rsidRPr="00FD3587" w:rsidRDefault="00B9621B" w:rsidP="00FD3587">
            <w:pPr>
              <w:pStyle w:val="SemEspaamento"/>
            </w:pPr>
          </w:p>
        </w:tc>
        <w:tc>
          <w:tcPr>
            <w:tcW w:w="1984" w:type="dxa"/>
          </w:tcPr>
          <w:p w14:paraId="610F5C37" w14:textId="77777777" w:rsidR="00B9621B" w:rsidRPr="00FD3587" w:rsidRDefault="00B9621B" w:rsidP="00FD3587">
            <w:pPr>
              <w:pStyle w:val="SemEspaamento"/>
            </w:pPr>
          </w:p>
        </w:tc>
        <w:tc>
          <w:tcPr>
            <w:tcW w:w="2126" w:type="dxa"/>
          </w:tcPr>
          <w:p w14:paraId="25519A73" w14:textId="77777777" w:rsidR="00B9621B" w:rsidRPr="00FD3587" w:rsidRDefault="00B9621B" w:rsidP="00FD3587">
            <w:pPr>
              <w:pStyle w:val="SemEspaamento"/>
            </w:pPr>
          </w:p>
        </w:tc>
      </w:tr>
      <w:tr w:rsidR="00B9621B" w:rsidRPr="00E457FF" w14:paraId="28CBCA69" w14:textId="77777777" w:rsidTr="004430A5">
        <w:tc>
          <w:tcPr>
            <w:tcW w:w="3471" w:type="dxa"/>
          </w:tcPr>
          <w:p w14:paraId="21DD7BF0" w14:textId="77777777" w:rsidR="00B9621B" w:rsidRPr="00FD3587" w:rsidRDefault="00B9621B" w:rsidP="00FD3587">
            <w:pPr>
              <w:pStyle w:val="SemEspaamento"/>
            </w:pPr>
          </w:p>
        </w:tc>
        <w:tc>
          <w:tcPr>
            <w:tcW w:w="2043" w:type="dxa"/>
          </w:tcPr>
          <w:p w14:paraId="48E87C94" w14:textId="77777777" w:rsidR="00B9621B" w:rsidRPr="00FD3587" w:rsidRDefault="00B9621B" w:rsidP="00FD3587">
            <w:pPr>
              <w:pStyle w:val="SemEspaamento"/>
            </w:pPr>
          </w:p>
        </w:tc>
        <w:tc>
          <w:tcPr>
            <w:tcW w:w="1984" w:type="dxa"/>
          </w:tcPr>
          <w:p w14:paraId="1A00242B" w14:textId="77777777" w:rsidR="00B9621B" w:rsidRPr="00FD3587" w:rsidRDefault="00B9621B" w:rsidP="00FD3587">
            <w:pPr>
              <w:pStyle w:val="SemEspaamento"/>
            </w:pPr>
          </w:p>
        </w:tc>
        <w:tc>
          <w:tcPr>
            <w:tcW w:w="2126" w:type="dxa"/>
          </w:tcPr>
          <w:p w14:paraId="12783667" w14:textId="77777777" w:rsidR="00B9621B" w:rsidRPr="00FD3587" w:rsidRDefault="00B9621B" w:rsidP="00FD3587">
            <w:pPr>
              <w:pStyle w:val="SemEspaamento"/>
            </w:pPr>
          </w:p>
        </w:tc>
      </w:tr>
    </w:tbl>
    <w:p w14:paraId="5DCAC146" w14:textId="28F258A0" w:rsidR="00B9621B" w:rsidRPr="00F03653" w:rsidRDefault="00B9621B" w:rsidP="00B9621B">
      <w:pPr>
        <w:pStyle w:val="TextosemFormatao"/>
        <w:rPr>
          <w:rFonts w:asciiTheme="minorHAnsi" w:hAnsiTheme="minorHAnsi" w:cs="Arial"/>
          <w:sz w:val="28"/>
          <w:szCs w:val="28"/>
          <w:vertAlign w:val="superscript"/>
        </w:rPr>
      </w:pPr>
      <w:r w:rsidRPr="00F03653">
        <w:rPr>
          <w:rFonts w:asciiTheme="minorHAnsi" w:hAnsiTheme="minorHAnsi" w:cs="Arial"/>
          <w:sz w:val="28"/>
          <w:szCs w:val="28"/>
          <w:vertAlign w:val="superscript"/>
        </w:rPr>
        <w:t xml:space="preserve">FONTE: </w:t>
      </w:r>
      <w:r w:rsidR="004430A5" w:rsidRPr="00F03653">
        <w:rPr>
          <w:rFonts w:asciiTheme="minorHAnsi" w:hAnsiTheme="minorHAnsi" w:cs="Arial"/>
          <w:sz w:val="28"/>
          <w:szCs w:val="28"/>
          <w:vertAlign w:val="superscript"/>
        </w:rPr>
        <w:t>Modulação 202</w:t>
      </w:r>
      <w:r w:rsidR="00DF61DB">
        <w:rPr>
          <w:rFonts w:asciiTheme="minorHAnsi" w:hAnsiTheme="minorHAnsi" w:cs="Arial"/>
          <w:sz w:val="28"/>
          <w:szCs w:val="28"/>
          <w:vertAlign w:val="superscript"/>
        </w:rPr>
        <w:t>6</w:t>
      </w:r>
    </w:p>
    <w:p w14:paraId="2D20F271" w14:textId="77777777" w:rsidR="009C6F1C" w:rsidRPr="00E457FF" w:rsidRDefault="009C6F1C" w:rsidP="009C6F1C">
      <w:pPr>
        <w:rPr>
          <w:rFonts w:asciiTheme="minorHAnsi" w:hAnsiTheme="minorHAnsi"/>
        </w:rPr>
      </w:pPr>
    </w:p>
    <w:p w14:paraId="640199C9" w14:textId="0379D230" w:rsidR="00825C34" w:rsidRPr="00E457FF" w:rsidRDefault="0034117D" w:rsidP="00825C34">
      <w:pPr>
        <w:pStyle w:val="Ttulo3"/>
        <w:rPr>
          <w:rFonts w:asciiTheme="minorHAnsi" w:hAnsiTheme="minorHAnsi" w:cs="Arial"/>
          <w:color w:val="auto"/>
          <w:sz w:val="28"/>
          <w:szCs w:val="28"/>
        </w:rPr>
      </w:pPr>
      <w:r>
        <w:rPr>
          <w:rFonts w:asciiTheme="minorHAnsi" w:hAnsiTheme="minorHAnsi" w:cs="Arial"/>
          <w:color w:val="auto"/>
          <w:sz w:val="28"/>
          <w:szCs w:val="28"/>
        </w:rPr>
        <w:t>14</w:t>
      </w:r>
      <w:r w:rsidR="00825C34" w:rsidRPr="00E457FF">
        <w:rPr>
          <w:rFonts w:asciiTheme="minorHAnsi" w:hAnsiTheme="minorHAnsi" w:cs="Arial"/>
          <w:color w:val="auto"/>
          <w:sz w:val="28"/>
          <w:szCs w:val="28"/>
        </w:rPr>
        <w:t>.4.3.</w:t>
      </w:r>
      <w:r w:rsidR="009C6F1C" w:rsidRPr="00E457FF">
        <w:rPr>
          <w:rFonts w:asciiTheme="minorHAnsi" w:hAnsiTheme="minorHAnsi" w:cs="Arial"/>
          <w:color w:val="auto"/>
          <w:sz w:val="28"/>
          <w:szCs w:val="28"/>
        </w:rPr>
        <w:t xml:space="preserve"> </w:t>
      </w:r>
      <w:r w:rsidR="00DC5C98">
        <w:rPr>
          <w:rFonts w:asciiTheme="minorHAnsi" w:hAnsiTheme="minorHAnsi" w:cs="Arial"/>
          <w:color w:val="auto"/>
          <w:sz w:val="28"/>
          <w:szCs w:val="28"/>
        </w:rPr>
        <w:t>Auxiliares Administrativos e de Serviços Gerais</w:t>
      </w:r>
    </w:p>
    <w:p w14:paraId="13091C59" w14:textId="77777777" w:rsidR="00DC5C98" w:rsidRPr="00440BA4" w:rsidRDefault="00DC5C98" w:rsidP="00DC5C98">
      <w:pPr>
        <w:pStyle w:val="SemEspaamento"/>
        <w:jc w:val="both"/>
        <w:rPr>
          <w:color w:val="FF0000"/>
        </w:rPr>
      </w:pPr>
      <w:r>
        <w:rPr>
          <w:color w:val="FF0000"/>
        </w:rPr>
        <w:t>(</w:t>
      </w:r>
      <w:r w:rsidRPr="00440BA4">
        <w:rPr>
          <w:color w:val="FF0000"/>
        </w:rPr>
        <w:t>Acrescentar ou retirar linhas conforme a necessidade)</w:t>
      </w:r>
    </w:p>
    <w:p w14:paraId="2C75B1D3" w14:textId="77777777" w:rsidR="00825C34" w:rsidRPr="00E457FF" w:rsidRDefault="00825C34" w:rsidP="00825C34">
      <w:pPr>
        <w:rPr>
          <w:rFonts w:asciiTheme="minorHAnsi" w:hAnsiTheme="minorHAnsi"/>
          <w:b/>
          <w:sz w:val="28"/>
          <w:szCs w:val="28"/>
        </w:rPr>
      </w:pPr>
    </w:p>
    <w:tbl>
      <w:tblPr>
        <w:tblW w:w="9406"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ayout w:type="fixed"/>
        <w:tblLook w:val="01E0" w:firstRow="1" w:lastRow="1" w:firstColumn="1" w:lastColumn="1" w:noHBand="0" w:noVBand="0"/>
      </w:tblPr>
      <w:tblGrid>
        <w:gridCol w:w="3529"/>
        <w:gridCol w:w="2475"/>
        <w:gridCol w:w="1862"/>
        <w:gridCol w:w="1540"/>
      </w:tblGrid>
      <w:tr w:rsidR="00B9621B" w:rsidRPr="00E457FF" w14:paraId="1C09394E" w14:textId="77777777" w:rsidTr="004430A5">
        <w:tc>
          <w:tcPr>
            <w:tcW w:w="3529" w:type="dxa"/>
            <w:shd w:val="clear" w:color="auto" w:fill="C6D9F1" w:themeFill="text2" w:themeFillTint="33"/>
          </w:tcPr>
          <w:p w14:paraId="6F06E620" w14:textId="432981AD"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Nome</w:t>
            </w:r>
          </w:p>
        </w:tc>
        <w:tc>
          <w:tcPr>
            <w:tcW w:w="2475" w:type="dxa"/>
            <w:shd w:val="clear" w:color="auto" w:fill="C6D9F1" w:themeFill="text2" w:themeFillTint="33"/>
          </w:tcPr>
          <w:p w14:paraId="55A8A8CF" w14:textId="77777777"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Formação</w:t>
            </w:r>
          </w:p>
          <w:p w14:paraId="76B74239" w14:textId="5F912F70" w:rsidR="00B9621B" w:rsidRPr="004430A5" w:rsidRDefault="00B9621B" w:rsidP="00DC5C98">
            <w:pPr>
              <w:pStyle w:val="TextosemFormatao"/>
              <w:jc w:val="center"/>
              <w:rPr>
                <w:rFonts w:asciiTheme="minorHAnsi" w:hAnsiTheme="minorHAnsi" w:cs="Arial"/>
                <w:b/>
                <w:color w:val="1F497D" w:themeColor="text2"/>
                <w:sz w:val="24"/>
                <w:szCs w:val="24"/>
              </w:rPr>
            </w:pPr>
          </w:p>
        </w:tc>
        <w:tc>
          <w:tcPr>
            <w:tcW w:w="1862" w:type="dxa"/>
            <w:shd w:val="clear" w:color="auto" w:fill="C6D9F1" w:themeFill="text2" w:themeFillTint="33"/>
          </w:tcPr>
          <w:p w14:paraId="61A34CD7" w14:textId="1530D699"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 xml:space="preserve">Atuação </w:t>
            </w:r>
          </w:p>
        </w:tc>
        <w:tc>
          <w:tcPr>
            <w:tcW w:w="1540" w:type="dxa"/>
            <w:shd w:val="clear" w:color="auto" w:fill="C6D9F1" w:themeFill="text2" w:themeFillTint="33"/>
          </w:tcPr>
          <w:p w14:paraId="50C7CCD0" w14:textId="0DA57072" w:rsidR="00B9621B" w:rsidRPr="004430A5" w:rsidRDefault="00B9621B" w:rsidP="00DC5C98">
            <w:pPr>
              <w:pStyle w:val="TextosemFormatao"/>
              <w:jc w:val="center"/>
              <w:rPr>
                <w:rFonts w:asciiTheme="minorHAnsi" w:hAnsiTheme="minorHAnsi" w:cs="Arial"/>
                <w:b/>
                <w:color w:val="1F497D" w:themeColor="text2"/>
                <w:sz w:val="24"/>
                <w:szCs w:val="24"/>
              </w:rPr>
            </w:pPr>
            <w:r w:rsidRPr="004430A5">
              <w:rPr>
                <w:rFonts w:asciiTheme="minorHAnsi" w:hAnsiTheme="minorHAnsi" w:cs="Arial"/>
                <w:b/>
                <w:color w:val="1F497D" w:themeColor="text2"/>
                <w:sz w:val="24"/>
                <w:szCs w:val="24"/>
              </w:rPr>
              <w:t>Situação Funcional</w:t>
            </w:r>
          </w:p>
        </w:tc>
      </w:tr>
      <w:tr w:rsidR="00B9621B" w:rsidRPr="00E457FF" w14:paraId="2DBC992C" w14:textId="77777777" w:rsidTr="004430A5">
        <w:tc>
          <w:tcPr>
            <w:tcW w:w="3529" w:type="dxa"/>
          </w:tcPr>
          <w:p w14:paraId="6F3FC4DD" w14:textId="03B265BE" w:rsidR="00B9621B" w:rsidRPr="00DC5C98" w:rsidRDefault="00B9621B" w:rsidP="001A5053">
            <w:pPr>
              <w:pStyle w:val="TextosemFormatao"/>
              <w:rPr>
                <w:rFonts w:asciiTheme="minorHAnsi" w:hAnsiTheme="minorHAnsi" w:cs="Arial"/>
                <w:sz w:val="18"/>
                <w:szCs w:val="18"/>
              </w:rPr>
            </w:pPr>
          </w:p>
        </w:tc>
        <w:tc>
          <w:tcPr>
            <w:tcW w:w="2475" w:type="dxa"/>
          </w:tcPr>
          <w:p w14:paraId="26A176B2"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Exemplos:</w:t>
            </w:r>
          </w:p>
          <w:p w14:paraId="68800354"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Ensino Fundamental Completo</w:t>
            </w:r>
          </w:p>
          <w:p w14:paraId="22C00DED" w14:textId="3CE2F6CB"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Ensino Fundamental Incompleto</w:t>
            </w:r>
          </w:p>
          <w:p w14:paraId="6E6BAF55"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 xml:space="preserve">Ensino Médio </w:t>
            </w:r>
          </w:p>
          <w:p w14:paraId="098D4380"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 xml:space="preserve">Licenciatura </w:t>
            </w:r>
            <w:proofErr w:type="gramStart"/>
            <w:r w:rsidRPr="00DC5C98">
              <w:rPr>
                <w:rFonts w:asciiTheme="minorHAnsi" w:hAnsiTheme="minorHAnsi" w:cs="Arial"/>
                <w:color w:val="FF0000"/>
                <w:sz w:val="18"/>
                <w:szCs w:val="18"/>
              </w:rPr>
              <w:t>em ???</w:t>
            </w:r>
            <w:proofErr w:type="gramEnd"/>
          </w:p>
          <w:p w14:paraId="7C704B4A" w14:textId="784003FB"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Bacharelado em ???</w:t>
            </w:r>
          </w:p>
        </w:tc>
        <w:tc>
          <w:tcPr>
            <w:tcW w:w="1862" w:type="dxa"/>
          </w:tcPr>
          <w:p w14:paraId="0AD1AD2E" w14:textId="77777777" w:rsidR="00B9621B" w:rsidRPr="00DC5C98" w:rsidRDefault="00B9621B" w:rsidP="00DC5C98">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Exemplos:</w:t>
            </w:r>
          </w:p>
          <w:p w14:paraId="7B056392" w14:textId="28ED7FF3" w:rsidR="00B9621B" w:rsidRPr="00DC5C98" w:rsidRDefault="00B9621B" w:rsidP="00DC5C98">
            <w:pPr>
              <w:pStyle w:val="SemEspaamento"/>
              <w:rPr>
                <w:color w:val="FF0000"/>
                <w:sz w:val="20"/>
              </w:rPr>
            </w:pPr>
            <w:r w:rsidRPr="00DC5C98">
              <w:rPr>
                <w:color w:val="FF0000"/>
                <w:sz w:val="20"/>
              </w:rPr>
              <w:t>Aux. Administrativo</w:t>
            </w:r>
          </w:p>
          <w:p w14:paraId="03D25807" w14:textId="77777777" w:rsidR="00B9621B" w:rsidRPr="00DC5C98" w:rsidRDefault="00B9621B" w:rsidP="00DC5C98">
            <w:pPr>
              <w:pStyle w:val="SemEspaamento"/>
              <w:rPr>
                <w:color w:val="FF0000"/>
                <w:sz w:val="20"/>
              </w:rPr>
            </w:pPr>
            <w:r w:rsidRPr="00DC5C98">
              <w:rPr>
                <w:color w:val="FF0000"/>
                <w:sz w:val="20"/>
              </w:rPr>
              <w:t>ASG</w:t>
            </w:r>
          </w:p>
          <w:p w14:paraId="06685859" w14:textId="77777777" w:rsidR="00B9621B" w:rsidRPr="00DC5C98" w:rsidRDefault="00B9621B" w:rsidP="00DC5C98">
            <w:pPr>
              <w:pStyle w:val="SemEspaamento"/>
              <w:rPr>
                <w:color w:val="FF0000"/>
                <w:sz w:val="20"/>
              </w:rPr>
            </w:pPr>
            <w:r w:rsidRPr="00DC5C98">
              <w:rPr>
                <w:color w:val="FF0000"/>
                <w:sz w:val="20"/>
              </w:rPr>
              <w:t>Merendeiro(a)</w:t>
            </w:r>
          </w:p>
          <w:p w14:paraId="0B04468E" w14:textId="77777777" w:rsidR="00B9621B" w:rsidRPr="00DC5C98" w:rsidRDefault="00B9621B" w:rsidP="00DC5C98">
            <w:pPr>
              <w:pStyle w:val="SemEspaamento"/>
              <w:rPr>
                <w:color w:val="FF0000"/>
                <w:sz w:val="20"/>
              </w:rPr>
            </w:pPr>
            <w:r w:rsidRPr="00DC5C98">
              <w:rPr>
                <w:color w:val="FF0000"/>
                <w:sz w:val="20"/>
              </w:rPr>
              <w:t>Porteiro</w:t>
            </w:r>
          </w:p>
          <w:p w14:paraId="09452167" w14:textId="77777777" w:rsidR="00B9621B" w:rsidRPr="00DC5C98" w:rsidRDefault="00B9621B" w:rsidP="00DC5C98">
            <w:pPr>
              <w:pStyle w:val="SemEspaamento"/>
              <w:rPr>
                <w:color w:val="FF0000"/>
                <w:sz w:val="20"/>
              </w:rPr>
            </w:pPr>
            <w:r w:rsidRPr="00DC5C98">
              <w:rPr>
                <w:color w:val="FF0000"/>
                <w:sz w:val="20"/>
              </w:rPr>
              <w:t>Copeiro</w:t>
            </w:r>
          </w:p>
          <w:p w14:paraId="1109C76D" w14:textId="77777777" w:rsidR="00B9621B" w:rsidRPr="00DC5C98" w:rsidRDefault="00B9621B" w:rsidP="00DC5C98">
            <w:pPr>
              <w:pStyle w:val="SemEspaamento"/>
              <w:rPr>
                <w:color w:val="FF0000"/>
                <w:sz w:val="20"/>
              </w:rPr>
            </w:pPr>
            <w:r w:rsidRPr="00DC5C98">
              <w:rPr>
                <w:color w:val="FF0000"/>
                <w:sz w:val="20"/>
              </w:rPr>
              <w:t>Aux. de Biblioteca</w:t>
            </w:r>
          </w:p>
          <w:p w14:paraId="2361ED60" w14:textId="77777777" w:rsidR="00B9621B" w:rsidRPr="00DC5C98" w:rsidRDefault="00B9621B" w:rsidP="00DC5C98">
            <w:pPr>
              <w:pStyle w:val="SemEspaamento"/>
              <w:rPr>
                <w:color w:val="FF0000"/>
                <w:sz w:val="20"/>
              </w:rPr>
            </w:pPr>
            <w:r w:rsidRPr="00DC5C98">
              <w:rPr>
                <w:color w:val="FF0000"/>
                <w:sz w:val="20"/>
              </w:rPr>
              <w:t xml:space="preserve">Aux. de Informática </w:t>
            </w:r>
          </w:p>
          <w:p w14:paraId="3A5256A2" w14:textId="7EDC3C29" w:rsidR="00B9621B" w:rsidRPr="00DC5C98" w:rsidRDefault="00B9621B" w:rsidP="00DC5C98">
            <w:pPr>
              <w:pStyle w:val="SemEspaamento"/>
            </w:pPr>
            <w:r w:rsidRPr="00DC5C98">
              <w:rPr>
                <w:color w:val="FF0000"/>
                <w:sz w:val="20"/>
              </w:rPr>
              <w:t>Vigia</w:t>
            </w:r>
          </w:p>
        </w:tc>
        <w:tc>
          <w:tcPr>
            <w:tcW w:w="1540" w:type="dxa"/>
          </w:tcPr>
          <w:p w14:paraId="18C9C477"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 xml:space="preserve">Efetivo </w:t>
            </w:r>
          </w:p>
          <w:p w14:paraId="0F82B66A"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Contrato</w:t>
            </w:r>
          </w:p>
          <w:p w14:paraId="249CC84B" w14:textId="77777777" w:rsidR="00B9621B" w:rsidRPr="00DC5C98" w:rsidRDefault="00B9621B" w:rsidP="001A5053">
            <w:pPr>
              <w:pStyle w:val="TextosemFormatao"/>
              <w:rPr>
                <w:rFonts w:asciiTheme="minorHAnsi" w:hAnsiTheme="minorHAnsi" w:cs="Arial"/>
                <w:color w:val="FF0000"/>
                <w:sz w:val="18"/>
                <w:szCs w:val="18"/>
              </w:rPr>
            </w:pPr>
            <w:r w:rsidRPr="00DC5C98">
              <w:rPr>
                <w:rFonts w:asciiTheme="minorHAnsi" w:hAnsiTheme="minorHAnsi" w:cs="Arial"/>
                <w:color w:val="FF0000"/>
                <w:sz w:val="18"/>
                <w:szCs w:val="18"/>
              </w:rPr>
              <w:t>Desvio de função</w:t>
            </w:r>
          </w:p>
        </w:tc>
      </w:tr>
      <w:tr w:rsidR="00B9621B" w:rsidRPr="00E457FF" w14:paraId="05EDC33E" w14:textId="77777777" w:rsidTr="004430A5">
        <w:tc>
          <w:tcPr>
            <w:tcW w:w="3529" w:type="dxa"/>
          </w:tcPr>
          <w:p w14:paraId="20568679" w14:textId="1B80A86F" w:rsidR="00B9621B" w:rsidRPr="00DC5C98" w:rsidRDefault="00B9621B">
            <w:pPr>
              <w:rPr>
                <w:rFonts w:asciiTheme="minorHAnsi" w:hAnsiTheme="minorHAnsi"/>
                <w:sz w:val="22"/>
              </w:rPr>
            </w:pPr>
          </w:p>
        </w:tc>
        <w:tc>
          <w:tcPr>
            <w:tcW w:w="2475" w:type="dxa"/>
          </w:tcPr>
          <w:p w14:paraId="3271A06E" w14:textId="77777777" w:rsidR="00B9621B" w:rsidRPr="00DC5C98" w:rsidRDefault="00B9621B" w:rsidP="001A5053">
            <w:pPr>
              <w:pStyle w:val="TextosemFormatao"/>
              <w:rPr>
                <w:rFonts w:asciiTheme="minorHAnsi" w:hAnsiTheme="minorHAnsi" w:cs="Arial"/>
                <w:sz w:val="22"/>
                <w:szCs w:val="24"/>
              </w:rPr>
            </w:pPr>
          </w:p>
        </w:tc>
        <w:tc>
          <w:tcPr>
            <w:tcW w:w="1862" w:type="dxa"/>
          </w:tcPr>
          <w:p w14:paraId="4C2478F2" w14:textId="77777777" w:rsidR="00B9621B" w:rsidRPr="00DC5C98" w:rsidRDefault="00B9621B" w:rsidP="001A5053">
            <w:pPr>
              <w:pStyle w:val="TextosemFormatao"/>
              <w:rPr>
                <w:rFonts w:asciiTheme="minorHAnsi" w:hAnsiTheme="minorHAnsi" w:cs="Arial"/>
                <w:sz w:val="22"/>
                <w:szCs w:val="24"/>
              </w:rPr>
            </w:pPr>
          </w:p>
        </w:tc>
        <w:tc>
          <w:tcPr>
            <w:tcW w:w="1540" w:type="dxa"/>
          </w:tcPr>
          <w:p w14:paraId="2E40C5B7" w14:textId="77777777" w:rsidR="00B9621B" w:rsidRPr="00DC5C98" w:rsidRDefault="00B9621B" w:rsidP="001A5053">
            <w:pPr>
              <w:pStyle w:val="TextosemFormatao"/>
              <w:rPr>
                <w:rFonts w:asciiTheme="minorHAnsi" w:hAnsiTheme="minorHAnsi" w:cs="Arial"/>
                <w:sz w:val="22"/>
                <w:szCs w:val="24"/>
              </w:rPr>
            </w:pPr>
          </w:p>
        </w:tc>
      </w:tr>
      <w:tr w:rsidR="00B9621B" w:rsidRPr="00E457FF" w14:paraId="5AE08602" w14:textId="77777777" w:rsidTr="004430A5">
        <w:tc>
          <w:tcPr>
            <w:tcW w:w="3529" w:type="dxa"/>
          </w:tcPr>
          <w:p w14:paraId="64014B8F" w14:textId="31CA7AA6" w:rsidR="00B9621B" w:rsidRPr="00DC5C98" w:rsidRDefault="00B9621B">
            <w:pPr>
              <w:rPr>
                <w:rFonts w:asciiTheme="minorHAnsi" w:hAnsiTheme="minorHAnsi"/>
                <w:sz w:val="22"/>
              </w:rPr>
            </w:pPr>
          </w:p>
        </w:tc>
        <w:tc>
          <w:tcPr>
            <w:tcW w:w="2475" w:type="dxa"/>
          </w:tcPr>
          <w:p w14:paraId="20BC89DD" w14:textId="77777777" w:rsidR="00B9621B" w:rsidRPr="00DC5C98" w:rsidRDefault="00B9621B" w:rsidP="001A5053">
            <w:pPr>
              <w:pStyle w:val="TextosemFormatao"/>
              <w:rPr>
                <w:rFonts w:asciiTheme="minorHAnsi" w:hAnsiTheme="minorHAnsi" w:cs="Arial"/>
                <w:sz w:val="22"/>
                <w:szCs w:val="24"/>
              </w:rPr>
            </w:pPr>
          </w:p>
        </w:tc>
        <w:tc>
          <w:tcPr>
            <w:tcW w:w="1862" w:type="dxa"/>
          </w:tcPr>
          <w:p w14:paraId="7C019FC0" w14:textId="77777777" w:rsidR="00B9621B" w:rsidRPr="00DC5C98" w:rsidRDefault="00B9621B" w:rsidP="001A5053">
            <w:pPr>
              <w:pStyle w:val="TextosemFormatao"/>
              <w:rPr>
                <w:rFonts w:asciiTheme="minorHAnsi" w:hAnsiTheme="minorHAnsi" w:cs="Arial"/>
                <w:sz w:val="22"/>
                <w:szCs w:val="24"/>
              </w:rPr>
            </w:pPr>
          </w:p>
        </w:tc>
        <w:tc>
          <w:tcPr>
            <w:tcW w:w="1540" w:type="dxa"/>
          </w:tcPr>
          <w:p w14:paraId="655A78FE" w14:textId="77777777" w:rsidR="00B9621B" w:rsidRPr="00DC5C98" w:rsidRDefault="00B9621B" w:rsidP="001A5053">
            <w:pPr>
              <w:pStyle w:val="TextosemFormatao"/>
              <w:rPr>
                <w:rFonts w:asciiTheme="minorHAnsi" w:hAnsiTheme="minorHAnsi" w:cs="Arial"/>
                <w:sz w:val="22"/>
                <w:szCs w:val="24"/>
              </w:rPr>
            </w:pPr>
          </w:p>
        </w:tc>
      </w:tr>
      <w:tr w:rsidR="00B9621B" w:rsidRPr="00E457FF" w14:paraId="1C520F35" w14:textId="77777777" w:rsidTr="004430A5">
        <w:tc>
          <w:tcPr>
            <w:tcW w:w="3529" w:type="dxa"/>
          </w:tcPr>
          <w:p w14:paraId="7B1AA0F4" w14:textId="3FD0015B" w:rsidR="00B9621B" w:rsidRPr="00DC5C98" w:rsidRDefault="00B9621B" w:rsidP="001A5053">
            <w:pPr>
              <w:rPr>
                <w:rFonts w:asciiTheme="minorHAnsi" w:hAnsiTheme="minorHAnsi"/>
                <w:sz w:val="22"/>
              </w:rPr>
            </w:pPr>
          </w:p>
        </w:tc>
        <w:tc>
          <w:tcPr>
            <w:tcW w:w="2475" w:type="dxa"/>
          </w:tcPr>
          <w:p w14:paraId="479DB8C9" w14:textId="77777777" w:rsidR="00B9621B" w:rsidRPr="00DC5C98" w:rsidRDefault="00B9621B" w:rsidP="001A5053">
            <w:pPr>
              <w:pStyle w:val="TextosemFormatao"/>
              <w:rPr>
                <w:rFonts w:asciiTheme="minorHAnsi" w:hAnsiTheme="minorHAnsi" w:cs="Arial"/>
                <w:sz w:val="22"/>
                <w:szCs w:val="24"/>
              </w:rPr>
            </w:pPr>
          </w:p>
        </w:tc>
        <w:tc>
          <w:tcPr>
            <w:tcW w:w="1862" w:type="dxa"/>
          </w:tcPr>
          <w:p w14:paraId="08C6D283" w14:textId="77777777" w:rsidR="00B9621B" w:rsidRPr="00DC5C98" w:rsidRDefault="00B9621B" w:rsidP="001A5053">
            <w:pPr>
              <w:pStyle w:val="TextosemFormatao"/>
              <w:rPr>
                <w:rFonts w:asciiTheme="minorHAnsi" w:hAnsiTheme="minorHAnsi" w:cs="Arial"/>
                <w:sz w:val="22"/>
                <w:szCs w:val="24"/>
              </w:rPr>
            </w:pPr>
          </w:p>
        </w:tc>
        <w:tc>
          <w:tcPr>
            <w:tcW w:w="1540" w:type="dxa"/>
          </w:tcPr>
          <w:p w14:paraId="4E8696BF" w14:textId="77777777" w:rsidR="00B9621B" w:rsidRPr="00DC5C98" w:rsidRDefault="00B9621B" w:rsidP="001A5053">
            <w:pPr>
              <w:pStyle w:val="TextosemFormatao"/>
              <w:rPr>
                <w:rFonts w:asciiTheme="minorHAnsi" w:hAnsiTheme="minorHAnsi" w:cs="Arial"/>
                <w:sz w:val="22"/>
                <w:szCs w:val="24"/>
              </w:rPr>
            </w:pPr>
          </w:p>
        </w:tc>
      </w:tr>
      <w:tr w:rsidR="00B9621B" w:rsidRPr="00E457FF" w14:paraId="0BC57E7D" w14:textId="77777777" w:rsidTr="004430A5">
        <w:tc>
          <w:tcPr>
            <w:tcW w:w="3529" w:type="dxa"/>
          </w:tcPr>
          <w:p w14:paraId="03FFD86E" w14:textId="29D0CBBD" w:rsidR="00B9621B" w:rsidRPr="00DC5C98" w:rsidRDefault="00B9621B">
            <w:pPr>
              <w:rPr>
                <w:rFonts w:asciiTheme="minorHAnsi" w:hAnsiTheme="minorHAnsi"/>
                <w:sz w:val="22"/>
              </w:rPr>
            </w:pPr>
          </w:p>
        </w:tc>
        <w:tc>
          <w:tcPr>
            <w:tcW w:w="2475" w:type="dxa"/>
          </w:tcPr>
          <w:p w14:paraId="091EA09F" w14:textId="77777777" w:rsidR="00B9621B" w:rsidRPr="00DC5C98" w:rsidRDefault="00B9621B" w:rsidP="001A5053">
            <w:pPr>
              <w:pStyle w:val="TextosemFormatao"/>
              <w:rPr>
                <w:rFonts w:asciiTheme="minorHAnsi" w:hAnsiTheme="minorHAnsi" w:cs="Arial"/>
                <w:sz w:val="22"/>
                <w:szCs w:val="24"/>
              </w:rPr>
            </w:pPr>
          </w:p>
        </w:tc>
        <w:tc>
          <w:tcPr>
            <w:tcW w:w="1862" w:type="dxa"/>
          </w:tcPr>
          <w:p w14:paraId="7704B120" w14:textId="77777777" w:rsidR="00B9621B" w:rsidRPr="00DC5C98" w:rsidRDefault="00B9621B" w:rsidP="001A5053">
            <w:pPr>
              <w:pStyle w:val="TextosemFormatao"/>
              <w:rPr>
                <w:rFonts w:asciiTheme="minorHAnsi" w:hAnsiTheme="minorHAnsi" w:cs="Arial"/>
                <w:sz w:val="22"/>
                <w:szCs w:val="24"/>
              </w:rPr>
            </w:pPr>
          </w:p>
        </w:tc>
        <w:tc>
          <w:tcPr>
            <w:tcW w:w="1540" w:type="dxa"/>
          </w:tcPr>
          <w:p w14:paraId="0A0C0FC4" w14:textId="77777777" w:rsidR="00B9621B" w:rsidRPr="00DC5C98" w:rsidRDefault="00B9621B" w:rsidP="001A5053">
            <w:pPr>
              <w:pStyle w:val="TextosemFormatao"/>
              <w:rPr>
                <w:rFonts w:asciiTheme="minorHAnsi" w:hAnsiTheme="minorHAnsi" w:cs="Arial"/>
                <w:sz w:val="22"/>
                <w:szCs w:val="24"/>
              </w:rPr>
            </w:pPr>
          </w:p>
        </w:tc>
      </w:tr>
      <w:tr w:rsidR="00B9621B" w:rsidRPr="00E457FF" w14:paraId="425B4748" w14:textId="77777777" w:rsidTr="004430A5">
        <w:tc>
          <w:tcPr>
            <w:tcW w:w="3529" w:type="dxa"/>
          </w:tcPr>
          <w:p w14:paraId="300642FD" w14:textId="4A24D6AB" w:rsidR="00B9621B" w:rsidRPr="00DC5C98" w:rsidRDefault="00B9621B" w:rsidP="001A5053">
            <w:pPr>
              <w:rPr>
                <w:rFonts w:asciiTheme="minorHAnsi" w:hAnsiTheme="minorHAnsi"/>
                <w:sz w:val="22"/>
              </w:rPr>
            </w:pPr>
          </w:p>
        </w:tc>
        <w:tc>
          <w:tcPr>
            <w:tcW w:w="2475" w:type="dxa"/>
          </w:tcPr>
          <w:p w14:paraId="7B44B488" w14:textId="77777777" w:rsidR="00B9621B" w:rsidRPr="00DC5C98" w:rsidRDefault="00B9621B" w:rsidP="001A5053">
            <w:pPr>
              <w:pStyle w:val="TextosemFormatao"/>
              <w:rPr>
                <w:rFonts w:asciiTheme="minorHAnsi" w:hAnsiTheme="minorHAnsi" w:cs="Arial"/>
                <w:sz w:val="22"/>
                <w:szCs w:val="24"/>
              </w:rPr>
            </w:pPr>
          </w:p>
        </w:tc>
        <w:tc>
          <w:tcPr>
            <w:tcW w:w="1862" w:type="dxa"/>
          </w:tcPr>
          <w:p w14:paraId="15CEB055" w14:textId="77777777" w:rsidR="00B9621B" w:rsidRPr="00DC5C98" w:rsidRDefault="00B9621B" w:rsidP="001A5053">
            <w:pPr>
              <w:pStyle w:val="TextosemFormatao"/>
              <w:rPr>
                <w:rFonts w:asciiTheme="minorHAnsi" w:hAnsiTheme="minorHAnsi" w:cs="Arial"/>
                <w:sz w:val="22"/>
                <w:szCs w:val="24"/>
              </w:rPr>
            </w:pPr>
          </w:p>
        </w:tc>
        <w:tc>
          <w:tcPr>
            <w:tcW w:w="1540" w:type="dxa"/>
          </w:tcPr>
          <w:p w14:paraId="354F6826" w14:textId="77777777" w:rsidR="00B9621B" w:rsidRPr="00DC5C98" w:rsidRDefault="00B9621B" w:rsidP="001A5053">
            <w:pPr>
              <w:pStyle w:val="TextosemFormatao"/>
              <w:rPr>
                <w:rFonts w:asciiTheme="minorHAnsi" w:hAnsiTheme="minorHAnsi" w:cs="Arial"/>
                <w:sz w:val="22"/>
                <w:szCs w:val="24"/>
              </w:rPr>
            </w:pPr>
          </w:p>
        </w:tc>
      </w:tr>
      <w:tr w:rsidR="00B9621B" w:rsidRPr="00E457FF" w14:paraId="770D69DF" w14:textId="77777777" w:rsidTr="004430A5">
        <w:tc>
          <w:tcPr>
            <w:tcW w:w="3529" w:type="dxa"/>
          </w:tcPr>
          <w:p w14:paraId="6A02CA77" w14:textId="024C4321" w:rsidR="00B9621B" w:rsidRPr="00DC5C98" w:rsidRDefault="00B9621B">
            <w:pPr>
              <w:rPr>
                <w:rFonts w:asciiTheme="minorHAnsi" w:hAnsiTheme="minorHAnsi"/>
                <w:sz w:val="22"/>
              </w:rPr>
            </w:pPr>
          </w:p>
        </w:tc>
        <w:tc>
          <w:tcPr>
            <w:tcW w:w="2475" w:type="dxa"/>
          </w:tcPr>
          <w:p w14:paraId="081E145F" w14:textId="77777777" w:rsidR="00B9621B" w:rsidRPr="00DC5C98" w:rsidRDefault="00B9621B" w:rsidP="001A5053">
            <w:pPr>
              <w:pStyle w:val="TextosemFormatao"/>
              <w:rPr>
                <w:rFonts w:asciiTheme="minorHAnsi" w:hAnsiTheme="minorHAnsi" w:cs="Arial"/>
                <w:sz w:val="22"/>
                <w:szCs w:val="24"/>
              </w:rPr>
            </w:pPr>
          </w:p>
        </w:tc>
        <w:tc>
          <w:tcPr>
            <w:tcW w:w="1862" w:type="dxa"/>
          </w:tcPr>
          <w:p w14:paraId="05002B86" w14:textId="77777777" w:rsidR="00B9621B" w:rsidRPr="00DC5C98" w:rsidRDefault="00B9621B" w:rsidP="001A5053">
            <w:pPr>
              <w:pStyle w:val="TextosemFormatao"/>
              <w:rPr>
                <w:rFonts w:asciiTheme="minorHAnsi" w:hAnsiTheme="minorHAnsi" w:cs="Arial"/>
                <w:sz w:val="22"/>
                <w:szCs w:val="24"/>
              </w:rPr>
            </w:pPr>
          </w:p>
        </w:tc>
        <w:tc>
          <w:tcPr>
            <w:tcW w:w="1540" w:type="dxa"/>
          </w:tcPr>
          <w:p w14:paraId="72927131" w14:textId="77777777" w:rsidR="00B9621B" w:rsidRPr="00DC5C98" w:rsidRDefault="00B9621B" w:rsidP="001A5053">
            <w:pPr>
              <w:pStyle w:val="TextosemFormatao"/>
              <w:rPr>
                <w:rFonts w:asciiTheme="minorHAnsi" w:hAnsiTheme="minorHAnsi" w:cs="Arial"/>
                <w:sz w:val="22"/>
                <w:szCs w:val="24"/>
              </w:rPr>
            </w:pPr>
          </w:p>
        </w:tc>
      </w:tr>
      <w:tr w:rsidR="00B9621B" w:rsidRPr="00E457FF" w14:paraId="3A9D56C1" w14:textId="77777777" w:rsidTr="004430A5">
        <w:tc>
          <w:tcPr>
            <w:tcW w:w="3529" w:type="dxa"/>
          </w:tcPr>
          <w:p w14:paraId="138A7AA1" w14:textId="42B7F6C5" w:rsidR="00B9621B" w:rsidRPr="00DC5C98" w:rsidRDefault="00B9621B">
            <w:pPr>
              <w:rPr>
                <w:rFonts w:asciiTheme="minorHAnsi" w:hAnsiTheme="minorHAnsi"/>
                <w:sz w:val="22"/>
              </w:rPr>
            </w:pPr>
          </w:p>
        </w:tc>
        <w:tc>
          <w:tcPr>
            <w:tcW w:w="2475" w:type="dxa"/>
          </w:tcPr>
          <w:p w14:paraId="428F39AC" w14:textId="77777777" w:rsidR="00B9621B" w:rsidRPr="00DC5C98" w:rsidRDefault="00B9621B" w:rsidP="001A5053">
            <w:pPr>
              <w:pStyle w:val="TextosemFormatao"/>
              <w:rPr>
                <w:rFonts w:asciiTheme="minorHAnsi" w:hAnsiTheme="minorHAnsi" w:cs="Arial"/>
                <w:sz w:val="22"/>
                <w:szCs w:val="24"/>
              </w:rPr>
            </w:pPr>
          </w:p>
        </w:tc>
        <w:tc>
          <w:tcPr>
            <w:tcW w:w="1862" w:type="dxa"/>
          </w:tcPr>
          <w:p w14:paraId="0BA44465" w14:textId="77777777" w:rsidR="00B9621B" w:rsidRPr="00DC5C98" w:rsidRDefault="00B9621B" w:rsidP="001A5053">
            <w:pPr>
              <w:pStyle w:val="TextosemFormatao"/>
              <w:rPr>
                <w:rFonts w:asciiTheme="minorHAnsi" w:hAnsiTheme="minorHAnsi" w:cs="Arial"/>
                <w:sz w:val="22"/>
                <w:szCs w:val="24"/>
              </w:rPr>
            </w:pPr>
          </w:p>
        </w:tc>
        <w:tc>
          <w:tcPr>
            <w:tcW w:w="1540" w:type="dxa"/>
          </w:tcPr>
          <w:p w14:paraId="37E0800D" w14:textId="77777777" w:rsidR="00B9621B" w:rsidRPr="00DC5C98" w:rsidRDefault="00B9621B" w:rsidP="001A5053">
            <w:pPr>
              <w:pStyle w:val="TextosemFormatao"/>
              <w:rPr>
                <w:rFonts w:asciiTheme="minorHAnsi" w:hAnsiTheme="minorHAnsi" w:cs="Arial"/>
                <w:sz w:val="22"/>
                <w:szCs w:val="24"/>
              </w:rPr>
            </w:pPr>
          </w:p>
        </w:tc>
      </w:tr>
      <w:tr w:rsidR="00B9621B" w:rsidRPr="00E457FF" w14:paraId="20AD0F9D" w14:textId="77777777" w:rsidTr="004430A5">
        <w:tc>
          <w:tcPr>
            <w:tcW w:w="3529" w:type="dxa"/>
          </w:tcPr>
          <w:p w14:paraId="01B43B12" w14:textId="2682BCBC" w:rsidR="00B9621B" w:rsidRPr="00DC5C98" w:rsidRDefault="00B9621B">
            <w:pPr>
              <w:rPr>
                <w:rFonts w:asciiTheme="minorHAnsi" w:hAnsiTheme="minorHAnsi"/>
                <w:sz w:val="22"/>
              </w:rPr>
            </w:pPr>
          </w:p>
        </w:tc>
        <w:tc>
          <w:tcPr>
            <w:tcW w:w="2475" w:type="dxa"/>
          </w:tcPr>
          <w:p w14:paraId="7A4AD5FC" w14:textId="77777777" w:rsidR="00B9621B" w:rsidRPr="00DC5C98" w:rsidRDefault="00B9621B" w:rsidP="001A5053">
            <w:pPr>
              <w:pStyle w:val="TextosemFormatao"/>
              <w:rPr>
                <w:rFonts w:asciiTheme="minorHAnsi" w:hAnsiTheme="minorHAnsi" w:cs="Arial"/>
                <w:sz w:val="22"/>
                <w:szCs w:val="24"/>
              </w:rPr>
            </w:pPr>
          </w:p>
        </w:tc>
        <w:tc>
          <w:tcPr>
            <w:tcW w:w="1862" w:type="dxa"/>
          </w:tcPr>
          <w:p w14:paraId="24002A73" w14:textId="77777777" w:rsidR="00B9621B" w:rsidRPr="00DC5C98" w:rsidRDefault="00B9621B" w:rsidP="001A5053">
            <w:pPr>
              <w:pStyle w:val="TextosemFormatao"/>
              <w:rPr>
                <w:rFonts w:asciiTheme="minorHAnsi" w:hAnsiTheme="minorHAnsi" w:cs="Arial"/>
                <w:sz w:val="22"/>
                <w:szCs w:val="24"/>
              </w:rPr>
            </w:pPr>
          </w:p>
        </w:tc>
        <w:tc>
          <w:tcPr>
            <w:tcW w:w="1540" w:type="dxa"/>
          </w:tcPr>
          <w:p w14:paraId="35693899" w14:textId="77777777" w:rsidR="00B9621B" w:rsidRPr="00DC5C98" w:rsidRDefault="00B9621B" w:rsidP="001A5053">
            <w:pPr>
              <w:pStyle w:val="TextosemFormatao"/>
              <w:rPr>
                <w:rFonts w:asciiTheme="minorHAnsi" w:hAnsiTheme="minorHAnsi" w:cs="Arial"/>
                <w:sz w:val="22"/>
                <w:szCs w:val="24"/>
              </w:rPr>
            </w:pPr>
          </w:p>
        </w:tc>
      </w:tr>
      <w:tr w:rsidR="00B9621B" w:rsidRPr="00E457FF" w14:paraId="658DC2F6" w14:textId="77777777" w:rsidTr="004430A5">
        <w:tc>
          <w:tcPr>
            <w:tcW w:w="3529" w:type="dxa"/>
          </w:tcPr>
          <w:p w14:paraId="777FADBD" w14:textId="008F48A0" w:rsidR="00B9621B" w:rsidRPr="00DC5C98" w:rsidRDefault="00B9621B" w:rsidP="001A5053">
            <w:pPr>
              <w:pStyle w:val="TextosemFormatao"/>
              <w:rPr>
                <w:rFonts w:asciiTheme="minorHAnsi" w:hAnsiTheme="minorHAnsi" w:cs="Arial"/>
                <w:sz w:val="22"/>
                <w:szCs w:val="24"/>
              </w:rPr>
            </w:pPr>
          </w:p>
        </w:tc>
        <w:tc>
          <w:tcPr>
            <w:tcW w:w="2475" w:type="dxa"/>
          </w:tcPr>
          <w:p w14:paraId="78391DEC" w14:textId="77777777" w:rsidR="00B9621B" w:rsidRPr="00DC5C98" w:rsidRDefault="00B9621B" w:rsidP="001A5053">
            <w:pPr>
              <w:pStyle w:val="TextosemFormatao"/>
              <w:rPr>
                <w:rFonts w:asciiTheme="minorHAnsi" w:hAnsiTheme="minorHAnsi" w:cs="Arial"/>
                <w:sz w:val="22"/>
                <w:szCs w:val="24"/>
              </w:rPr>
            </w:pPr>
          </w:p>
        </w:tc>
        <w:tc>
          <w:tcPr>
            <w:tcW w:w="1862" w:type="dxa"/>
          </w:tcPr>
          <w:p w14:paraId="423DE716" w14:textId="77777777" w:rsidR="00B9621B" w:rsidRPr="00DC5C98" w:rsidRDefault="00B9621B" w:rsidP="001A5053">
            <w:pPr>
              <w:pStyle w:val="TextosemFormatao"/>
              <w:rPr>
                <w:rFonts w:asciiTheme="minorHAnsi" w:hAnsiTheme="minorHAnsi" w:cs="Arial"/>
                <w:sz w:val="22"/>
                <w:szCs w:val="24"/>
              </w:rPr>
            </w:pPr>
          </w:p>
        </w:tc>
        <w:tc>
          <w:tcPr>
            <w:tcW w:w="1540" w:type="dxa"/>
          </w:tcPr>
          <w:p w14:paraId="5BD716AD" w14:textId="77777777" w:rsidR="00B9621B" w:rsidRPr="00DC5C98" w:rsidRDefault="00B9621B" w:rsidP="001A5053">
            <w:pPr>
              <w:pStyle w:val="TextosemFormatao"/>
              <w:rPr>
                <w:rFonts w:asciiTheme="minorHAnsi" w:hAnsiTheme="minorHAnsi" w:cs="Arial"/>
                <w:sz w:val="22"/>
                <w:szCs w:val="24"/>
              </w:rPr>
            </w:pPr>
          </w:p>
        </w:tc>
      </w:tr>
      <w:tr w:rsidR="00B9621B" w:rsidRPr="00E457FF" w14:paraId="270CF9E2" w14:textId="77777777" w:rsidTr="004430A5">
        <w:tc>
          <w:tcPr>
            <w:tcW w:w="3529" w:type="dxa"/>
          </w:tcPr>
          <w:p w14:paraId="03566795" w14:textId="13E1CAD0" w:rsidR="00B9621B" w:rsidRPr="00DC5C98" w:rsidRDefault="00B9621B" w:rsidP="001A5053">
            <w:pPr>
              <w:pStyle w:val="TextosemFormatao"/>
              <w:rPr>
                <w:rFonts w:asciiTheme="minorHAnsi" w:hAnsiTheme="minorHAnsi" w:cs="Arial"/>
                <w:sz w:val="22"/>
                <w:szCs w:val="24"/>
              </w:rPr>
            </w:pPr>
          </w:p>
        </w:tc>
        <w:tc>
          <w:tcPr>
            <w:tcW w:w="2475" w:type="dxa"/>
          </w:tcPr>
          <w:p w14:paraId="24D05E60" w14:textId="77777777" w:rsidR="00B9621B" w:rsidRPr="00DC5C98" w:rsidRDefault="00B9621B" w:rsidP="001A5053">
            <w:pPr>
              <w:pStyle w:val="TextosemFormatao"/>
              <w:rPr>
                <w:rFonts w:asciiTheme="minorHAnsi" w:hAnsiTheme="minorHAnsi" w:cs="Arial"/>
                <w:sz w:val="22"/>
                <w:szCs w:val="24"/>
              </w:rPr>
            </w:pPr>
          </w:p>
        </w:tc>
        <w:tc>
          <w:tcPr>
            <w:tcW w:w="1862" w:type="dxa"/>
          </w:tcPr>
          <w:p w14:paraId="68C158E5" w14:textId="77777777" w:rsidR="00B9621B" w:rsidRPr="00DC5C98" w:rsidRDefault="00B9621B" w:rsidP="001A5053">
            <w:pPr>
              <w:pStyle w:val="TextosemFormatao"/>
              <w:rPr>
                <w:rFonts w:asciiTheme="minorHAnsi" w:hAnsiTheme="minorHAnsi" w:cs="Arial"/>
                <w:sz w:val="22"/>
                <w:szCs w:val="24"/>
              </w:rPr>
            </w:pPr>
          </w:p>
        </w:tc>
        <w:tc>
          <w:tcPr>
            <w:tcW w:w="1540" w:type="dxa"/>
          </w:tcPr>
          <w:p w14:paraId="5C7C4918" w14:textId="77777777" w:rsidR="00B9621B" w:rsidRPr="00DC5C98" w:rsidRDefault="00B9621B" w:rsidP="001A5053">
            <w:pPr>
              <w:pStyle w:val="TextosemFormatao"/>
              <w:rPr>
                <w:rFonts w:asciiTheme="minorHAnsi" w:hAnsiTheme="minorHAnsi" w:cs="Arial"/>
                <w:sz w:val="22"/>
                <w:szCs w:val="24"/>
              </w:rPr>
            </w:pPr>
          </w:p>
        </w:tc>
      </w:tr>
    </w:tbl>
    <w:p w14:paraId="3CA153DA" w14:textId="3C3D9B29" w:rsidR="008156B9" w:rsidRPr="00DE0F27" w:rsidRDefault="004430A5" w:rsidP="008156B9">
      <w:pPr>
        <w:rPr>
          <w:rFonts w:asciiTheme="minorHAnsi" w:hAnsiTheme="minorHAnsi"/>
          <w:color w:val="auto"/>
        </w:rPr>
      </w:pPr>
      <w:r w:rsidRPr="00DE0F27">
        <w:rPr>
          <w:rFonts w:asciiTheme="minorHAnsi" w:hAnsiTheme="minorHAnsi"/>
          <w:vertAlign w:val="superscript"/>
        </w:rPr>
        <w:t>FONTE: Modulação 202</w:t>
      </w:r>
      <w:r w:rsidR="004D6F2E">
        <w:rPr>
          <w:rFonts w:asciiTheme="minorHAnsi" w:hAnsiTheme="minorHAnsi"/>
          <w:vertAlign w:val="superscript"/>
        </w:rPr>
        <w:t>6</w:t>
      </w:r>
    </w:p>
    <w:p w14:paraId="37DB169D" w14:textId="2C1E5A30" w:rsidR="001A5053" w:rsidRPr="001F7725" w:rsidRDefault="0034117D" w:rsidP="000F340F">
      <w:pPr>
        <w:pStyle w:val="Ttulo1"/>
        <w:rPr>
          <w:rFonts w:asciiTheme="minorHAnsi" w:hAnsiTheme="minorHAnsi" w:cs="Arial"/>
          <w:color w:val="auto"/>
        </w:rPr>
      </w:pPr>
      <w:r>
        <w:rPr>
          <w:rFonts w:asciiTheme="minorHAnsi" w:hAnsiTheme="minorHAnsi" w:cs="Arial"/>
          <w:color w:val="auto"/>
        </w:rPr>
        <w:t>15</w:t>
      </w:r>
      <w:r w:rsidR="00742DBC" w:rsidRPr="001F7725">
        <w:rPr>
          <w:rFonts w:asciiTheme="minorHAnsi" w:hAnsiTheme="minorHAnsi" w:cs="Arial"/>
          <w:color w:val="auto"/>
        </w:rPr>
        <w:t>.</w:t>
      </w:r>
      <w:r w:rsidR="00742DBC" w:rsidRPr="001F7725">
        <w:rPr>
          <w:rFonts w:asciiTheme="minorHAnsi" w:hAnsiTheme="minorHAnsi" w:cs="Arial"/>
          <w:color w:val="auto"/>
        </w:rPr>
        <w:tab/>
        <w:t xml:space="preserve">Organização Curricular </w:t>
      </w:r>
    </w:p>
    <w:p w14:paraId="5FF07FAD" w14:textId="49FB1388" w:rsidR="0035486D" w:rsidRDefault="0034117D" w:rsidP="0089246A">
      <w:pPr>
        <w:pStyle w:val="Ttulo2"/>
        <w:rPr>
          <w:rFonts w:asciiTheme="minorHAnsi" w:hAnsiTheme="minorHAnsi" w:cs="Arial"/>
          <w:color w:val="auto"/>
          <w:sz w:val="28"/>
          <w:szCs w:val="28"/>
        </w:rPr>
      </w:pPr>
      <w:r>
        <w:rPr>
          <w:rFonts w:asciiTheme="minorHAnsi" w:hAnsiTheme="minorHAnsi" w:cs="Arial"/>
          <w:color w:val="auto"/>
          <w:sz w:val="28"/>
          <w:szCs w:val="28"/>
        </w:rPr>
        <w:t>15</w:t>
      </w:r>
      <w:r w:rsidR="0035486D" w:rsidRPr="001F7725">
        <w:rPr>
          <w:rFonts w:asciiTheme="minorHAnsi" w:hAnsiTheme="minorHAnsi" w:cs="Arial"/>
          <w:color w:val="auto"/>
          <w:sz w:val="28"/>
          <w:szCs w:val="28"/>
        </w:rPr>
        <w:t>.1. Educação Infantil</w:t>
      </w:r>
    </w:p>
    <w:p w14:paraId="1FA7C8C0" w14:textId="77777777" w:rsidR="001F7725" w:rsidRPr="001F7725" w:rsidRDefault="001F7725" w:rsidP="001F7725"/>
    <w:p w14:paraId="285F07F6" w14:textId="7E3AB0FF" w:rsidR="0089246A" w:rsidRPr="0010242E" w:rsidRDefault="003121B7" w:rsidP="00C741E1">
      <w:pPr>
        <w:pStyle w:val="SemEspaamento"/>
        <w:ind w:firstLine="708"/>
        <w:jc w:val="both"/>
        <w:rPr>
          <w:shd w:val="clear" w:color="auto" w:fill="FFFFFF"/>
        </w:rPr>
      </w:pPr>
      <w:r w:rsidRPr="00E457FF">
        <w:rPr>
          <w:shd w:val="clear" w:color="auto" w:fill="FFFFFF"/>
        </w:rPr>
        <w:t>Os conteúdos curriculares</w:t>
      </w:r>
      <w:r w:rsidR="00C741E1">
        <w:rPr>
          <w:shd w:val="clear" w:color="auto" w:fill="FFFFFF"/>
        </w:rPr>
        <w:t xml:space="preserve"> da Educação Infantil</w:t>
      </w:r>
      <w:r w:rsidRPr="00E457FF">
        <w:rPr>
          <w:shd w:val="clear" w:color="auto" w:fill="FFFFFF"/>
        </w:rPr>
        <w:t xml:space="preserve"> são determinados</w:t>
      </w:r>
      <w:r w:rsidR="00A933E0" w:rsidRPr="00E457FF">
        <w:rPr>
          <w:shd w:val="clear" w:color="auto" w:fill="FFFFFF"/>
        </w:rPr>
        <w:t xml:space="preserve"> </w:t>
      </w:r>
      <w:r w:rsidR="00C741E1">
        <w:rPr>
          <w:shd w:val="clear" w:color="auto" w:fill="FFFFFF"/>
        </w:rPr>
        <w:t>a partir de</w:t>
      </w:r>
      <w:r w:rsidR="00C741E1" w:rsidRPr="00E457FF">
        <w:rPr>
          <w:shd w:val="clear" w:color="auto" w:fill="FFFFFF"/>
        </w:rPr>
        <w:t xml:space="preserve"> definições</w:t>
      </w:r>
      <w:r w:rsidR="00C741E1">
        <w:rPr>
          <w:shd w:val="clear" w:color="auto" w:fill="FFFFFF"/>
        </w:rPr>
        <w:t xml:space="preserve"> das </w:t>
      </w:r>
      <w:r w:rsidR="00C741E1" w:rsidRPr="002332BD">
        <w:t xml:space="preserve">Diretrizes Curriculares Nacionais da Educação Infantil (DCNEI, Resolução CNE/CEB nº 5/2009), </w:t>
      </w:r>
      <w:r w:rsidR="00C741E1" w:rsidRPr="00E457FF">
        <w:rPr>
          <w:shd w:val="clear" w:color="auto" w:fill="FFFFFF"/>
        </w:rPr>
        <w:t>Base</w:t>
      </w:r>
      <w:r w:rsidR="00A933E0" w:rsidRPr="00E457FF">
        <w:rPr>
          <w:shd w:val="clear" w:color="auto" w:fill="FFFFFF"/>
        </w:rPr>
        <w:t xml:space="preserve"> Nacional</w:t>
      </w:r>
      <w:r w:rsidR="00C741E1">
        <w:rPr>
          <w:shd w:val="clear" w:color="auto" w:fill="FFFFFF"/>
        </w:rPr>
        <w:t xml:space="preserve"> Comum</w:t>
      </w:r>
      <w:r w:rsidR="00A933E0" w:rsidRPr="00E457FF">
        <w:rPr>
          <w:shd w:val="clear" w:color="auto" w:fill="FFFFFF"/>
        </w:rPr>
        <w:t xml:space="preserve"> Curricular da Educação Infantil</w:t>
      </w:r>
      <w:r w:rsidR="00C741E1">
        <w:rPr>
          <w:shd w:val="clear" w:color="auto" w:fill="FFFFFF"/>
        </w:rPr>
        <w:t xml:space="preserve"> (BNCC) e o Documento Curricular para Goiás. </w:t>
      </w:r>
      <w:r w:rsidR="00C741E1" w:rsidRPr="0010242E">
        <w:rPr>
          <w:shd w:val="clear" w:color="auto" w:fill="FFFFFF"/>
        </w:rPr>
        <w:t>Estão organizados no</w:t>
      </w:r>
      <w:r w:rsidR="00A933E0" w:rsidRPr="0010242E">
        <w:rPr>
          <w:shd w:val="clear" w:color="auto" w:fill="FFFFFF"/>
        </w:rPr>
        <w:t xml:space="preserve"> </w:t>
      </w:r>
      <w:r w:rsidR="00C741E1" w:rsidRPr="0010242E">
        <w:rPr>
          <w:shd w:val="clear" w:color="auto" w:fill="FFFFFF"/>
        </w:rPr>
        <w:t xml:space="preserve">Plano Curricular </w:t>
      </w:r>
      <w:r w:rsidR="004430A5" w:rsidRPr="0010242E">
        <w:rPr>
          <w:shd w:val="clear" w:color="auto" w:fill="FFFFFF"/>
        </w:rPr>
        <w:t>Municipal,</w:t>
      </w:r>
      <w:r w:rsidR="004430A5" w:rsidRPr="0010242E">
        <w:rPr>
          <w:rStyle w:val="apple-converted-space"/>
          <w:b/>
          <w:bCs/>
          <w:iCs/>
          <w:shd w:val="clear" w:color="auto" w:fill="FFFFFF"/>
        </w:rPr>
        <w:t xml:space="preserve"> Resolução</w:t>
      </w:r>
      <w:r w:rsidRPr="0010242E">
        <w:rPr>
          <w:shd w:val="clear" w:color="auto" w:fill="FFFFFF"/>
        </w:rPr>
        <w:t xml:space="preserve"> CME</w:t>
      </w:r>
      <w:r w:rsidR="0010242E">
        <w:rPr>
          <w:shd w:val="clear" w:color="auto" w:fill="FFFFFF"/>
        </w:rPr>
        <w:t xml:space="preserve"> nº</w:t>
      </w:r>
      <w:r w:rsidRPr="0010242E">
        <w:rPr>
          <w:shd w:val="clear" w:color="auto" w:fill="FFFFFF"/>
        </w:rPr>
        <w:t xml:space="preserve"> </w:t>
      </w:r>
      <w:r w:rsidR="0010242E" w:rsidRPr="0010242E">
        <w:rPr>
          <w:shd w:val="clear" w:color="auto" w:fill="FFFFFF"/>
        </w:rPr>
        <w:t xml:space="preserve">112 de 30 de outubro de </w:t>
      </w:r>
      <w:r w:rsidRPr="0010242E">
        <w:rPr>
          <w:shd w:val="clear" w:color="auto" w:fill="FFFFFF"/>
        </w:rPr>
        <w:t>201</w:t>
      </w:r>
      <w:r w:rsidR="00C741E1" w:rsidRPr="0010242E">
        <w:rPr>
          <w:shd w:val="clear" w:color="auto" w:fill="FFFFFF"/>
        </w:rPr>
        <w:t>9</w:t>
      </w:r>
      <w:r w:rsidRPr="0010242E">
        <w:rPr>
          <w:shd w:val="clear" w:color="auto" w:fill="FFFFFF"/>
        </w:rPr>
        <w:t>.</w:t>
      </w:r>
    </w:p>
    <w:p w14:paraId="776454AF" w14:textId="5631E398" w:rsidR="009259FB" w:rsidRDefault="00C741E1" w:rsidP="009259FB">
      <w:pPr>
        <w:pStyle w:val="SemEspaamento"/>
        <w:ind w:firstLine="708"/>
        <w:jc w:val="both"/>
      </w:pPr>
      <w:r w:rsidRPr="00C741E1">
        <w:rPr>
          <w:shd w:val="clear" w:color="auto" w:fill="FFFFFF"/>
        </w:rPr>
        <w:t>Em síntese</w:t>
      </w:r>
      <w:r>
        <w:rPr>
          <w:shd w:val="clear" w:color="auto" w:fill="FFFFFF"/>
        </w:rPr>
        <w:t xml:space="preserve"> </w:t>
      </w:r>
      <w:r w:rsidR="009259FB">
        <w:rPr>
          <w:shd w:val="clear" w:color="auto" w:fill="FFFFFF"/>
        </w:rPr>
        <w:t xml:space="preserve">estão pautados na definição de </w:t>
      </w:r>
      <w:r w:rsidR="009259FB" w:rsidRPr="002332BD">
        <w:t>criança como</w:t>
      </w:r>
      <w:r w:rsidR="009259FB">
        <w:t xml:space="preserve"> </w:t>
      </w:r>
      <w:r w:rsidR="009259FB" w:rsidRPr="002332BD">
        <w:t>“sujeito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w:t>
      </w:r>
      <w:r w:rsidR="009259FB">
        <w:t xml:space="preserve">, e, nos eixos estruturantes das práticas pedagógicas e as competências gerais da Educação Básica propostas pela BNCC, </w:t>
      </w:r>
      <w:r w:rsidR="003068A4">
        <w:t xml:space="preserve">os </w:t>
      </w:r>
      <w:r w:rsidR="009259FB">
        <w:t xml:space="preserve">seis direitos de aprendizagem e desenvolvimento asseguram, na Educação Infantil, as condições para que as crianças aprendam em situações nas quais possam desempenhar um papel ativo em ambientes que as convidem a vivenciar desafios e a sentirem-se provocadas a resolvê-los, nas quais possam construir significados sobre si, os outros e o mundo social e natural. </w:t>
      </w:r>
    </w:p>
    <w:p w14:paraId="74BF5CF0" w14:textId="77777777" w:rsidR="003068A4" w:rsidRDefault="003068A4" w:rsidP="009259FB">
      <w:pPr>
        <w:pStyle w:val="SemEspaamento"/>
        <w:ind w:firstLine="708"/>
        <w:jc w:val="both"/>
      </w:pPr>
    </w:p>
    <w:tbl>
      <w:tblPr>
        <w:tblStyle w:val="Tabelacomgrade"/>
        <w:tblW w:w="0" w:type="auto"/>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132"/>
      </w:tblGrid>
      <w:tr w:rsidR="003068A4" w14:paraId="4FF0AD53" w14:textId="77777777" w:rsidTr="004430A5">
        <w:tc>
          <w:tcPr>
            <w:tcW w:w="9182" w:type="dxa"/>
            <w:shd w:val="clear" w:color="auto" w:fill="C6D9F1" w:themeFill="text2" w:themeFillTint="33"/>
          </w:tcPr>
          <w:p w14:paraId="6B851598" w14:textId="1A41ADD6" w:rsidR="003068A4" w:rsidRPr="004430A5" w:rsidRDefault="003068A4" w:rsidP="00847FBE">
            <w:pPr>
              <w:widowControl w:val="0"/>
              <w:spacing w:line="229" w:lineRule="auto"/>
              <w:ind w:left="153" w:right="130"/>
              <w:jc w:val="center"/>
              <w:rPr>
                <w:b/>
                <w:color w:val="1F497D" w:themeColor="text2"/>
                <w:spacing w:val="32"/>
              </w:rPr>
            </w:pPr>
            <w:r w:rsidRPr="004430A5">
              <w:rPr>
                <w:b/>
                <w:color w:val="1F497D" w:themeColor="text2"/>
                <w:spacing w:val="31"/>
              </w:rPr>
              <w:lastRenderedPageBreak/>
              <w:t>D</w:t>
            </w:r>
            <w:r w:rsidRPr="004430A5">
              <w:rPr>
                <w:b/>
                <w:color w:val="1F497D" w:themeColor="text2"/>
                <w:spacing w:val="31"/>
                <w:w w:val="116"/>
              </w:rPr>
              <w:t>I</w:t>
            </w:r>
            <w:r w:rsidRPr="004430A5">
              <w:rPr>
                <w:b/>
                <w:color w:val="1F497D" w:themeColor="text2"/>
                <w:spacing w:val="32"/>
              </w:rPr>
              <w:t>RE</w:t>
            </w:r>
            <w:r w:rsidRPr="004430A5">
              <w:rPr>
                <w:b/>
                <w:color w:val="1F497D" w:themeColor="text2"/>
                <w:spacing w:val="31"/>
                <w:w w:val="116"/>
              </w:rPr>
              <w:t>I</w:t>
            </w:r>
            <w:r w:rsidRPr="004430A5">
              <w:rPr>
                <w:b/>
                <w:color w:val="1F497D" w:themeColor="text2"/>
                <w:spacing w:val="21"/>
              </w:rPr>
              <w:t>T</w:t>
            </w:r>
            <w:r w:rsidRPr="004430A5">
              <w:rPr>
                <w:b/>
                <w:color w:val="1F497D" w:themeColor="text2"/>
                <w:spacing w:val="31"/>
              </w:rPr>
              <w:t>OS</w:t>
            </w:r>
            <w:r w:rsidRPr="004430A5">
              <w:rPr>
                <w:b/>
                <w:color w:val="1F497D" w:themeColor="text2"/>
                <w:spacing w:val="18"/>
              </w:rPr>
              <w:t xml:space="preserve"> </w:t>
            </w:r>
            <w:r w:rsidRPr="004430A5">
              <w:rPr>
                <w:b/>
                <w:color w:val="1F497D" w:themeColor="text2"/>
                <w:spacing w:val="42"/>
              </w:rPr>
              <w:t>DE</w:t>
            </w:r>
            <w:r w:rsidRPr="004430A5">
              <w:rPr>
                <w:b/>
                <w:color w:val="1F497D" w:themeColor="text2"/>
                <w:spacing w:val="17"/>
              </w:rPr>
              <w:t xml:space="preserve"> </w:t>
            </w:r>
            <w:r w:rsidRPr="004430A5">
              <w:rPr>
                <w:b/>
                <w:color w:val="1F497D" w:themeColor="text2"/>
                <w:spacing w:val="36"/>
              </w:rPr>
              <w:t>APREND</w:t>
            </w:r>
            <w:r w:rsidRPr="004430A5">
              <w:rPr>
                <w:b/>
                <w:color w:val="1F497D" w:themeColor="text2"/>
                <w:spacing w:val="36"/>
                <w:w w:val="116"/>
              </w:rPr>
              <w:t>I</w:t>
            </w:r>
            <w:r w:rsidRPr="004430A5">
              <w:rPr>
                <w:b/>
                <w:color w:val="1F497D" w:themeColor="text2"/>
                <w:spacing w:val="36"/>
              </w:rPr>
              <w:t>Z</w:t>
            </w:r>
            <w:r w:rsidRPr="004430A5">
              <w:rPr>
                <w:b/>
                <w:color w:val="1F497D" w:themeColor="text2"/>
                <w:spacing w:val="27"/>
              </w:rPr>
              <w:t>A</w:t>
            </w:r>
            <w:r w:rsidRPr="004430A5">
              <w:rPr>
                <w:b/>
                <w:color w:val="1F497D" w:themeColor="text2"/>
                <w:spacing w:val="36"/>
              </w:rPr>
              <w:t>GE</w:t>
            </w:r>
            <w:r w:rsidRPr="004430A5">
              <w:rPr>
                <w:b/>
                <w:color w:val="1F497D" w:themeColor="text2"/>
                <w:spacing w:val="37"/>
                <w:w w:val="102"/>
              </w:rPr>
              <w:t>M</w:t>
            </w:r>
            <w:r w:rsidRPr="004430A5">
              <w:rPr>
                <w:b/>
                <w:color w:val="1F497D" w:themeColor="text2"/>
                <w:spacing w:val="17"/>
              </w:rPr>
              <w:t xml:space="preserve"> </w:t>
            </w:r>
            <w:r w:rsidRPr="004430A5">
              <w:rPr>
                <w:b/>
                <w:color w:val="1F497D" w:themeColor="text2"/>
                <w:spacing w:val="44"/>
              </w:rPr>
              <w:t>E</w:t>
            </w:r>
            <w:r w:rsidRPr="004430A5">
              <w:rPr>
                <w:b/>
                <w:color w:val="1F497D" w:themeColor="text2"/>
                <w:spacing w:val="18"/>
              </w:rPr>
              <w:t xml:space="preserve"> </w:t>
            </w:r>
            <w:r w:rsidRPr="004430A5">
              <w:rPr>
                <w:b/>
                <w:color w:val="1F497D" w:themeColor="text2"/>
                <w:spacing w:val="36"/>
              </w:rPr>
              <w:t>DESEN</w:t>
            </w:r>
            <w:r w:rsidRPr="004430A5">
              <w:rPr>
                <w:b/>
                <w:color w:val="1F497D" w:themeColor="text2"/>
                <w:spacing w:val="27"/>
              </w:rPr>
              <w:t>V</w:t>
            </w:r>
            <w:r w:rsidRPr="004430A5">
              <w:rPr>
                <w:b/>
                <w:color w:val="1F497D" w:themeColor="text2"/>
                <w:spacing w:val="36"/>
              </w:rPr>
              <w:t>O</w:t>
            </w:r>
            <w:r w:rsidRPr="004430A5">
              <w:rPr>
                <w:b/>
                <w:color w:val="1F497D" w:themeColor="text2"/>
                <w:spacing w:val="10"/>
              </w:rPr>
              <w:t>L</w:t>
            </w:r>
            <w:r w:rsidRPr="004430A5">
              <w:rPr>
                <w:b/>
                <w:color w:val="1F497D" w:themeColor="text2"/>
                <w:spacing w:val="36"/>
              </w:rPr>
              <w:t>V</w:t>
            </w:r>
            <w:r w:rsidRPr="004430A5">
              <w:rPr>
                <w:b/>
                <w:color w:val="1F497D" w:themeColor="text2"/>
                <w:spacing w:val="36"/>
                <w:w w:val="116"/>
              </w:rPr>
              <w:t>I</w:t>
            </w:r>
            <w:r w:rsidRPr="004430A5">
              <w:rPr>
                <w:b/>
                <w:color w:val="1F497D" w:themeColor="text2"/>
                <w:spacing w:val="37"/>
                <w:w w:val="102"/>
              </w:rPr>
              <w:t>M</w:t>
            </w:r>
            <w:r w:rsidRPr="004430A5">
              <w:rPr>
                <w:b/>
                <w:color w:val="1F497D" w:themeColor="text2"/>
                <w:spacing w:val="36"/>
              </w:rPr>
              <w:t>EN</w:t>
            </w:r>
            <w:r w:rsidRPr="004430A5">
              <w:rPr>
                <w:b/>
                <w:color w:val="1F497D" w:themeColor="text2"/>
                <w:spacing w:val="26"/>
              </w:rPr>
              <w:t>T</w:t>
            </w:r>
            <w:r w:rsidRPr="004430A5">
              <w:rPr>
                <w:b/>
                <w:color w:val="1F497D" w:themeColor="text2"/>
                <w:spacing w:val="37"/>
              </w:rPr>
              <w:t>O</w:t>
            </w:r>
            <w:r w:rsidRPr="004430A5">
              <w:rPr>
                <w:b/>
                <w:color w:val="1F497D" w:themeColor="text2"/>
                <w:spacing w:val="17"/>
              </w:rPr>
              <w:t xml:space="preserve"> </w:t>
            </w:r>
            <w:r w:rsidRPr="004430A5">
              <w:rPr>
                <w:b/>
                <w:color w:val="1F497D" w:themeColor="text2"/>
                <w:spacing w:val="43"/>
              </w:rPr>
              <w:t>NA</w:t>
            </w:r>
            <w:r w:rsidRPr="004430A5">
              <w:rPr>
                <w:b/>
                <w:color w:val="1F497D" w:themeColor="text2"/>
              </w:rPr>
              <w:t xml:space="preserve"> </w:t>
            </w:r>
            <w:r w:rsidRPr="004430A5">
              <w:rPr>
                <w:b/>
                <w:color w:val="1F497D" w:themeColor="text2"/>
                <w:spacing w:val="41"/>
              </w:rPr>
              <w:t>ED</w:t>
            </w:r>
            <w:r w:rsidRPr="004430A5">
              <w:rPr>
                <w:b/>
                <w:color w:val="1F497D" w:themeColor="text2"/>
                <w:spacing w:val="41"/>
                <w:w w:val="118"/>
              </w:rPr>
              <w:t>U</w:t>
            </w:r>
            <w:r w:rsidRPr="004430A5">
              <w:rPr>
                <w:b/>
                <w:color w:val="1F497D" w:themeColor="text2"/>
                <w:spacing w:val="41"/>
              </w:rPr>
              <w:t>CAÇÃO</w:t>
            </w:r>
            <w:r w:rsidR="00847FBE" w:rsidRPr="004430A5">
              <w:rPr>
                <w:b/>
                <w:color w:val="1F497D" w:themeColor="text2"/>
                <w:spacing w:val="41"/>
              </w:rPr>
              <w:t xml:space="preserve"> </w:t>
            </w:r>
            <w:r w:rsidRPr="004430A5">
              <w:rPr>
                <w:b/>
                <w:color w:val="1F497D" w:themeColor="text2"/>
                <w:spacing w:val="31"/>
                <w:w w:val="116"/>
              </w:rPr>
              <w:t>I</w:t>
            </w:r>
            <w:r w:rsidRPr="004430A5">
              <w:rPr>
                <w:b/>
                <w:color w:val="1F497D" w:themeColor="text2"/>
                <w:spacing w:val="32"/>
              </w:rPr>
              <w:t>N</w:t>
            </w:r>
            <w:r w:rsidRPr="004430A5">
              <w:rPr>
                <w:b/>
                <w:color w:val="1F497D" w:themeColor="text2"/>
                <w:spacing w:val="13"/>
              </w:rPr>
              <w:t>F</w:t>
            </w:r>
            <w:r w:rsidRPr="004430A5">
              <w:rPr>
                <w:b/>
                <w:color w:val="1F497D" w:themeColor="text2"/>
                <w:spacing w:val="31"/>
              </w:rPr>
              <w:t>ANT</w:t>
            </w:r>
            <w:r w:rsidRPr="004430A5">
              <w:rPr>
                <w:b/>
                <w:color w:val="1F497D" w:themeColor="text2"/>
                <w:spacing w:val="32"/>
                <w:w w:val="116"/>
              </w:rPr>
              <w:t>I</w:t>
            </w:r>
            <w:r w:rsidRPr="004430A5">
              <w:rPr>
                <w:b/>
                <w:color w:val="1F497D" w:themeColor="text2"/>
                <w:spacing w:val="32"/>
              </w:rPr>
              <w:t>L</w:t>
            </w:r>
          </w:p>
          <w:p w14:paraId="0D995F7B" w14:textId="3693B690" w:rsidR="003068A4" w:rsidRDefault="003068A4" w:rsidP="009259FB">
            <w:pPr>
              <w:pStyle w:val="SemEspaamento"/>
              <w:jc w:val="both"/>
            </w:pPr>
          </w:p>
        </w:tc>
      </w:tr>
      <w:tr w:rsidR="003068A4" w14:paraId="3E479526" w14:textId="77777777" w:rsidTr="004430A5">
        <w:tc>
          <w:tcPr>
            <w:tcW w:w="9182" w:type="dxa"/>
          </w:tcPr>
          <w:p w14:paraId="35B0E773" w14:textId="77777777" w:rsidR="00847FBE" w:rsidRPr="00F46078" w:rsidRDefault="00847FBE" w:rsidP="00847FBE">
            <w:pPr>
              <w:pStyle w:val="SemEspaamento"/>
              <w:ind w:firstLine="708"/>
              <w:jc w:val="both"/>
              <w:rPr>
                <w:sz w:val="18"/>
              </w:rPr>
            </w:pPr>
            <w:r w:rsidRPr="00F46078">
              <w:rPr>
                <w:sz w:val="18"/>
              </w:rPr>
              <w:t>• Conviver com outras crianças e adultos, em pequenos e grandes grupos, utilizando diferentes linguagens, ampliando o conhecimento de si e do outro, o respeito em relação à cultura e às diferenças entre as pessoas.</w:t>
            </w:r>
          </w:p>
          <w:p w14:paraId="5EAC0795" w14:textId="77777777" w:rsidR="00847FBE" w:rsidRPr="00F46078" w:rsidRDefault="00847FBE" w:rsidP="00847FBE">
            <w:pPr>
              <w:pStyle w:val="SemEspaamento"/>
              <w:ind w:firstLine="708"/>
              <w:jc w:val="both"/>
              <w:rPr>
                <w:sz w:val="18"/>
              </w:rPr>
            </w:pPr>
            <w:r w:rsidRPr="00F46078">
              <w:rPr>
                <w:sz w:val="18"/>
              </w:rPr>
              <w:t>• Brincar cotidianamente de diversas formas, em diferentes espaços e tempos, com diferentes parceiros (crianças e adultos), ampliando e diversificando seu acesso a produções culturais, seus conhecimentos, sua imaginação, sua criatividade, suas experiências emocionais, corporais, sensoriais, expressivas, cognitivas, sociais e relacionais.</w:t>
            </w:r>
          </w:p>
          <w:p w14:paraId="08ABD30C" w14:textId="77777777" w:rsidR="00847FBE" w:rsidRPr="00F46078" w:rsidRDefault="00847FBE" w:rsidP="00847FBE">
            <w:pPr>
              <w:pStyle w:val="SemEspaamento"/>
              <w:ind w:firstLine="708"/>
              <w:jc w:val="both"/>
              <w:rPr>
                <w:sz w:val="18"/>
              </w:rPr>
            </w:pPr>
            <w:r w:rsidRPr="00F46078">
              <w:rPr>
                <w:sz w:val="18"/>
              </w:rPr>
              <w:t>• Participar ativamente, com adultos e outras crianças, tanto do planejamento da gestão da escola e das atividades propostas pelo educador quanto da realização das atividades da vida cotidiana, tais como a escolha das brincadeiras, dos materiais e dos ambientes, desenvolvendo diferentes linguagens e elaborando conhecimentos, decidindo e se posicionando.</w:t>
            </w:r>
          </w:p>
          <w:p w14:paraId="42CC26C3" w14:textId="77777777" w:rsidR="00847FBE" w:rsidRPr="00F46078" w:rsidRDefault="00847FBE" w:rsidP="00847FBE">
            <w:pPr>
              <w:pStyle w:val="SemEspaamento"/>
              <w:ind w:firstLine="708"/>
              <w:jc w:val="both"/>
              <w:rPr>
                <w:sz w:val="18"/>
              </w:rPr>
            </w:pPr>
            <w:r w:rsidRPr="00F46078">
              <w:rPr>
                <w:sz w:val="18"/>
              </w:rPr>
              <w:t>• Explorar movimentos, gestos, sons, formas, texturas, cores, palavras, emoções, transformações, relacionamentos, histórias, objetos, elementos da natureza, na escola e fora dela, ampliando seus saberes sobre a cultura, em suas diversas modalidades: as artes, a escrita, a ciência e a tecnologia.</w:t>
            </w:r>
          </w:p>
          <w:p w14:paraId="2CF7D18B" w14:textId="77777777" w:rsidR="00847FBE" w:rsidRPr="00F46078" w:rsidRDefault="00847FBE" w:rsidP="00847FBE">
            <w:pPr>
              <w:pStyle w:val="SemEspaamento"/>
              <w:ind w:firstLine="708"/>
              <w:jc w:val="both"/>
              <w:rPr>
                <w:sz w:val="18"/>
              </w:rPr>
            </w:pPr>
            <w:r w:rsidRPr="00F46078">
              <w:rPr>
                <w:sz w:val="18"/>
              </w:rPr>
              <w:t>• Expressar, como sujeito dialógico, criativo e sensível, suas necessidades, emoções, sentimentos, dúvidas, hipóteses, descobertas, opiniões, questionamentos, por meio de diferentes linguagens.</w:t>
            </w:r>
          </w:p>
          <w:p w14:paraId="5F363978" w14:textId="6DAA8FFE" w:rsidR="003068A4" w:rsidRPr="00F46078" w:rsidRDefault="00847FBE" w:rsidP="00F46078">
            <w:pPr>
              <w:pStyle w:val="SemEspaamento"/>
              <w:ind w:firstLine="708"/>
              <w:jc w:val="both"/>
              <w:rPr>
                <w:sz w:val="18"/>
              </w:rPr>
            </w:pPr>
            <w:r w:rsidRPr="00F46078">
              <w:rPr>
                <w:sz w:val="18"/>
              </w:rPr>
              <w:t>• Conhecer-se e construir sua identidade pessoal, social e cultural, constituindo uma imagem positiva de si e de seus grupos de pertencimento, nas diversas experiências de cuidados, interações, brincadeiras e linguagens vivenciadas na instituição escolar e em seu contexto familiar e comunitário</w:t>
            </w:r>
            <w:r w:rsidR="00F46078">
              <w:rPr>
                <w:sz w:val="18"/>
              </w:rPr>
              <w:t>.</w:t>
            </w:r>
          </w:p>
        </w:tc>
      </w:tr>
    </w:tbl>
    <w:p w14:paraId="6C5D6ACE" w14:textId="77777777" w:rsidR="003068A4" w:rsidRDefault="003068A4" w:rsidP="009259FB">
      <w:pPr>
        <w:pStyle w:val="SemEspaamento"/>
        <w:ind w:firstLine="708"/>
        <w:jc w:val="both"/>
      </w:pPr>
    </w:p>
    <w:p w14:paraId="63259C91" w14:textId="225E847B" w:rsidR="00B13565" w:rsidRDefault="00B13565" w:rsidP="00B13565">
      <w:pPr>
        <w:pStyle w:val="SemEspaamento"/>
        <w:ind w:firstLine="708"/>
        <w:jc w:val="both"/>
      </w:pPr>
      <w:r>
        <w:t>Os campos de experiências constituem um arranjo curricular que acolhe as situações e as experiências concretas da vida cotidiana das crianças e seus saberes, entrelaçando-os aos conhecimentos que fazem parte do patrimônio cultural.  Considerando esses saberes e conhecimentos, os campos de experiências em que se organiza o Plano Curricular da Educação com seus respectivos objetivos de aprendizagens:</w:t>
      </w:r>
    </w:p>
    <w:p w14:paraId="34F46395" w14:textId="77777777" w:rsidR="00B13565" w:rsidRDefault="00B13565" w:rsidP="00B13565">
      <w:pPr>
        <w:pStyle w:val="SemEspaamento"/>
        <w:ind w:firstLine="708"/>
        <w:jc w:val="both"/>
      </w:pPr>
      <w:r w:rsidRPr="00B13565">
        <w:rPr>
          <w:b/>
        </w:rPr>
        <w:t>O eu, o outro e o nós</w:t>
      </w:r>
      <w:r>
        <w:t xml:space="preserve"> – É na interação com os pares e com adultos que as crianças vão constituindo um modo próprio de agir, sentir e pensar e vão descobrindo que existem outros modos de vida, pessoas diferentes, com outros pontos de vista. </w:t>
      </w:r>
    </w:p>
    <w:p w14:paraId="1E9D1D1A" w14:textId="4B9215A9" w:rsidR="00B13565" w:rsidRDefault="00B13565" w:rsidP="00B13565">
      <w:pPr>
        <w:pStyle w:val="SemEspaamento"/>
        <w:ind w:firstLine="708"/>
        <w:jc w:val="both"/>
      </w:pPr>
      <w:r w:rsidRPr="00B13565">
        <w:rPr>
          <w:b/>
        </w:rPr>
        <w:t>Corpo, gestos e movimentos</w:t>
      </w:r>
      <w:r>
        <w:t xml:space="preserve"> – Com o corpo (por meio dos sentidos, gestos, movimentos impulsivos ou intencionais, coordenados ou espontâneos), as crianças, desde cedo, exploram o mundo, o espaço e os objetos do seu entorno, estabelecem relações, expressam-se, brincam e produzem conhecimentos sobre si, sobre o outro, sobre o universo social e cultural, tornando-se, progressivamente, conscientes dessa corporeidade. Por meio das diferentes </w:t>
      </w:r>
      <w:r w:rsidR="001A2D37">
        <w:t>linguagens</w:t>
      </w:r>
      <w:r>
        <w:t xml:space="preserve">, como a música, a dança, o teatro, as brincadeiras de faz de conta, elas se comunicam e se expressam no entrelaçamento entre corpo, emoção e linguagem. </w:t>
      </w:r>
    </w:p>
    <w:p w14:paraId="0C723D59" w14:textId="77777777" w:rsidR="00B13565" w:rsidRDefault="00B13565" w:rsidP="00B13565">
      <w:pPr>
        <w:pStyle w:val="SemEspaamento"/>
        <w:ind w:firstLine="708"/>
        <w:jc w:val="both"/>
      </w:pPr>
      <w:r w:rsidRPr="00B13565">
        <w:rPr>
          <w:b/>
        </w:rPr>
        <w:t>Traços, sons, cores e formas</w:t>
      </w:r>
      <w:r>
        <w:t xml:space="preserve"> – Conviver com diferentes manifestações artísticas, culturais e científicas, locais e universais, no cotidiano da instituição escolar, possibilita às crianças, por meio de experiências diversificadas, vivenciar diversas formas de expressão e linguagens, como as artes visuais (pintura, modelagem, colagem, fotografia etc.), a música, o teatro, a dança e o audiovisual, entre outras. Com base nessas experiências, elas se expressam por várias linguagens, criando suas próprias produções artísticas ou culturais, exercitando a autoria (coletiva e individual) com sons, traços, gestos, danças, mímicas, encenações, canções, desenhos, modelagens, manipulação de diversos materiais e de recursos tecnológicos. </w:t>
      </w:r>
    </w:p>
    <w:p w14:paraId="15A83D13" w14:textId="029BDD93" w:rsidR="00B13565" w:rsidRDefault="00B13565" w:rsidP="00B13565">
      <w:pPr>
        <w:pStyle w:val="SemEspaamento"/>
        <w:ind w:firstLine="708"/>
        <w:jc w:val="both"/>
      </w:pPr>
      <w:r w:rsidRPr="00B13565">
        <w:rPr>
          <w:b/>
        </w:rPr>
        <w:t>Escuta, fala, pensamento e imaginação</w:t>
      </w:r>
      <w:r>
        <w:t xml:space="preserve"> – Desde o nascimento, as crianças participam de situações comunicativas cotidianas com as pessoas com as quais interagem. As primeiras formas de interação do bebê são os movimentos do seu corpo, o olhar, a postura corporal, o sorriso, o choro e outros recursos vocais, que ganham sentido com a interpretação do outro. Progressivamente, as crianças vão ampliando e enriquecendo seu vocabulário e demais recursos de expressão e de compreensão, apropriando-se da língua materna – que se torna, pouco a pouco, seu veículo privilegiado de interação. É importante promover experiências nas quais as crianças possam falar e ouvir, potencializando sua participação na cultura oral, pois é na escuta de histórias, na participação em conversas, nas descrições, nas narrativas elaboradas individualmente ou em grupo e nas implicações </w:t>
      </w:r>
      <w:r>
        <w:lastRenderedPageBreak/>
        <w:t>com as múltiplas linguagens que a criança se constitui ativamente como sujeito singular e pertencente a um grupo social. A imersão na cultura escrita deve partir do que as crianças conhecem e das curiosidades que deixam transparecer. As experiências com a literatura infantil, propostas pelo educador, mediador entre os textos e as crianças, contribuem para o desenvolvimento do gosto pela leitura, do estímulo à imaginação e da ampliação do conhecimento de mundo. Nesse convívio com textos escritos, as crianças vão construindo hipóteses sobre a escrita que se revelam, inicialmente, em rabiscos e garatujas e, à medida que vão conhecendo letras, em escritas espontâneas, não convencionais, mas já indicativas da compreensão da escrita como sistema de representação da língua.</w:t>
      </w:r>
    </w:p>
    <w:p w14:paraId="56D75858" w14:textId="723BCF27" w:rsidR="003068A4" w:rsidRDefault="00B13565" w:rsidP="00B13565">
      <w:pPr>
        <w:pStyle w:val="SemEspaamento"/>
        <w:ind w:firstLine="708"/>
        <w:jc w:val="both"/>
      </w:pPr>
      <w:r w:rsidRPr="00B13565">
        <w:rPr>
          <w:b/>
        </w:rPr>
        <w:t>Espaços, tempos, quantidades, relações e transformações</w:t>
      </w:r>
      <w:r>
        <w:t xml:space="preserve"> – As crianças vivem inseridas em espaços e tempos de diferentes dimensões, em um mundo constituído de fenômenos naturais e socioculturais; procuram se situar em diversos espaços (rua, bairro, cidade etc.) e tempos (dia e noite; hoje, ontem e amanhã etc.). Demonstram também curiosidade sobre o mundo físico (seu próprio corpo, os fenômenos atmosféricos, os animais, as plantas, as transformações da natureza, os diferentes tipos de materiais e as possibilidades de sua manipulação etc.) e o mundo sociocultural (as relações de parentesco e sociais entre as pessoas que conhece; como vivem e em que trabalham essas pessoas; quais suas tradições e seus costumes; a diversidade entre elas etc.). Além disso, nessas experiências e em muitas outras, as crianças também se deparam, frequentemente, com conhecimentos matemáticos (contagem, ordenação, relações entre quantidades, dimensões, medidas, comparação de pesos e de comprimentos, avaliação de distâncias, reconhecimento de formas geométricas, conhecimento e reconhecimento de numerais cardinais e ordinais etc.) que igualmente aguçam a curiosidade. Portanto, a Educação Infantil precisa promover experiências nas quais as crianças possam fazer observações, manipular objetos, investigar e explorar seu entorno, levantar hipóteses e consultar fontes de informação para buscar respostas às suas curiosidades e indagações. Assim, a instituição escolar está criando oportunidades para que as crianças ampliem seus conhecimentos do mundo físico e sociocultural e possam utilizá-los em seu cotidiano.</w:t>
      </w:r>
    </w:p>
    <w:p w14:paraId="6F071C24" w14:textId="3CCF0BBF" w:rsidR="005F0729" w:rsidRDefault="0034117D" w:rsidP="005F0729">
      <w:pPr>
        <w:pStyle w:val="Ttulo2"/>
        <w:rPr>
          <w:rFonts w:asciiTheme="minorHAnsi" w:hAnsiTheme="minorHAnsi" w:cs="Arial"/>
          <w:color w:val="auto"/>
          <w:sz w:val="28"/>
          <w:szCs w:val="28"/>
        </w:rPr>
      </w:pPr>
      <w:r>
        <w:rPr>
          <w:rFonts w:asciiTheme="minorHAnsi" w:hAnsiTheme="minorHAnsi" w:cs="Arial"/>
          <w:color w:val="auto"/>
          <w:sz w:val="28"/>
          <w:szCs w:val="28"/>
        </w:rPr>
        <w:t>15</w:t>
      </w:r>
      <w:r w:rsidR="0035486D" w:rsidRPr="001C1FB7">
        <w:rPr>
          <w:rFonts w:asciiTheme="minorHAnsi" w:hAnsiTheme="minorHAnsi" w:cs="Arial"/>
          <w:color w:val="auto"/>
          <w:sz w:val="28"/>
          <w:szCs w:val="28"/>
        </w:rPr>
        <w:t xml:space="preserve">.2. Ensino Fundamental </w:t>
      </w:r>
      <w:r w:rsidR="006F519D" w:rsidRPr="001C1FB7">
        <w:rPr>
          <w:rFonts w:asciiTheme="minorHAnsi" w:hAnsiTheme="minorHAnsi" w:cs="Arial"/>
          <w:color w:val="auto"/>
          <w:sz w:val="28"/>
          <w:szCs w:val="28"/>
        </w:rPr>
        <w:t xml:space="preserve">e Educação de Jovens e </w:t>
      </w:r>
      <w:r w:rsidR="005F0729" w:rsidRPr="001C1FB7">
        <w:rPr>
          <w:rFonts w:asciiTheme="minorHAnsi" w:hAnsiTheme="minorHAnsi" w:cs="Arial"/>
          <w:color w:val="auto"/>
          <w:sz w:val="28"/>
          <w:szCs w:val="28"/>
        </w:rPr>
        <w:t>Adultos</w:t>
      </w:r>
      <w:r w:rsidR="005F0729">
        <w:rPr>
          <w:rFonts w:asciiTheme="minorHAnsi" w:hAnsiTheme="minorHAnsi" w:cs="Arial"/>
          <w:color w:val="auto"/>
          <w:sz w:val="28"/>
          <w:szCs w:val="28"/>
        </w:rPr>
        <w:t>: Educação Digital e Inovação</w:t>
      </w:r>
    </w:p>
    <w:p w14:paraId="6E026A36" w14:textId="6DB192EC" w:rsidR="005F0729" w:rsidRDefault="005F0729" w:rsidP="005F0729"/>
    <w:p w14:paraId="505E6AEF" w14:textId="4DD6258C" w:rsidR="005F0729" w:rsidRDefault="005F0729" w:rsidP="005F0729"/>
    <w:p w14:paraId="4B414E03" w14:textId="77777777" w:rsidR="005F0729" w:rsidRPr="00704EE5" w:rsidRDefault="005F0729" w:rsidP="005F0729">
      <w:pPr>
        <w:pStyle w:val="TextosemFormatao"/>
        <w:ind w:firstLine="708"/>
        <w:rPr>
          <w:rFonts w:asciiTheme="minorHAnsi" w:hAnsiTheme="minorHAnsi"/>
          <w:sz w:val="22"/>
          <w:szCs w:val="22"/>
        </w:rPr>
      </w:pPr>
      <w:r>
        <w:rPr>
          <w:rFonts w:asciiTheme="minorHAnsi" w:hAnsiTheme="minorHAnsi"/>
          <w:sz w:val="22"/>
          <w:szCs w:val="22"/>
        </w:rPr>
        <w:t xml:space="preserve">A </w:t>
      </w:r>
      <w:r w:rsidRPr="00704EE5">
        <w:rPr>
          <w:rFonts w:asciiTheme="minorHAnsi" w:hAnsiTheme="minorHAnsi"/>
          <w:sz w:val="22"/>
          <w:szCs w:val="22"/>
        </w:rPr>
        <w:t>integração da cultura digital, do pensamento computacional e de tecnologias emergentes, como a Inteligência Artificial (IA), ao currículo, visando a inclusão digital, o fortalecimento da cidadania e a ampliação de oportunidades no mercado de trabalho</w:t>
      </w:r>
      <w:r>
        <w:rPr>
          <w:rFonts w:asciiTheme="minorHAnsi" w:hAnsiTheme="minorHAnsi"/>
          <w:sz w:val="22"/>
          <w:szCs w:val="22"/>
        </w:rPr>
        <w:t xml:space="preserve">, </w:t>
      </w:r>
      <w:r w:rsidRPr="00704EE5">
        <w:rPr>
          <w:rFonts w:asciiTheme="minorHAnsi" w:hAnsiTheme="minorHAnsi"/>
          <w:sz w:val="22"/>
          <w:szCs w:val="22"/>
        </w:rPr>
        <w:t>busca desenvolver competências digitais críticas, éticas e seguras em todos os estudantes, garantindo acesso à tecnologia e à conectividade de qualidade em todas as etapas da educação básica. Para isso, é essencial capacitar os docentes para o uso pedagógico de Recursos Educacionais Digitais (</w:t>
      </w:r>
      <w:proofErr w:type="spellStart"/>
      <w:r w:rsidRPr="00704EE5">
        <w:rPr>
          <w:rFonts w:asciiTheme="minorHAnsi" w:hAnsiTheme="minorHAnsi"/>
          <w:sz w:val="22"/>
          <w:szCs w:val="22"/>
        </w:rPr>
        <w:t>REDs</w:t>
      </w:r>
      <w:proofErr w:type="spellEnd"/>
      <w:r w:rsidRPr="00704EE5">
        <w:rPr>
          <w:rFonts w:asciiTheme="minorHAnsi" w:hAnsiTheme="minorHAnsi"/>
          <w:sz w:val="22"/>
          <w:szCs w:val="22"/>
        </w:rPr>
        <w:t xml:space="preserve">) e </w:t>
      </w:r>
      <w:r w:rsidRPr="00CB4159">
        <w:rPr>
          <w:rFonts w:asciiTheme="minorHAnsi" w:hAnsiTheme="minorHAnsi"/>
          <w:sz w:val="22"/>
          <w:szCs w:val="22"/>
        </w:rPr>
        <w:t>IA permitindo</w:t>
      </w:r>
      <w:r w:rsidRPr="00704EE5">
        <w:rPr>
          <w:rFonts w:asciiTheme="minorHAnsi" w:hAnsiTheme="minorHAnsi"/>
          <w:sz w:val="22"/>
          <w:szCs w:val="22"/>
        </w:rPr>
        <w:t xml:space="preserve"> que integrem essas tecnologias de forma eficaz ao processo de ensino-aprendizagem. O uso da IA deve focar na personalização do aprendizado, na promoção da equidade e inclusão, sempre com atenção à ética e aos possíveis vieses, incentivando a compreensão profunda de como o aprendizado acontece. Paralelamente, é necessário fomentar a utilização de plataformas, aplicativos e bancos de objetos de aprendizagem, tornando as aulas mais dinâmicas e acessíveis, e implementar metodologias ativas, como projetos, seminários e produções digitais, que envolvam pesquisa e criatividade.</w:t>
      </w:r>
    </w:p>
    <w:p w14:paraId="235AA9F9" w14:textId="77777777" w:rsidR="005F0729" w:rsidRDefault="005F0729" w:rsidP="005F0729">
      <w:pPr>
        <w:pStyle w:val="TextosemFormatao"/>
        <w:ind w:firstLine="708"/>
        <w:rPr>
          <w:rFonts w:asciiTheme="minorHAnsi" w:hAnsiTheme="minorHAnsi"/>
          <w:sz w:val="22"/>
          <w:szCs w:val="22"/>
        </w:rPr>
      </w:pPr>
      <w:r w:rsidRPr="00704EE5">
        <w:rPr>
          <w:rFonts w:asciiTheme="minorHAnsi" w:hAnsiTheme="minorHAnsi"/>
          <w:sz w:val="22"/>
          <w:szCs w:val="22"/>
        </w:rPr>
        <w:t>O acompanhamento da implementação</w:t>
      </w:r>
      <w:r>
        <w:rPr>
          <w:rFonts w:asciiTheme="minorHAnsi" w:hAnsiTheme="minorHAnsi"/>
          <w:sz w:val="22"/>
          <w:szCs w:val="22"/>
        </w:rPr>
        <w:t xml:space="preserve"> </w:t>
      </w:r>
      <w:r w:rsidRPr="00704EE5">
        <w:rPr>
          <w:rFonts w:asciiTheme="minorHAnsi" w:hAnsiTheme="minorHAnsi"/>
          <w:sz w:val="22"/>
          <w:szCs w:val="22"/>
        </w:rPr>
        <w:t xml:space="preserve">será contínuo e sistemático, por meio de avaliações diagnósticas e formativas que mapeiem o desenvolvimento das competências digitais dos alunos, pesquisas periódicas com professores sobre a eficácia dos recursos e necessidade de novas formações, e monitoramento do uso da infraestrutura e dos recursos digitais. Dessa forma, busca-se promover uma educação digital transversal, inclusiva e integrada a todos os componentes curriculares do Ensino Fundamental </w:t>
      </w:r>
      <w:r w:rsidRPr="00A60BF5">
        <w:rPr>
          <w:rFonts w:asciiTheme="minorHAnsi" w:hAnsiTheme="minorHAnsi"/>
          <w:sz w:val="22"/>
          <w:szCs w:val="22"/>
        </w:rPr>
        <w:t xml:space="preserve">e da EJA, </w:t>
      </w:r>
      <w:r w:rsidRPr="00704EE5">
        <w:rPr>
          <w:rFonts w:asciiTheme="minorHAnsi" w:hAnsiTheme="minorHAnsi"/>
          <w:sz w:val="22"/>
          <w:szCs w:val="22"/>
        </w:rPr>
        <w:t>preparando os estudantes para os desafios de um mundo em constante transformação tecnológica.</w:t>
      </w:r>
    </w:p>
    <w:p w14:paraId="2B6B379D" w14:textId="77777777" w:rsidR="005F0729" w:rsidRPr="005F0729" w:rsidRDefault="005F0729" w:rsidP="005F0729"/>
    <w:p w14:paraId="6C5013E3" w14:textId="77777777" w:rsidR="00B2634A" w:rsidRPr="00E457FF" w:rsidRDefault="00742DBC" w:rsidP="00B2634A">
      <w:pPr>
        <w:pStyle w:val="TextosemFormatao"/>
        <w:rPr>
          <w:rFonts w:asciiTheme="minorHAnsi" w:hAnsiTheme="minorHAnsi" w:cs="Arial"/>
          <w:sz w:val="24"/>
          <w:szCs w:val="24"/>
        </w:rPr>
      </w:pPr>
      <w:r w:rsidRPr="00E457FF">
        <w:rPr>
          <w:rFonts w:asciiTheme="minorHAnsi" w:hAnsiTheme="minorHAnsi" w:cs="Arial"/>
        </w:rPr>
        <w:lastRenderedPageBreak/>
        <w:tab/>
      </w:r>
    </w:p>
    <w:p w14:paraId="564E3B17" w14:textId="3FE8EABD" w:rsidR="00B13565" w:rsidRPr="0075500C" w:rsidRDefault="00B2634A" w:rsidP="00B13565">
      <w:pPr>
        <w:pStyle w:val="SemEspaamento"/>
        <w:ind w:firstLine="708"/>
        <w:jc w:val="both"/>
        <w:rPr>
          <w:color w:val="FF0000"/>
          <w:shd w:val="clear" w:color="auto" w:fill="FFFFFF"/>
        </w:rPr>
      </w:pPr>
      <w:r w:rsidRPr="0075500C">
        <w:rPr>
          <w:rFonts w:cs="Arial"/>
          <w:iCs/>
          <w:shd w:val="clear" w:color="auto" w:fill="FFFFFF"/>
        </w:rPr>
        <w:t>Os conteúdos curriculares são determinados pel</w:t>
      </w:r>
      <w:r w:rsidR="00B13565" w:rsidRPr="0075500C">
        <w:rPr>
          <w:rFonts w:cs="Arial"/>
          <w:iCs/>
          <w:shd w:val="clear" w:color="auto" w:fill="FFFFFF"/>
        </w:rPr>
        <w:t xml:space="preserve">a </w:t>
      </w:r>
      <w:r w:rsidR="00B13565" w:rsidRPr="0075500C">
        <w:rPr>
          <w:shd w:val="clear" w:color="auto" w:fill="FFFFFF"/>
        </w:rPr>
        <w:t>Base Nacional Comum Curricular e o Documento Cu</w:t>
      </w:r>
      <w:r w:rsidR="00B13565" w:rsidRPr="00543594">
        <w:rPr>
          <w:shd w:val="clear" w:color="auto" w:fill="FFFFFF"/>
        </w:rPr>
        <w:t>rricular para Goiás. Estão organizados no Plano Curricular Municipal,</w:t>
      </w:r>
      <w:r w:rsidR="00B13565" w:rsidRPr="00543594">
        <w:rPr>
          <w:rStyle w:val="apple-converted-space"/>
          <w:b/>
          <w:bCs/>
          <w:iCs/>
          <w:shd w:val="clear" w:color="auto" w:fill="FFFFFF"/>
        </w:rPr>
        <w:t xml:space="preserve"> </w:t>
      </w:r>
      <w:r w:rsidR="00B13565" w:rsidRPr="00543594">
        <w:rPr>
          <w:rStyle w:val="apple-converted-space"/>
          <w:bCs/>
          <w:iCs/>
          <w:shd w:val="clear" w:color="auto" w:fill="FFFFFF"/>
        </w:rPr>
        <w:t>Resolução</w:t>
      </w:r>
      <w:r w:rsidR="00B13565" w:rsidRPr="00543594">
        <w:rPr>
          <w:shd w:val="clear" w:color="auto" w:fill="FFFFFF"/>
        </w:rPr>
        <w:t xml:space="preserve"> CME </w:t>
      </w:r>
      <w:r w:rsidR="00543594" w:rsidRPr="00543594">
        <w:rPr>
          <w:shd w:val="clear" w:color="auto" w:fill="FFFFFF"/>
        </w:rPr>
        <w:t>30</w:t>
      </w:r>
      <w:r w:rsidR="00B13565" w:rsidRPr="00543594">
        <w:rPr>
          <w:shd w:val="clear" w:color="auto" w:fill="FFFFFF"/>
        </w:rPr>
        <w:t>/2019.</w:t>
      </w:r>
    </w:p>
    <w:p w14:paraId="49AAC876" w14:textId="1245A777" w:rsidR="00B2634A" w:rsidRPr="0075500C" w:rsidRDefault="00B2634A" w:rsidP="00B13565">
      <w:pPr>
        <w:pStyle w:val="TextosemFormatao"/>
        <w:rPr>
          <w:rFonts w:asciiTheme="minorHAnsi" w:hAnsiTheme="minorHAnsi" w:cs="Arial"/>
          <w:sz w:val="22"/>
          <w:szCs w:val="22"/>
        </w:rPr>
      </w:pPr>
      <w:r w:rsidRPr="0075500C">
        <w:rPr>
          <w:rFonts w:asciiTheme="minorHAnsi" w:hAnsiTheme="minorHAnsi" w:cs="Arial"/>
          <w:sz w:val="22"/>
          <w:szCs w:val="22"/>
        </w:rPr>
        <w:tab/>
        <w:t>Os componentes Curriculares</w:t>
      </w:r>
      <w:r w:rsidR="0075500C" w:rsidRPr="0075500C">
        <w:rPr>
          <w:rFonts w:asciiTheme="minorHAnsi" w:hAnsiTheme="minorHAnsi" w:cs="Arial"/>
          <w:sz w:val="22"/>
          <w:szCs w:val="22"/>
        </w:rPr>
        <w:t xml:space="preserve"> do Ensino Fundamental e Educação de Jovens e Adultos</w:t>
      </w:r>
      <w:r w:rsidR="00520D40" w:rsidRPr="0075500C">
        <w:rPr>
          <w:rFonts w:asciiTheme="minorHAnsi" w:hAnsiTheme="minorHAnsi" w:cs="Arial"/>
          <w:sz w:val="22"/>
          <w:szCs w:val="22"/>
        </w:rPr>
        <w:t xml:space="preserve"> estão</w:t>
      </w:r>
      <w:r w:rsidR="00B13565" w:rsidRPr="0075500C">
        <w:rPr>
          <w:rFonts w:asciiTheme="minorHAnsi" w:hAnsiTheme="minorHAnsi" w:cs="Arial"/>
          <w:sz w:val="22"/>
          <w:szCs w:val="22"/>
        </w:rPr>
        <w:t xml:space="preserve"> organizados em áreas de conhecimento com </w:t>
      </w:r>
      <w:r w:rsidR="00520D40" w:rsidRPr="0075500C">
        <w:rPr>
          <w:rFonts w:asciiTheme="minorHAnsi" w:hAnsiTheme="minorHAnsi" w:cs="Arial"/>
          <w:sz w:val="22"/>
          <w:szCs w:val="22"/>
        </w:rPr>
        <w:t>competências específicas para o alcance das competências gerais</w:t>
      </w:r>
      <w:r w:rsidR="00B13565" w:rsidRPr="0075500C">
        <w:rPr>
          <w:rFonts w:asciiTheme="minorHAnsi" w:hAnsiTheme="minorHAnsi" w:cs="Arial"/>
          <w:sz w:val="22"/>
          <w:szCs w:val="22"/>
        </w:rPr>
        <w:t xml:space="preserve"> de aprendizagem</w:t>
      </w:r>
      <w:r w:rsidR="00FE418B">
        <w:rPr>
          <w:rFonts w:asciiTheme="minorHAnsi" w:hAnsiTheme="minorHAnsi" w:cs="Arial"/>
          <w:sz w:val="22"/>
          <w:szCs w:val="22"/>
        </w:rPr>
        <w:t xml:space="preserve"> pautadas na BNCC</w:t>
      </w:r>
      <w:r w:rsidRPr="0075500C">
        <w:rPr>
          <w:rFonts w:asciiTheme="minorHAnsi" w:hAnsiTheme="minorHAnsi" w:cs="Arial"/>
          <w:sz w:val="22"/>
          <w:szCs w:val="22"/>
        </w:rPr>
        <w:t>:</w:t>
      </w:r>
    </w:p>
    <w:p w14:paraId="6118800D" w14:textId="77777777" w:rsidR="00B13565" w:rsidRDefault="00B13565" w:rsidP="00B13565">
      <w:pPr>
        <w:pStyle w:val="TextosemFormatao"/>
        <w:rPr>
          <w:rFonts w:asciiTheme="minorHAnsi" w:hAnsiTheme="minorHAnsi" w:cs="Arial"/>
          <w:sz w:val="24"/>
          <w:szCs w:val="24"/>
        </w:rPr>
      </w:pPr>
    </w:p>
    <w:tbl>
      <w:tblPr>
        <w:tblW w:w="9758" w:type="dxa"/>
        <w:jc w:val="center"/>
        <w:tblBorders>
          <w:top w:val="single" w:sz="24" w:space="0" w:color="76923C" w:themeColor="accent3" w:themeShade="BF"/>
          <w:left w:val="single" w:sz="24" w:space="0" w:color="76923C" w:themeColor="accent3" w:themeShade="BF"/>
          <w:bottom w:val="single" w:sz="24" w:space="0" w:color="76923C" w:themeColor="accent3" w:themeShade="BF"/>
          <w:right w:val="single" w:sz="24" w:space="0" w:color="76923C" w:themeColor="accent3" w:themeShade="BF"/>
          <w:insideH w:val="single" w:sz="24" w:space="0" w:color="76923C" w:themeColor="accent3" w:themeShade="BF"/>
          <w:insideV w:val="single" w:sz="24" w:space="0" w:color="76923C" w:themeColor="accent3" w:themeShade="BF"/>
        </w:tblBorders>
        <w:tblLayout w:type="fixed"/>
        <w:tblCellMar>
          <w:left w:w="70" w:type="dxa"/>
          <w:right w:w="70" w:type="dxa"/>
        </w:tblCellMar>
        <w:tblLook w:val="04A0" w:firstRow="1" w:lastRow="0" w:firstColumn="1" w:lastColumn="0" w:noHBand="0" w:noVBand="1"/>
      </w:tblPr>
      <w:tblGrid>
        <w:gridCol w:w="544"/>
        <w:gridCol w:w="426"/>
        <w:gridCol w:w="8788"/>
      </w:tblGrid>
      <w:tr w:rsidR="00E84972" w:rsidRPr="006D27B3" w14:paraId="7794BD1C" w14:textId="77777777" w:rsidTr="004430A5">
        <w:trPr>
          <w:cantSplit/>
          <w:trHeight w:val="1134"/>
          <w:jc w:val="center"/>
        </w:trPr>
        <w:tc>
          <w:tcPr>
            <w:tcW w:w="544" w:type="dxa"/>
            <w:vMerge w:val="restart"/>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7C47EA7A" w14:textId="77777777" w:rsidR="004777B9" w:rsidRPr="004430A5" w:rsidRDefault="004777B9" w:rsidP="007B51FE">
            <w:pPr>
              <w:ind w:left="113" w:right="113"/>
              <w:jc w:val="center"/>
              <w:rPr>
                <w:b/>
                <w:color w:val="1F497D" w:themeColor="text2"/>
                <w:sz w:val="28"/>
              </w:rPr>
            </w:pPr>
            <w:r w:rsidRPr="004430A5">
              <w:rPr>
                <w:b/>
                <w:color w:val="1F497D" w:themeColor="text2"/>
                <w:sz w:val="28"/>
              </w:rPr>
              <w:t>LINGUAGENS</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hideMark/>
          </w:tcPr>
          <w:p w14:paraId="6DFB4B45" w14:textId="77777777" w:rsidR="004777B9" w:rsidRPr="004430A5" w:rsidRDefault="004777B9" w:rsidP="007B51FE">
            <w:pPr>
              <w:ind w:left="113" w:right="113"/>
              <w:jc w:val="center"/>
              <w:rPr>
                <w:b/>
                <w:color w:val="1F497D" w:themeColor="text2"/>
              </w:rPr>
            </w:pPr>
            <w:r w:rsidRPr="004430A5">
              <w:rPr>
                <w:b/>
                <w:color w:val="1F497D" w:themeColor="text2"/>
              </w:rPr>
              <w:t>Língua Portuguesa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C838722"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1.     Compreender a língua como fenômeno cultural, histórico, social, variável, heterogêneo e sensível aos contextos de uso, reconhecendo-a como meio de construção de identidades de seus usuários e da comunidade a que pertencem.</w:t>
            </w:r>
          </w:p>
          <w:p w14:paraId="3CE400F0"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2. Apropriar-se da linguagem escrita, reconhecendo-a como forma de interação nos diferentes campos de atuação da vida social e utilizando-a para ampliar suas possibilidades de participar da cultura letrada, de construir conhecimentos (inclusive escolares) e de se envolver com maior autonomia e protagonismo na vida social.</w:t>
            </w:r>
          </w:p>
          <w:p w14:paraId="1204CC02"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 xml:space="preserve">3. Ler, escutar e produzir textos orais, escritos e </w:t>
            </w:r>
            <w:proofErr w:type="spellStart"/>
            <w:r w:rsidRPr="006F519D">
              <w:rPr>
                <w:rFonts w:eastAsia="Times New Roman"/>
                <w:sz w:val="18"/>
                <w:szCs w:val="18"/>
              </w:rPr>
              <w:t>multissemióticos</w:t>
            </w:r>
            <w:proofErr w:type="spellEnd"/>
            <w:r w:rsidRPr="006F519D">
              <w:rPr>
                <w:rFonts w:eastAsia="Times New Roman"/>
                <w:sz w:val="18"/>
                <w:szCs w:val="18"/>
              </w:rPr>
              <w:t xml:space="preserve"> que circulam em diferentes campos de atuação e mídias, com compreensão, autonomia, fluência e criticidade, de modo a se expressar e partilhar informações, experiências, ideias e sentimentos, e continuar aprendendo.</w:t>
            </w:r>
          </w:p>
          <w:p w14:paraId="5D1333E1"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4. Compreender o fenômeno da variação linguística, demonstrando atitude respeitosa diante de variedades linguísticas e rejeitando preconceitos linguísticos.</w:t>
            </w:r>
          </w:p>
          <w:p w14:paraId="44BA1FB2"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5. Empregar, nas interações sociais, a variedade e o estilo de linguagem adequados à situação comunicativa, ao(s) interlocutor(es) e ao gênero do discurso/gênero textual.</w:t>
            </w:r>
          </w:p>
          <w:p w14:paraId="335ECB27" w14:textId="77777777" w:rsidR="004777B9" w:rsidRPr="006F519D" w:rsidRDefault="004777B9" w:rsidP="004777B9">
            <w:pPr>
              <w:pStyle w:val="SemEspaamento"/>
              <w:jc w:val="both"/>
              <w:rPr>
                <w:sz w:val="18"/>
                <w:szCs w:val="18"/>
              </w:rPr>
            </w:pPr>
            <w:r w:rsidRPr="006F519D">
              <w:rPr>
                <w:sz w:val="18"/>
                <w:szCs w:val="18"/>
              </w:rPr>
              <w:t>6. Analisar informações, argumentos</w:t>
            </w:r>
            <w:r w:rsidRPr="006F519D">
              <w:rPr>
                <w:sz w:val="18"/>
                <w:szCs w:val="18"/>
              </w:rPr>
              <w:tab/>
              <w:t xml:space="preserve">e opiniões manifestados em interações sociais e nos meios de comunicação, posicionando-se ética e criticamente em relação a conteúdos discriminatórios que ferem direitos humanos e ambientais. </w:t>
            </w:r>
          </w:p>
          <w:p w14:paraId="56A468B0"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7. Reconhecer o texto como lugar de manifestação e negociação de sentidos, valores e ideologias.</w:t>
            </w:r>
          </w:p>
          <w:p w14:paraId="7C5119C0"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8. Selecionar textos e livros para leitura integral, de acordo com objetivos, interesses e projetos pessoais (estudo, formação pessoal, entretenimento, pesquisa, trabalho etc.).</w:t>
            </w:r>
          </w:p>
          <w:p w14:paraId="4E55D794" w14:textId="77777777" w:rsidR="004777B9" w:rsidRPr="006F519D" w:rsidRDefault="004777B9" w:rsidP="004777B9">
            <w:pPr>
              <w:pStyle w:val="SemEspaamento"/>
              <w:jc w:val="both"/>
              <w:rPr>
                <w:rFonts w:eastAsia="Times New Roman"/>
                <w:sz w:val="18"/>
                <w:szCs w:val="18"/>
              </w:rPr>
            </w:pPr>
            <w:r w:rsidRPr="006F519D">
              <w:rPr>
                <w:rFonts w:eastAsia="Times New Roman"/>
                <w:sz w:val="18"/>
                <w:szCs w:val="18"/>
              </w:rPr>
              <w:t>9. Envolver-se     em     práticas     de     leitura     literária     que     possibilitem     o desenvolvimento do senso estético para fruição, valorizando a literatura e outras manifestações artístico-culturais como formas de acesso às dimensões lúdicas, de imaginário e encantamento, reconhecendo o potencial transformador e humanizador da experiência com a literatura.</w:t>
            </w:r>
          </w:p>
          <w:p w14:paraId="4E3C3A48" w14:textId="77777777" w:rsidR="004777B9" w:rsidRPr="006F519D" w:rsidRDefault="004777B9" w:rsidP="007B51FE">
            <w:pPr>
              <w:pStyle w:val="SemEspaamento"/>
              <w:jc w:val="both"/>
              <w:rPr>
                <w:sz w:val="18"/>
                <w:szCs w:val="18"/>
              </w:rPr>
            </w:pPr>
            <w:r w:rsidRPr="006F519D">
              <w:rPr>
                <w:sz w:val="18"/>
                <w:szCs w:val="18"/>
              </w:rPr>
              <w:t>10. Mobilizar práticas da cultura digital, diferentes linguagens, mídias e ferramentas digitais para expandir as formas de produzir sentidos (nos processos de compreensão e produção), aprender e refletir sobre o mundo e realizar diferentes projetos autorais.</w:t>
            </w:r>
          </w:p>
        </w:tc>
      </w:tr>
      <w:tr w:rsidR="00E84972" w:rsidRPr="006D27B3" w14:paraId="07CD7E37" w14:textId="77777777" w:rsidTr="004430A5">
        <w:trPr>
          <w:cantSplit/>
          <w:trHeight w:val="1134"/>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2027DD06" w14:textId="77777777" w:rsidR="004777B9" w:rsidRPr="00E84972" w:rsidRDefault="004777B9" w:rsidP="007B51FE">
            <w:pPr>
              <w:ind w:left="113" w:right="113"/>
              <w:jc w:val="center"/>
              <w:rPr>
                <w:b/>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tcPr>
          <w:p w14:paraId="345700C7" w14:textId="77777777" w:rsidR="004777B9" w:rsidRPr="004430A5" w:rsidRDefault="004777B9" w:rsidP="007B51FE">
            <w:pPr>
              <w:ind w:left="113" w:right="113"/>
              <w:jc w:val="center"/>
              <w:rPr>
                <w:b/>
                <w:color w:val="1F497D" w:themeColor="text2"/>
              </w:rPr>
            </w:pPr>
            <w:r w:rsidRPr="004430A5">
              <w:rPr>
                <w:b/>
                <w:color w:val="1F497D" w:themeColor="text2"/>
              </w:rPr>
              <w:t>Arte</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8C5A4B8" w14:textId="77777777" w:rsidR="004777B9" w:rsidRPr="006F519D" w:rsidRDefault="004777B9" w:rsidP="007B51FE">
            <w:pPr>
              <w:pStyle w:val="SemEspaamento"/>
              <w:jc w:val="both"/>
              <w:rPr>
                <w:sz w:val="18"/>
                <w:szCs w:val="18"/>
              </w:rPr>
            </w:pPr>
            <w:r w:rsidRPr="006F519D">
              <w:rPr>
                <w:sz w:val="18"/>
                <w:szCs w:val="18"/>
              </w:rPr>
              <w:t>1.     Explorar, conhecer, fruir e analisar criticamente práticas e produções artísticas e culturais do seu entorno social, dos povos indígenas, das comunidades tradicionais brasileiras e de diversas sociedades, em distintos tempos e espaços, para reconhecer a arte como um fenômeno cultural, histórico, social e sensível a diferentes contextos e dialogar com as diversidades.</w:t>
            </w:r>
          </w:p>
          <w:p w14:paraId="214CD2D4" w14:textId="77777777" w:rsidR="004777B9" w:rsidRPr="006F519D" w:rsidRDefault="004777B9" w:rsidP="007B51FE">
            <w:pPr>
              <w:pStyle w:val="SemEspaamento"/>
              <w:jc w:val="both"/>
              <w:rPr>
                <w:sz w:val="18"/>
                <w:szCs w:val="18"/>
              </w:rPr>
            </w:pPr>
            <w:r w:rsidRPr="006F519D">
              <w:rPr>
                <w:sz w:val="18"/>
                <w:szCs w:val="18"/>
              </w:rPr>
              <w:t>2. Compreender as relações entre as linguagens da Arte e suas práticas integradas, inclusive aquelas possibilitadas pelo uso das novas tecnologias de informação e comunicação, pelo cinema e pelo audiovisual, nas condições particulares de produção, na prática de cada linguagem e nas suas articulações.</w:t>
            </w:r>
          </w:p>
          <w:p w14:paraId="1B40DA65" w14:textId="77777777" w:rsidR="004777B9" w:rsidRPr="006F519D" w:rsidRDefault="004777B9" w:rsidP="007B51FE">
            <w:pPr>
              <w:pStyle w:val="SemEspaamento"/>
              <w:jc w:val="both"/>
              <w:rPr>
                <w:sz w:val="18"/>
                <w:szCs w:val="18"/>
              </w:rPr>
            </w:pPr>
            <w:r w:rsidRPr="006F519D">
              <w:rPr>
                <w:sz w:val="18"/>
                <w:szCs w:val="18"/>
              </w:rPr>
              <w:t>3. Pesquisar e conhecer distintas matrizes estéticas e culturais – especialmente aquelas manifestas na arte e nas culturas que constituem a identidade brasileira –, sua tradição e manifestações contemporâneas, reelaborando--as nas criações em Arte.</w:t>
            </w:r>
          </w:p>
          <w:p w14:paraId="22072431" w14:textId="77777777" w:rsidR="004777B9" w:rsidRPr="006F519D" w:rsidRDefault="004777B9" w:rsidP="007B51FE">
            <w:pPr>
              <w:pStyle w:val="SemEspaamento"/>
              <w:jc w:val="both"/>
              <w:rPr>
                <w:sz w:val="18"/>
                <w:szCs w:val="18"/>
              </w:rPr>
            </w:pPr>
            <w:r w:rsidRPr="006F519D">
              <w:rPr>
                <w:sz w:val="18"/>
                <w:szCs w:val="18"/>
              </w:rPr>
              <w:t>4. Experienciar a ludicidade, a percepção, a expressividade e a imaginação, ressignificando espaços da escola e de fora dela no âmbito da Arte.</w:t>
            </w:r>
          </w:p>
          <w:p w14:paraId="07043AEE" w14:textId="77777777" w:rsidR="004777B9" w:rsidRPr="006F519D" w:rsidRDefault="004777B9" w:rsidP="007B51FE">
            <w:pPr>
              <w:pStyle w:val="SemEspaamento"/>
              <w:jc w:val="both"/>
              <w:rPr>
                <w:sz w:val="18"/>
                <w:szCs w:val="18"/>
              </w:rPr>
            </w:pPr>
            <w:r w:rsidRPr="006F519D">
              <w:rPr>
                <w:sz w:val="18"/>
                <w:szCs w:val="18"/>
              </w:rPr>
              <w:t>5. Mobilizar recursos tecnológicos como formas de registro, pesquisa e criação artística.</w:t>
            </w:r>
          </w:p>
          <w:p w14:paraId="485568BE" w14:textId="77777777" w:rsidR="004777B9" w:rsidRPr="006F519D" w:rsidRDefault="004777B9" w:rsidP="007B51FE">
            <w:pPr>
              <w:pStyle w:val="SemEspaamento"/>
              <w:jc w:val="both"/>
              <w:rPr>
                <w:sz w:val="18"/>
                <w:szCs w:val="18"/>
              </w:rPr>
            </w:pPr>
            <w:r w:rsidRPr="006F519D">
              <w:rPr>
                <w:sz w:val="18"/>
                <w:szCs w:val="18"/>
              </w:rPr>
              <w:t>6. Estabelecer relações entre arte, mídia, mercado e consumo, compreendendo, de forma crítica e problematizadora, modos de produção e de circulação da arte na sociedade.</w:t>
            </w:r>
          </w:p>
          <w:p w14:paraId="0FA02847" w14:textId="77777777" w:rsidR="004777B9" w:rsidRPr="006F519D" w:rsidRDefault="004777B9" w:rsidP="007B51FE">
            <w:pPr>
              <w:pStyle w:val="SemEspaamento"/>
              <w:jc w:val="both"/>
              <w:rPr>
                <w:sz w:val="18"/>
                <w:szCs w:val="18"/>
              </w:rPr>
            </w:pPr>
            <w:r w:rsidRPr="006F519D">
              <w:rPr>
                <w:sz w:val="18"/>
                <w:szCs w:val="18"/>
              </w:rPr>
              <w:t>7. Problematizar questões políticas, sociais, econômicas, científicas, tecnológicas e culturais, por meio de exercícios, produções, intervenções e apresentações artísticas.</w:t>
            </w:r>
          </w:p>
          <w:p w14:paraId="0E35EAD0" w14:textId="77777777" w:rsidR="004777B9" w:rsidRPr="006F519D" w:rsidRDefault="004777B9" w:rsidP="007B51FE">
            <w:pPr>
              <w:pStyle w:val="SemEspaamento"/>
              <w:jc w:val="both"/>
              <w:rPr>
                <w:sz w:val="18"/>
                <w:szCs w:val="18"/>
              </w:rPr>
            </w:pPr>
            <w:r w:rsidRPr="006F519D">
              <w:rPr>
                <w:sz w:val="18"/>
                <w:szCs w:val="18"/>
              </w:rPr>
              <w:t>8. Desenvolver a autonomia, a crítica, a autoria e o trabalho coletivo e colaborativo nas artes.</w:t>
            </w:r>
          </w:p>
          <w:p w14:paraId="457DD7D2" w14:textId="77777777" w:rsidR="004777B9" w:rsidRPr="006F519D" w:rsidRDefault="004777B9" w:rsidP="007B51FE">
            <w:pPr>
              <w:pStyle w:val="SemEspaamento"/>
              <w:jc w:val="both"/>
              <w:rPr>
                <w:rFonts w:eastAsia="Calibri"/>
                <w:sz w:val="18"/>
                <w:szCs w:val="18"/>
              </w:rPr>
            </w:pPr>
            <w:r w:rsidRPr="006F519D">
              <w:rPr>
                <w:sz w:val="18"/>
                <w:szCs w:val="18"/>
              </w:rPr>
              <w:t>9. Analisar e valorizar o patrimônio artístico nacional e internacional, material e imaterial, com suas histórias e diferentes visões de mundo.</w:t>
            </w:r>
          </w:p>
        </w:tc>
      </w:tr>
      <w:tr w:rsidR="00E84972" w:rsidRPr="006D27B3" w14:paraId="14F6D959" w14:textId="77777777" w:rsidTr="004430A5">
        <w:trPr>
          <w:cantSplit/>
          <w:trHeight w:val="1134"/>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716FBF2C" w14:textId="77777777" w:rsidR="004777B9" w:rsidRPr="00E84972" w:rsidRDefault="004777B9" w:rsidP="007B51FE">
            <w:pPr>
              <w:ind w:left="113" w:right="113"/>
              <w:jc w:val="center"/>
              <w:rPr>
                <w:b/>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tcPr>
          <w:p w14:paraId="6705E7DA" w14:textId="77777777" w:rsidR="004777B9" w:rsidRPr="004430A5" w:rsidRDefault="004777B9" w:rsidP="007B51FE">
            <w:pPr>
              <w:ind w:left="113" w:right="113"/>
              <w:jc w:val="center"/>
              <w:rPr>
                <w:b/>
                <w:color w:val="1F497D" w:themeColor="text2"/>
              </w:rPr>
            </w:pPr>
            <w:r w:rsidRPr="004430A5">
              <w:rPr>
                <w:b/>
                <w:color w:val="1F497D" w:themeColor="text2"/>
              </w:rPr>
              <w:t>Educação Física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689C938C" w14:textId="77777777" w:rsidR="004777B9" w:rsidRPr="006F519D" w:rsidRDefault="004777B9" w:rsidP="004777B9">
            <w:pPr>
              <w:pStyle w:val="SemEspaamento"/>
              <w:jc w:val="both"/>
              <w:rPr>
                <w:sz w:val="18"/>
                <w:szCs w:val="18"/>
              </w:rPr>
            </w:pPr>
            <w:r w:rsidRPr="006F519D">
              <w:rPr>
                <w:sz w:val="18"/>
                <w:szCs w:val="18"/>
              </w:rPr>
              <w:t>1.     Compreender a origem da cultura corporal de movimento e seus vínculos com a organização da vida coletiva e individual.</w:t>
            </w:r>
          </w:p>
          <w:p w14:paraId="59D55DA4" w14:textId="77777777" w:rsidR="004777B9" w:rsidRPr="006F519D" w:rsidRDefault="004777B9" w:rsidP="004777B9">
            <w:pPr>
              <w:pStyle w:val="SemEspaamento"/>
              <w:jc w:val="both"/>
              <w:rPr>
                <w:sz w:val="18"/>
                <w:szCs w:val="18"/>
              </w:rPr>
            </w:pPr>
            <w:r w:rsidRPr="006F519D">
              <w:rPr>
                <w:sz w:val="18"/>
                <w:szCs w:val="18"/>
              </w:rPr>
              <w:t>2. Planejar e empregar estratégias para resolver desafios e aumentar as possibilidades de aprendizagem das práticas corporais, além de se envolver no processo de ampliação do acervo cultural nesse campo.</w:t>
            </w:r>
          </w:p>
          <w:p w14:paraId="6976391D" w14:textId="77777777" w:rsidR="004777B9" w:rsidRPr="006F519D" w:rsidRDefault="004777B9" w:rsidP="004777B9">
            <w:pPr>
              <w:pStyle w:val="SemEspaamento"/>
              <w:jc w:val="both"/>
              <w:rPr>
                <w:sz w:val="18"/>
                <w:szCs w:val="18"/>
              </w:rPr>
            </w:pPr>
            <w:r w:rsidRPr="006F519D">
              <w:rPr>
                <w:sz w:val="18"/>
                <w:szCs w:val="18"/>
              </w:rPr>
              <w:t>3. Refletir, criticamente, sobre as relações entre a realização das práticas corporais e os processos de saúde/doença, inclusive no contexto das atividades laborais.</w:t>
            </w:r>
          </w:p>
          <w:p w14:paraId="7779F3E2" w14:textId="77777777" w:rsidR="004777B9" w:rsidRPr="006F519D" w:rsidRDefault="004777B9" w:rsidP="004777B9">
            <w:pPr>
              <w:pStyle w:val="SemEspaamento"/>
              <w:jc w:val="both"/>
              <w:rPr>
                <w:sz w:val="18"/>
                <w:szCs w:val="18"/>
              </w:rPr>
            </w:pPr>
            <w:r w:rsidRPr="006F519D">
              <w:rPr>
                <w:sz w:val="18"/>
                <w:szCs w:val="18"/>
              </w:rPr>
              <w:t>4. Identificar a multiplicidade de padrões de desempenho, saúde, beleza e estética corporal, analisando, criticamente, os modelos disseminados na mídia e discutir posturas consumistas e preconceituosas.</w:t>
            </w:r>
          </w:p>
          <w:p w14:paraId="1C8E29F4" w14:textId="77777777" w:rsidR="004777B9" w:rsidRPr="006F519D" w:rsidRDefault="004777B9" w:rsidP="004777B9">
            <w:pPr>
              <w:pStyle w:val="SemEspaamento"/>
              <w:jc w:val="both"/>
              <w:rPr>
                <w:sz w:val="18"/>
                <w:szCs w:val="18"/>
              </w:rPr>
            </w:pPr>
            <w:r w:rsidRPr="006F519D">
              <w:rPr>
                <w:sz w:val="18"/>
                <w:szCs w:val="18"/>
              </w:rPr>
              <w:t>5. Identificar as formas de produção dos preconceitos, compreender seus efeitos e combater posicionamentos discriminatórios em relação às práticas corporais e aos seus participantes.</w:t>
            </w:r>
          </w:p>
          <w:p w14:paraId="14EC2B11" w14:textId="77777777" w:rsidR="004777B9" w:rsidRPr="006F519D" w:rsidRDefault="004777B9" w:rsidP="004777B9">
            <w:pPr>
              <w:pStyle w:val="SemEspaamento"/>
              <w:jc w:val="both"/>
              <w:rPr>
                <w:sz w:val="18"/>
                <w:szCs w:val="18"/>
              </w:rPr>
            </w:pPr>
            <w:r w:rsidRPr="006F519D">
              <w:rPr>
                <w:sz w:val="18"/>
                <w:szCs w:val="18"/>
              </w:rPr>
              <w:t>6. Interpretar e recriar os valores, os sentidos e os significados atribuídos às diferentes práticas corporais, bem como aos sujeitos que delas participam.</w:t>
            </w:r>
          </w:p>
          <w:p w14:paraId="433CF235" w14:textId="77777777" w:rsidR="004777B9" w:rsidRPr="006F519D" w:rsidRDefault="004777B9" w:rsidP="004777B9">
            <w:pPr>
              <w:pStyle w:val="SemEspaamento"/>
              <w:jc w:val="both"/>
              <w:rPr>
                <w:sz w:val="18"/>
                <w:szCs w:val="18"/>
              </w:rPr>
            </w:pPr>
            <w:r w:rsidRPr="006F519D">
              <w:rPr>
                <w:sz w:val="18"/>
                <w:szCs w:val="18"/>
              </w:rPr>
              <w:t>7. Reconhecer as práticas corporais como elementos constitutivos da identidade cultural dos povos e grupos.</w:t>
            </w:r>
          </w:p>
          <w:p w14:paraId="1424BC97" w14:textId="77777777" w:rsidR="004777B9" w:rsidRPr="006F519D" w:rsidRDefault="004777B9" w:rsidP="004777B9">
            <w:pPr>
              <w:pStyle w:val="SemEspaamento"/>
              <w:jc w:val="both"/>
              <w:rPr>
                <w:sz w:val="18"/>
                <w:szCs w:val="18"/>
              </w:rPr>
            </w:pPr>
            <w:r w:rsidRPr="006F519D">
              <w:rPr>
                <w:sz w:val="18"/>
                <w:szCs w:val="18"/>
              </w:rPr>
              <w:t>8. Usufruir das práticas corporais de forma autônoma para potencializar o envolvimento em contextos de lazer, ampliar as redes de sociabilidade e a promoção da saúde.</w:t>
            </w:r>
          </w:p>
          <w:p w14:paraId="60639E75" w14:textId="77777777" w:rsidR="004777B9" w:rsidRPr="006F519D" w:rsidRDefault="004777B9" w:rsidP="004777B9">
            <w:pPr>
              <w:pStyle w:val="SemEspaamento"/>
              <w:jc w:val="both"/>
              <w:rPr>
                <w:sz w:val="18"/>
                <w:szCs w:val="18"/>
              </w:rPr>
            </w:pPr>
            <w:r w:rsidRPr="006F519D">
              <w:rPr>
                <w:sz w:val="18"/>
                <w:szCs w:val="18"/>
              </w:rPr>
              <w:t>9. Reconhecer o acesso às práticas corporais como direito do cidadão, propondo e produzindo alternativas para sua realização no contexto comunitário.</w:t>
            </w:r>
          </w:p>
          <w:p w14:paraId="68C2D1C8" w14:textId="77777777" w:rsidR="004777B9" w:rsidRPr="006F519D" w:rsidRDefault="004777B9" w:rsidP="004777B9">
            <w:pPr>
              <w:pStyle w:val="SemEspaamento"/>
              <w:jc w:val="both"/>
              <w:rPr>
                <w:rFonts w:eastAsia="Calibri"/>
                <w:sz w:val="18"/>
                <w:szCs w:val="18"/>
              </w:rPr>
            </w:pPr>
            <w:r w:rsidRPr="006F519D">
              <w:rPr>
                <w:sz w:val="18"/>
                <w:szCs w:val="18"/>
              </w:rPr>
              <w:t>10. Experimentar, desfrutar, apreciar e criar diferentes brincadeiras, jogos, danças, ginásticas, esportes, lutas e práticas corporais de aventura, valorizando o trabalho coletivo e o protagonismo.</w:t>
            </w:r>
          </w:p>
        </w:tc>
      </w:tr>
      <w:tr w:rsidR="00E84972" w:rsidRPr="006D27B3" w14:paraId="16E57AA7" w14:textId="77777777" w:rsidTr="004430A5">
        <w:trPr>
          <w:cantSplit/>
          <w:trHeight w:val="2913"/>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textDirection w:val="btLr"/>
          </w:tcPr>
          <w:p w14:paraId="5CFCF031" w14:textId="77777777" w:rsidR="004777B9" w:rsidRPr="00E84972" w:rsidRDefault="004777B9" w:rsidP="007B51FE">
            <w:pPr>
              <w:ind w:left="113" w:right="113"/>
              <w:jc w:val="center"/>
              <w:rPr>
                <w:b/>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2DBDB" w:themeFill="accent2" w:themeFillTint="33"/>
            <w:noWrap/>
            <w:textDirection w:val="btLr"/>
            <w:vAlign w:val="bottom"/>
          </w:tcPr>
          <w:p w14:paraId="6E975EDD" w14:textId="77777777" w:rsidR="004777B9" w:rsidRPr="004430A5" w:rsidRDefault="004777B9" w:rsidP="007B51FE">
            <w:pPr>
              <w:ind w:left="113" w:right="113"/>
              <w:jc w:val="center"/>
              <w:rPr>
                <w:b/>
                <w:color w:val="1F497D" w:themeColor="text2"/>
              </w:rPr>
            </w:pPr>
            <w:r w:rsidRPr="004430A5">
              <w:rPr>
                <w:b/>
                <w:color w:val="1F497D" w:themeColor="text2"/>
              </w:rPr>
              <w:t>Língua Inglesa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401F4709" w14:textId="77777777" w:rsidR="004777B9" w:rsidRPr="006F519D" w:rsidRDefault="004777B9" w:rsidP="004777B9">
            <w:pPr>
              <w:pStyle w:val="SemEspaamento"/>
              <w:jc w:val="both"/>
              <w:rPr>
                <w:sz w:val="18"/>
                <w:szCs w:val="18"/>
              </w:rPr>
            </w:pPr>
            <w:r w:rsidRPr="006F519D">
              <w:rPr>
                <w:sz w:val="18"/>
                <w:szCs w:val="18"/>
              </w:rPr>
              <w:t>1.     Identificar o lugar de si e o do outro em um mundo plurilíngue e multicultural, refletindo, criticamente, sobre como a aprendizagem da língua inglesa contribui para a inserção dos sujeitos no mundo globalizado, inclusive no que concerne ao mundo do trabalho.</w:t>
            </w:r>
          </w:p>
          <w:p w14:paraId="0AF4FCC3" w14:textId="77777777" w:rsidR="004777B9" w:rsidRPr="006F519D" w:rsidRDefault="004777B9" w:rsidP="004777B9">
            <w:pPr>
              <w:pStyle w:val="SemEspaamento"/>
              <w:jc w:val="both"/>
              <w:rPr>
                <w:sz w:val="18"/>
                <w:szCs w:val="18"/>
              </w:rPr>
            </w:pPr>
            <w:r w:rsidRPr="006F519D">
              <w:rPr>
                <w:sz w:val="18"/>
                <w:szCs w:val="18"/>
              </w:rPr>
              <w:t>2. Comunicar-se na língua inglesa, por meio do uso variado de linguagens em mídias impressas ou digitais, reconhecendo-a como ferramenta de acesso ao conhecimento, de ampliação das perspectivas e de possibilidades para a compreensão dos valores e interesses de outras culturas e para o exercício do protagonismo social.</w:t>
            </w:r>
          </w:p>
          <w:p w14:paraId="73918C2B" w14:textId="77777777" w:rsidR="004777B9" w:rsidRPr="006F519D" w:rsidRDefault="004777B9" w:rsidP="004777B9">
            <w:pPr>
              <w:pStyle w:val="SemEspaamento"/>
              <w:jc w:val="both"/>
              <w:rPr>
                <w:sz w:val="18"/>
                <w:szCs w:val="18"/>
              </w:rPr>
            </w:pPr>
            <w:r w:rsidRPr="006F519D">
              <w:rPr>
                <w:sz w:val="18"/>
                <w:szCs w:val="18"/>
              </w:rPr>
              <w:t>3. Identificar similaridades e diferenças entre a língua inglesa e a língua materna/outras línguas, articulando-as a aspectos sociais, culturais e identitários, em uma relação intrínseca entre língua, cultura e identidade.</w:t>
            </w:r>
          </w:p>
          <w:p w14:paraId="31BB4AD4" w14:textId="77777777" w:rsidR="004777B9" w:rsidRPr="006F519D" w:rsidRDefault="004777B9" w:rsidP="004777B9">
            <w:pPr>
              <w:pStyle w:val="SemEspaamento"/>
              <w:jc w:val="both"/>
              <w:rPr>
                <w:sz w:val="18"/>
                <w:szCs w:val="18"/>
              </w:rPr>
            </w:pPr>
            <w:r w:rsidRPr="006F519D">
              <w:rPr>
                <w:sz w:val="18"/>
                <w:szCs w:val="18"/>
              </w:rPr>
              <w:t>4. Elaborar repertórios linguístico-discursivos da língua inglesa, usados em diferentes países e por grupos sociais distintos dentro de um mesmo país, de modo a reconhecer a diversidade linguística como direito e valorizar os usos heterogêneos, híbridos e multimodais emergentes nas sociedades contemporâneas.</w:t>
            </w:r>
          </w:p>
          <w:p w14:paraId="79326E92" w14:textId="77777777" w:rsidR="004777B9" w:rsidRPr="006F519D" w:rsidRDefault="004777B9" w:rsidP="004777B9">
            <w:pPr>
              <w:pStyle w:val="SemEspaamento"/>
              <w:jc w:val="both"/>
              <w:rPr>
                <w:sz w:val="18"/>
                <w:szCs w:val="18"/>
              </w:rPr>
            </w:pPr>
            <w:r w:rsidRPr="006F519D">
              <w:rPr>
                <w:sz w:val="18"/>
                <w:szCs w:val="18"/>
              </w:rPr>
              <w:t>5. Utilizar novas tecnologias, com novas linguagens e modos de interação, para pesquisar, selecionar, compartilhar, posicionar-se e produzir sentidos em práticas de letramento na língua inglesa, de forma ética, crítica e responsável.</w:t>
            </w:r>
          </w:p>
          <w:p w14:paraId="1EC8C2CA" w14:textId="77777777" w:rsidR="004777B9" w:rsidRPr="006F519D" w:rsidRDefault="004777B9" w:rsidP="004777B9">
            <w:pPr>
              <w:pStyle w:val="SemEspaamento"/>
              <w:jc w:val="both"/>
              <w:rPr>
                <w:rFonts w:eastAsia="Calibri"/>
                <w:sz w:val="18"/>
                <w:szCs w:val="18"/>
              </w:rPr>
            </w:pPr>
            <w:r w:rsidRPr="006F519D">
              <w:rPr>
                <w:sz w:val="18"/>
                <w:szCs w:val="18"/>
              </w:rPr>
              <w:t>6. Conhecer diferentes patrimônios culturais, materiais e imateriais, difundidos na língua inglesa, com vistas ao exercício da fruição e da ampliação de perspectivas no contato com diferentes manifestações artístico-culturais.</w:t>
            </w:r>
          </w:p>
        </w:tc>
      </w:tr>
      <w:tr w:rsidR="00E84972" w:rsidRPr="006D27B3" w14:paraId="00700D53" w14:textId="77777777" w:rsidTr="004430A5">
        <w:trPr>
          <w:cantSplit/>
          <w:trHeight w:val="1134"/>
          <w:jc w:val="center"/>
        </w:trPr>
        <w:tc>
          <w:tcPr>
            <w:tcW w:w="544" w:type="dxa"/>
            <w:vMerge w:val="restart"/>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textDirection w:val="btLr"/>
          </w:tcPr>
          <w:p w14:paraId="7C9F2624" w14:textId="77777777" w:rsidR="004777B9" w:rsidRPr="004430A5" w:rsidRDefault="004777B9" w:rsidP="007B51FE">
            <w:pPr>
              <w:ind w:left="113" w:right="113"/>
              <w:jc w:val="center"/>
              <w:rPr>
                <w:b/>
                <w:color w:val="1F497D" w:themeColor="text2"/>
                <w:sz w:val="28"/>
              </w:rPr>
            </w:pPr>
            <w:r w:rsidRPr="004430A5">
              <w:rPr>
                <w:b/>
                <w:color w:val="1F497D" w:themeColor="text2"/>
                <w:sz w:val="28"/>
              </w:rPr>
              <w:t>CIÊNCIAS HUMANAS</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noWrap/>
            <w:textDirection w:val="btLr"/>
            <w:vAlign w:val="bottom"/>
            <w:hideMark/>
          </w:tcPr>
          <w:p w14:paraId="00872C3E" w14:textId="77777777" w:rsidR="004777B9" w:rsidRPr="004430A5" w:rsidRDefault="004777B9" w:rsidP="007B51FE">
            <w:pPr>
              <w:ind w:left="113" w:right="113"/>
              <w:jc w:val="center"/>
              <w:rPr>
                <w:b/>
                <w:color w:val="1F497D" w:themeColor="text2"/>
              </w:rPr>
            </w:pPr>
            <w:r w:rsidRPr="004430A5">
              <w:rPr>
                <w:b/>
                <w:color w:val="1F497D" w:themeColor="text2"/>
              </w:rPr>
              <w:t>Geografia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CB8EF0F" w14:textId="77777777" w:rsidR="004777B9" w:rsidRPr="006F519D" w:rsidRDefault="004777B9" w:rsidP="004777B9">
            <w:pPr>
              <w:pStyle w:val="SemEspaamento"/>
              <w:jc w:val="both"/>
              <w:rPr>
                <w:sz w:val="18"/>
                <w:szCs w:val="18"/>
              </w:rPr>
            </w:pPr>
            <w:r w:rsidRPr="006F519D">
              <w:rPr>
                <w:sz w:val="18"/>
                <w:szCs w:val="18"/>
              </w:rPr>
              <w:t>1.     Utilizar os conhecimentos geográficos para entender a interação sociedade/ natureza e exercitar o interesse e o espírito de investigação e de resolução de problemas.</w:t>
            </w:r>
          </w:p>
          <w:p w14:paraId="3DB7F68E" w14:textId="77777777" w:rsidR="004777B9" w:rsidRPr="006F519D" w:rsidRDefault="004777B9" w:rsidP="004777B9">
            <w:pPr>
              <w:pStyle w:val="SemEspaamento"/>
              <w:jc w:val="both"/>
              <w:rPr>
                <w:sz w:val="18"/>
                <w:szCs w:val="18"/>
              </w:rPr>
            </w:pPr>
            <w:r w:rsidRPr="006F519D">
              <w:rPr>
                <w:sz w:val="18"/>
                <w:szCs w:val="18"/>
              </w:rPr>
              <w:t>2. Estabelecer conexões entre diferentes temas do conhecimento geográfico, reconhecendo a importância dos objetos técnicos para a compreensão das formas como os seres humanos fazem uso dos recursos da natureza ao longo da história.</w:t>
            </w:r>
          </w:p>
          <w:p w14:paraId="557A7E4D" w14:textId="77777777" w:rsidR="004777B9" w:rsidRPr="006F519D" w:rsidRDefault="004777B9" w:rsidP="004777B9">
            <w:pPr>
              <w:pStyle w:val="SemEspaamento"/>
              <w:jc w:val="both"/>
              <w:rPr>
                <w:sz w:val="18"/>
                <w:szCs w:val="18"/>
              </w:rPr>
            </w:pPr>
            <w:r w:rsidRPr="006F519D">
              <w:rPr>
                <w:sz w:val="18"/>
                <w:szCs w:val="18"/>
              </w:rPr>
              <w:t>3. Desenvolver autonomia e senso crítico para compreensão e aplicação do raciocínio geográfico na análise da ocupação humana e produção do espaço, envolvendo os princípios de analogia, conexão, diferenciação, distribuição, extensão, localização e ordem.</w:t>
            </w:r>
          </w:p>
          <w:p w14:paraId="574C2C35" w14:textId="77777777" w:rsidR="004777B9" w:rsidRPr="006F519D" w:rsidRDefault="004777B9" w:rsidP="004777B9">
            <w:pPr>
              <w:pStyle w:val="SemEspaamento"/>
              <w:jc w:val="both"/>
              <w:rPr>
                <w:sz w:val="18"/>
                <w:szCs w:val="18"/>
              </w:rPr>
            </w:pPr>
            <w:r w:rsidRPr="006F519D">
              <w:rPr>
                <w:sz w:val="18"/>
                <w:szCs w:val="18"/>
              </w:rPr>
              <w:t>4. Desenvolver o pensamento espacial, fazendo uso das linguagens cartográficas e iconográficas, de diferentes gêneros textuais e das geotecnologias para a resolução de problemas que envolvam informações geográficas.</w:t>
            </w:r>
          </w:p>
          <w:p w14:paraId="2048DE19" w14:textId="77777777" w:rsidR="004777B9" w:rsidRPr="006F519D" w:rsidRDefault="004777B9" w:rsidP="004777B9">
            <w:pPr>
              <w:pStyle w:val="SemEspaamento"/>
              <w:jc w:val="both"/>
              <w:rPr>
                <w:sz w:val="18"/>
                <w:szCs w:val="18"/>
              </w:rPr>
            </w:pPr>
            <w:r w:rsidRPr="006F519D">
              <w:rPr>
                <w:sz w:val="18"/>
                <w:szCs w:val="18"/>
              </w:rPr>
              <w:t xml:space="preserve">5. Desenvolver e utilizar processos, práticas e procedimentos de investigação para compreender o mundo natural, social, econômico, político e o meio técnico-científico e informacional, avaliar ações e propor perguntas e     soluções </w:t>
            </w:r>
            <w:proofErr w:type="gramStart"/>
            <w:r w:rsidRPr="006F519D">
              <w:rPr>
                <w:sz w:val="18"/>
                <w:szCs w:val="18"/>
              </w:rPr>
              <w:t xml:space="preserve">   (</w:t>
            </w:r>
            <w:proofErr w:type="gramEnd"/>
            <w:r w:rsidRPr="006F519D">
              <w:rPr>
                <w:sz w:val="18"/>
                <w:szCs w:val="18"/>
              </w:rPr>
              <w:t>inclusive     tecnológicas)     para     questões     que     requerem conhecimentos científicos da Geografia.</w:t>
            </w:r>
          </w:p>
          <w:p w14:paraId="267D2DB0" w14:textId="77777777" w:rsidR="004777B9" w:rsidRPr="006F519D" w:rsidRDefault="004777B9" w:rsidP="004777B9">
            <w:pPr>
              <w:pStyle w:val="SemEspaamento"/>
              <w:jc w:val="both"/>
              <w:rPr>
                <w:sz w:val="18"/>
                <w:szCs w:val="18"/>
              </w:rPr>
            </w:pPr>
            <w:r w:rsidRPr="006F519D">
              <w:rPr>
                <w:sz w:val="18"/>
                <w:szCs w:val="18"/>
              </w:rPr>
              <w:t>6. Construir argumentos com base em informações geográficas, debater e defender ideias e pontos de vista que respeitem e promovam a consciência socioambiental e o respeito à biodiversidade e ao outro, sem preconceitos de qualquer natureza.</w:t>
            </w:r>
          </w:p>
          <w:p w14:paraId="2B4E9327" w14:textId="77777777" w:rsidR="004777B9" w:rsidRPr="006F519D" w:rsidRDefault="004777B9" w:rsidP="004777B9">
            <w:pPr>
              <w:pStyle w:val="SemEspaamento"/>
              <w:jc w:val="both"/>
              <w:rPr>
                <w:rFonts w:eastAsia="Calibri"/>
                <w:sz w:val="18"/>
                <w:szCs w:val="18"/>
              </w:rPr>
            </w:pPr>
            <w:r w:rsidRPr="006F519D">
              <w:rPr>
                <w:sz w:val="18"/>
                <w:szCs w:val="18"/>
              </w:rPr>
              <w:t>7. Agir pessoal e coletivamente com respeito, autonomia, responsabilidade, flexibilidade, resiliência e determinação, propondo ações sobre as questões socioambientais, com base em princípios éticos, democráticos, sustentáveis e solidários.</w:t>
            </w:r>
          </w:p>
        </w:tc>
      </w:tr>
      <w:tr w:rsidR="00E84972" w:rsidRPr="006D27B3" w14:paraId="2DB34F17" w14:textId="77777777" w:rsidTr="004430A5">
        <w:trPr>
          <w:cantSplit/>
          <w:trHeight w:val="3218"/>
          <w:jc w:val="center"/>
        </w:trPr>
        <w:tc>
          <w:tcPr>
            <w:tcW w:w="544" w:type="dxa"/>
            <w:vMerge/>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textDirection w:val="btLr"/>
          </w:tcPr>
          <w:p w14:paraId="65BBC792" w14:textId="77777777" w:rsidR="004777B9" w:rsidRPr="004430A5" w:rsidRDefault="004777B9" w:rsidP="007B51FE">
            <w:pPr>
              <w:ind w:left="113" w:right="113"/>
              <w:jc w:val="center"/>
              <w:rPr>
                <w:b/>
                <w:color w:val="1F497D" w:themeColor="text2"/>
                <w:sz w:val="28"/>
              </w:rPr>
            </w:pP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CCC0D9" w:themeFill="accent4" w:themeFillTint="66"/>
            <w:noWrap/>
            <w:textDirection w:val="btLr"/>
            <w:vAlign w:val="bottom"/>
          </w:tcPr>
          <w:p w14:paraId="6FE42280" w14:textId="77777777" w:rsidR="004777B9" w:rsidRPr="004430A5" w:rsidRDefault="004777B9" w:rsidP="007B51FE">
            <w:pPr>
              <w:ind w:left="113" w:right="113"/>
              <w:jc w:val="center"/>
              <w:rPr>
                <w:b/>
                <w:color w:val="1F497D" w:themeColor="text2"/>
              </w:rPr>
            </w:pPr>
            <w:r w:rsidRPr="004430A5">
              <w:rPr>
                <w:b/>
                <w:color w:val="1F497D" w:themeColor="text2"/>
              </w:rPr>
              <w:t>História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1E0C7479" w14:textId="77777777" w:rsidR="004777B9" w:rsidRPr="006F519D" w:rsidRDefault="004777B9" w:rsidP="004777B9">
            <w:pPr>
              <w:pStyle w:val="SemEspaamento"/>
              <w:jc w:val="both"/>
              <w:rPr>
                <w:sz w:val="18"/>
                <w:szCs w:val="18"/>
              </w:rPr>
            </w:pPr>
            <w:r w:rsidRPr="006F519D">
              <w:rPr>
                <w:sz w:val="18"/>
                <w:szCs w:val="18"/>
              </w:rPr>
              <w:t>1.     Compreender acontecimentos históricos, relações de poder e processos e mecanismos de transformação e manutenção das estruturas sociais, políticas, econômicas e culturais ao longo do tempo e em diferentes espaços para analisar, posicionar-se e intervir no mundo contemporâneo.</w:t>
            </w:r>
          </w:p>
          <w:p w14:paraId="5EDD160E" w14:textId="77777777" w:rsidR="004777B9" w:rsidRPr="006F519D" w:rsidRDefault="004777B9" w:rsidP="004777B9">
            <w:pPr>
              <w:pStyle w:val="SemEspaamento"/>
              <w:jc w:val="both"/>
              <w:rPr>
                <w:sz w:val="18"/>
                <w:szCs w:val="18"/>
              </w:rPr>
            </w:pPr>
            <w:r w:rsidRPr="006F519D">
              <w:rPr>
                <w:sz w:val="18"/>
                <w:szCs w:val="18"/>
              </w:rPr>
              <w:t>2. Compreender a historicidade no tempo e no espaço, relacionando acontecimentos e processos de transformação e manutenção das estruturas sociais, políticas, econômicas e culturais, bem como problematizar os significados das lógicas de organização cronológica.</w:t>
            </w:r>
          </w:p>
          <w:p w14:paraId="62A3F797" w14:textId="77777777" w:rsidR="004777B9" w:rsidRPr="006F519D" w:rsidRDefault="004777B9" w:rsidP="004777B9">
            <w:pPr>
              <w:pStyle w:val="SemEspaamento"/>
              <w:jc w:val="both"/>
              <w:rPr>
                <w:sz w:val="18"/>
                <w:szCs w:val="18"/>
              </w:rPr>
            </w:pPr>
            <w:r w:rsidRPr="006F519D">
              <w:rPr>
                <w:sz w:val="18"/>
                <w:szCs w:val="18"/>
              </w:rPr>
              <w:t>3. Elaborar questionamentos, hipóteses, argumentos e proposições em relação a documentos, interpretações e contextos históricos específicos, recorrendo a diferentes linguagens e mídias, exercitando a empatia, o diálogo, a resolução de conflitos, a cooperação e o respeito.</w:t>
            </w:r>
          </w:p>
          <w:p w14:paraId="475E5A42" w14:textId="77777777" w:rsidR="004777B9" w:rsidRPr="006F519D" w:rsidRDefault="004777B9" w:rsidP="004777B9">
            <w:pPr>
              <w:pStyle w:val="SemEspaamento"/>
              <w:jc w:val="both"/>
              <w:rPr>
                <w:sz w:val="18"/>
                <w:szCs w:val="18"/>
              </w:rPr>
            </w:pPr>
            <w:r w:rsidRPr="006F519D">
              <w:rPr>
                <w:sz w:val="18"/>
                <w:szCs w:val="18"/>
              </w:rPr>
              <w:t>4. Identificar interpretações que expressem visões de diferentes sujeitos, culturas e povos com relação a um mesmo contexto histórico, e posicionar-se criticamente com base em princípios éticos, democráticos, inclusivos, sustentáveis e solidários.</w:t>
            </w:r>
          </w:p>
          <w:p w14:paraId="09B9803B" w14:textId="77777777" w:rsidR="004777B9" w:rsidRPr="006F519D" w:rsidRDefault="004777B9" w:rsidP="004777B9">
            <w:pPr>
              <w:pStyle w:val="SemEspaamento"/>
              <w:jc w:val="both"/>
              <w:rPr>
                <w:sz w:val="18"/>
                <w:szCs w:val="18"/>
              </w:rPr>
            </w:pPr>
            <w:r w:rsidRPr="006F519D">
              <w:rPr>
                <w:sz w:val="18"/>
                <w:szCs w:val="18"/>
              </w:rPr>
              <w:t>5. Analisar e compreender o movimento de populações e mercadorias no tempo e no espaço e seus significados históricos, levando em conta o respeito e a solidariedade com as diferentes populações.</w:t>
            </w:r>
          </w:p>
          <w:p w14:paraId="2C78FA47" w14:textId="77777777" w:rsidR="004777B9" w:rsidRPr="006F519D" w:rsidRDefault="004777B9" w:rsidP="004777B9">
            <w:pPr>
              <w:pStyle w:val="SemEspaamento"/>
              <w:jc w:val="both"/>
              <w:rPr>
                <w:sz w:val="18"/>
                <w:szCs w:val="18"/>
              </w:rPr>
            </w:pPr>
            <w:r w:rsidRPr="006F519D">
              <w:rPr>
                <w:sz w:val="18"/>
                <w:szCs w:val="18"/>
              </w:rPr>
              <w:t>6. Compreender e problematizar os conceitos e procedimentos norteadores da produção historiográfica.</w:t>
            </w:r>
          </w:p>
          <w:p w14:paraId="38263B07" w14:textId="2A109B63" w:rsidR="004777B9" w:rsidRPr="006F519D" w:rsidRDefault="004777B9" w:rsidP="004777B9">
            <w:pPr>
              <w:pStyle w:val="SemEspaamento"/>
              <w:jc w:val="both"/>
              <w:rPr>
                <w:rFonts w:eastAsia="Calibri"/>
                <w:sz w:val="18"/>
                <w:szCs w:val="18"/>
              </w:rPr>
            </w:pPr>
            <w:r w:rsidRPr="006F519D">
              <w:rPr>
                <w:sz w:val="18"/>
                <w:szCs w:val="18"/>
              </w:rPr>
              <w:t xml:space="preserve">7. </w:t>
            </w:r>
            <w:proofErr w:type="gramStart"/>
            <w:r w:rsidR="006F519D" w:rsidRPr="006F519D">
              <w:rPr>
                <w:sz w:val="18"/>
                <w:szCs w:val="18"/>
              </w:rPr>
              <w:t xml:space="preserve">Produzir,  </w:t>
            </w:r>
            <w:r w:rsidRPr="006F519D">
              <w:rPr>
                <w:sz w:val="18"/>
                <w:szCs w:val="18"/>
              </w:rPr>
              <w:t xml:space="preserve"> </w:t>
            </w:r>
            <w:proofErr w:type="gramEnd"/>
            <w:r w:rsidRPr="006F519D">
              <w:rPr>
                <w:sz w:val="18"/>
                <w:szCs w:val="18"/>
              </w:rPr>
              <w:t>avaliar     e     utilizar     tecnologias     digitais     de     informação     e comunicação de modo crítico, ético e responsável, compreendendo seus significados para os diferentes grupos ou estratos sociais.</w:t>
            </w:r>
          </w:p>
        </w:tc>
      </w:tr>
      <w:tr w:rsidR="00E84972" w:rsidRPr="006D27B3" w14:paraId="36A327AE" w14:textId="77777777" w:rsidTr="00B97E13">
        <w:trPr>
          <w:cantSplit/>
          <w:trHeight w:val="1134"/>
          <w:jc w:val="center"/>
        </w:trPr>
        <w:tc>
          <w:tcPr>
            <w:tcW w:w="544"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B6DDE8" w:themeFill="accent5" w:themeFillTint="66"/>
            <w:textDirection w:val="btLr"/>
          </w:tcPr>
          <w:p w14:paraId="52EDED23" w14:textId="77777777" w:rsidR="004777B9" w:rsidRPr="004430A5" w:rsidRDefault="004777B9" w:rsidP="007B51FE">
            <w:pPr>
              <w:ind w:left="113" w:right="113"/>
              <w:jc w:val="center"/>
              <w:rPr>
                <w:b/>
                <w:color w:val="1F497D" w:themeColor="text2"/>
                <w:sz w:val="28"/>
              </w:rPr>
            </w:pPr>
            <w:r w:rsidRPr="004430A5">
              <w:rPr>
                <w:b/>
                <w:color w:val="1F497D" w:themeColor="text2"/>
                <w:sz w:val="28"/>
              </w:rPr>
              <w:t>MATEMÁTICA</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B6DDE8" w:themeFill="accent5" w:themeFillTint="66"/>
            <w:noWrap/>
            <w:textDirection w:val="btLr"/>
            <w:vAlign w:val="bottom"/>
          </w:tcPr>
          <w:p w14:paraId="0CAF3202" w14:textId="77777777" w:rsidR="004777B9" w:rsidRPr="004430A5" w:rsidRDefault="004777B9" w:rsidP="007B51FE">
            <w:pPr>
              <w:ind w:left="113" w:right="113"/>
              <w:jc w:val="center"/>
              <w:rPr>
                <w:b/>
                <w:color w:val="1F497D" w:themeColor="text2"/>
              </w:rPr>
            </w:pPr>
            <w:r w:rsidRPr="004430A5">
              <w:rPr>
                <w:b/>
                <w:color w:val="1F497D" w:themeColor="text2"/>
              </w:rPr>
              <w:t>Matemática</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381E257C" w14:textId="77777777" w:rsidR="004777B9" w:rsidRPr="006F519D" w:rsidRDefault="004777B9" w:rsidP="006F519D">
            <w:pPr>
              <w:pStyle w:val="SemEspaamento"/>
              <w:jc w:val="both"/>
              <w:rPr>
                <w:sz w:val="18"/>
                <w:szCs w:val="18"/>
              </w:rPr>
            </w:pPr>
            <w:r w:rsidRPr="006F519D">
              <w:rPr>
                <w:sz w:val="18"/>
                <w:szCs w:val="18"/>
              </w:rPr>
              <w:t>1.</w:t>
            </w:r>
            <w:r w:rsidRPr="006F519D">
              <w:rPr>
                <w:sz w:val="18"/>
                <w:szCs w:val="18"/>
              </w:rPr>
              <w:tab/>
              <w:t>Reconhecer que a Matemática é uma ciência humana, fruto das necessidades e preocupações de diferentes culturas, em diferentes momentos históricos, e é uma ciência viva, que contribui para solucionar problemas científicos e tecnológicos e para alicerçar descobertas e construções, inclusive com impactos no mundo do trabalho.</w:t>
            </w:r>
          </w:p>
          <w:p w14:paraId="7790C6B5" w14:textId="77777777" w:rsidR="004777B9" w:rsidRPr="006F519D" w:rsidRDefault="004777B9" w:rsidP="006F519D">
            <w:pPr>
              <w:pStyle w:val="SemEspaamento"/>
              <w:jc w:val="both"/>
              <w:rPr>
                <w:sz w:val="18"/>
                <w:szCs w:val="18"/>
              </w:rPr>
            </w:pPr>
            <w:r w:rsidRPr="006F519D">
              <w:rPr>
                <w:sz w:val="18"/>
                <w:szCs w:val="18"/>
              </w:rPr>
              <w:t>2. Desenvolver o raciocínio lógico, o espírito de investigação e a capacidade de produzir argumentos convincentes, recorrendo aos conhecimentos matemáticos para compreender e atuar no mundo.</w:t>
            </w:r>
          </w:p>
          <w:p w14:paraId="08240498" w14:textId="77777777" w:rsidR="004777B9" w:rsidRPr="006F519D" w:rsidRDefault="004777B9" w:rsidP="006F519D">
            <w:pPr>
              <w:pStyle w:val="SemEspaamento"/>
              <w:jc w:val="both"/>
              <w:rPr>
                <w:sz w:val="18"/>
                <w:szCs w:val="18"/>
              </w:rPr>
            </w:pPr>
            <w:r w:rsidRPr="006F519D">
              <w:rPr>
                <w:sz w:val="18"/>
                <w:szCs w:val="18"/>
              </w:rPr>
              <w:t>3. Compreender as relações entre conceitos e procedimentos dos diferentes campos da Matemática (Aritmética, Álgebra, Geometria, Estatística e Probabilidade) e de outras áreas do conhecimento, sentindo segurança quanto à própria capacidade de construir e aplicar conhecimentos matemáticos, desenvolvendo a autoestima e a perseverança na busca de soluções.</w:t>
            </w:r>
          </w:p>
          <w:p w14:paraId="68D0F1FD" w14:textId="77777777" w:rsidR="004777B9" w:rsidRPr="006F519D" w:rsidRDefault="004777B9" w:rsidP="006F519D">
            <w:pPr>
              <w:pStyle w:val="SemEspaamento"/>
              <w:jc w:val="both"/>
              <w:rPr>
                <w:sz w:val="18"/>
                <w:szCs w:val="18"/>
              </w:rPr>
            </w:pPr>
            <w:r w:rsidRPr="006F519D">
              <w:rPr>
                <w:sz w:val="18"/>
                <w:szCs w:val="18"/>
              </w:rPr>
              <w:t>4. Fazer observações sistemáticas de aspectos quantitativos e qualitativos presentes nas práticas sociais e culturais, de modo a investigar, organizar, representar e comunicar informações relevantes, para interpretá-las e avaliá-las crítica e eticamente, produzindo argumentos convincentes.</w:t>
            </w:r>
          </w:p>
          <w:p w14:paraId="32E06EA6" w14:textId="77777777" w:rsidR="004777B9" w:rsidRPr="006F519D" w:rsidRDefault="004777B9" w:rsidP="006F519D">
            <w:pPr>
              <w:pStyle w:val="SemEspaamento"/>
              <w:jc w:val="both"/>
              <w:rPr>
                <w:sz w:val="18"/>
                <w:szCs w:val="18"/>
              </w:rPr>
            </w:pPr>
            <w:r w:rsidRPr="006F519D">
              <w:rPr>
                <w:sz w:val="18"/>
                <w:szCs w:val="18"/>
              </w:rPr>
              <w:t>5. Utilizar processos e ferramentas matemáticas, inclusive tecnologias digitais disponíveis, para modelar e resolver problemas cotidianos, sociais e de outras áreas de conhecimento, validando estratégias e resultados.</w:t>
            </w:r>
          </w:p>
          <w:p w14:paraId="670193D2" w14:textId="21619117" w:rsidR="004777B9" w:rsidRPr="006F519D" w:rsidRDefault="004777B9" w:rsidP="006F519D">
            <w:pPr>
              <w:pStyle w:val="SemEspaamento"/>
              <w:jc w:val="both"/>
              <w:rPr>
                <w:sz w:val="18"/>
                <w:szCs w:val="18"/>
              </w:rPr>
            </w:pPr>
            <w:r w:rsidRPr="006F519D">
              <w:rPr>
                <w:sz w:val="18"/>
                <w:szCs w:val="18"/>
              </w:rPr>
              <w:t xml:space="preserve">6. Enfrentar     situações-problema     em     múltiplos     </w:t>
            </w:r>
            <w:r w:rsidR="00A83E43" w:rsidRPr="006F519D">
              <w:rPr>
                <w:sz w:val="18"/>
                <w:szCs w:val="18"/>
              </w:rPr>
              <w:t>contextos, incluindo</w:t>
            </w:r>
            <w:r w:rsidRPr="006F519D">
              <w:rPr>
                <w:sz w:val="18"/>
                <w:szCs w:val="18"/>
              </w:rPr>
              <w:t>-se situações imaginadas, não diretamente relacionadas com o aspecto prático-utilitário, expressar suas respostas e sintetizar conclusões, utilizando diferentes registros e linguagens (gráficos, tabelas, esquemas, além de texto escrito na língua materna e outras linguagens para descrever algoritmos, como fluxogramas, e dados).</w:t>
            </w:r>
          </w:p>
          <w:p w14:paraId="4290BE00" w14:textId="77777777" w:rsidR="004777B9" w:rsidRPr="006F519D" w:rsidRDefault="004777B9" w:rsidP="006F519D">
            <w:pPr>
              <w:pStyle w:val="SemEspaamento"/>
              <w:jc w:val="both"/>
              <w:rPr>
                <w:sz w:val="18"/>
                <w:szCs w:val="18"/>
              </w:rPr>
            </w:pPr>
            <w:r w:rsidRPr="006F519D">
              <w:rPr>
                <w:sz w:val="18"/>
                <w:szCs w:val="18"/>
              </w:rPr>
              <w:t>7.     Desenvolver e/ou discutir projetos que abordem, sobretudo, questões de urgência social, com base em princípios éticos, democráticos, sustentáveis e solidários, valorizando a diversidade de opiniões de indivíduos e de grupos sociais, sem preconceitos de qualquer natureza.</w:t>
            </w:r>
          </w:p>
          <w:p w14:paraId="45D5D041" w14:textId="77777777" w:rsidR="004777B9" w:rsidRPr="006F519D" w:rsidRDefault="004777B9" w:rsidP="006F519D">
            <w:pPr>
              <w:pStyle w:val="SemEspaamento"/>
              <w:jc w:val="both"/>
              <w:rPr>
                <w:rFonts w:eastAsia="Calibri"/>
                <w:sz w:val="18"/>
                <w:szCs w:val="18"/>
              </w:rPr>
            </w:pPr>
            <w:r w:rsidRPr="006F519D">
              <w:rPr>
                <w:sz w:val="18"/>
                <w:szCs w:val="18"/>
              </w:rPr>
              <w:t>8. Interagir com seus pares de forma cooperativa, trabalhando coletivamente no planejamento e desenvolvimento de pesquisas para responder a questionamentos e na busca de soluções para problemas, de modo a identificar aspectos consensuais ou não na discussão de uma determinada questão, respeitando o modo de pensar dos colegas e aprendendo com eles.</w:t>
            </w:r>
          </w:p>
        </w:tc>
      </w:tr>
      <w:tr w:rsidR="00E84972" w:rsidRPr="006D27B3" w14:paraId="543299B7" w14:textId="77777777" w:rsidTr="004430A5">
        <w:trPr>
          <w:cantSplit/>
          <w:trHeight w:val="1134"/>
          <w:jc w:val="center"/>
        </w:trPr>
        <w:tc>
          <w:tcPr>
            <w:tcW w:w="544"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DDD9C3" w:themeFill="background2" w:themeFillShade="E6"/>
            <w:textDirection w:val="btLr"/>
          </w:tcPr>
          <w:p w14:paraId="2C35FE6D" w14:textId="77777777" w:rsidR="004777B9" w:rsidRPr="004430A5" w:rsidRDefault="004777B9" w:rsidP="007B51FE">
            <w:pPr>
              <w:ind w:left="113" w:right="113"/>
              <w:jc w:val="center"/>
              <w:rPr>
                <w:b/>
                <w:color w:val="1F497D" w:themeColor="text2"/>
                <w:sz w:val="28"/>
              </w:rPr>
            </w:pPr>
            <w:r w:rsidRPr="004430A5">
              <w:rPr>
                <w:b/>
                <w:color w:val="1F497D" w:themeColor="text2"/>
                <w:sz w:val="28"/>
              </w:rPr>
              <w:lastRenderedPageBreak/>
              <w:t>CIÊNCIAS DA NATUREZA</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DDD9C3" w:themeFill="background2" w:themeFillShade="E6"/>
            <w:noWrap/>
            <w:textDirection w:val="btLr"/>
            <w:vAlign w:val="bottom"/>
          </w:tcPr>
          <w:p w14:paraId="2E6E68A0" w14:textId="77777777" w:rsidR="004777B9" w:rsidRPr="004430A5" w:rsidRDefault="004777B9" w:rsidP="007B51FE">
            <w:pPr>
              <w:ind w:left="113" w:right="113"/>
              <w:jc w:val="center"/>
              <w:rPr>
                <w:b/>
                <w:color w:val="1F497D" w:themeColor="text2"/>
              </w:rPr>
            </w:pPr>
            <w:r w:rsidRPr="004430A5">
              <w:rPr>
                <w:b/>
                <w:color w:val="1F497D" w:themeColor="text2"/>
              </w:rPr>
              <w:t>Ciências</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5CB09179" w14:textId="77777777" w:rsidR="004777B9" w:rsidRPr="006F519D" w:rsidRDefault="004777B9" w:rsidP="006F519D">
            <w:pPr>
              <w:pStyle w:val="SemEspaamento"/>
              <w:jc w:val="both"/>
              <w:rPr>
                <w:sz w:val="18"/>
                <w:szCs w:val="18"/>
              </w:rPr>
            </w:pPr>
            <w:r w:rsidRPr="006F519D">
              <w:rPr>
                <w:sz w:val="18"/>
                <w:szCs w:val="18"/>
              </w:rPr>
              <w:t>1. Compreender as Ciências da Natureza como empreendimento humano, e o conhecimento científico como provisório, cultural e histórico.</w:t>
            </w:r>
          </w:p>
          <w:p w14:paraId="7CC9B681" w14:textId="77777777" w:rsidR="004777B9" w:rsidRPr="006F519D" w:rsidRDefault="004777B9" w:rsidP="006F519D">
            <w:pPr>
              <w:pStyle w:val="SemEspaamento"/>
              <w:jc w:val="both"/>
              <w:rPr>
                <w:sz w:val="18"/>
                <w:szCs w:val="18"/>
              </w:rPr>
            </w:pPr>
            <w:r w:rsidRPr="006F519D">
              <w:rPr>
                <w:sz w:val="18"/>
                <w:szCs w:val="18"/>
              </w:rPr>
              <w:t>2. Compreender conceitos fundamentais e estruturas explicativas das Ciências da Natureza, bem como dominar processos, práticas e procedimentos da investigação científica, de modo a sentir segurança no debate de questões científicas, tecnológicas, socioambientais e do mundo do trabalho, continuar aprendendo e colaborar para a construção de uma sociedade justa, democrática e inclusiva.</w:t>
            </w:r>
          </w:p>
          <w:p w14:paraId="616B741D" w14:textId="77777777" w:rsidR="004777B9" w:rsidRPr="006F519D" w:rsidRDefault="004777B9" w:rsidP="006F519D">
            <w:pPr>
              <w:pStyle w:val="SemEspaamento"/>
              <w:jc w:val="both"/>
              <w:rPr>
                <w:sz w:val="18"/>
                <w:szCs w:val="18"/>
              </w:rPr>
            </w:pPr>
            <w:r w:rsidRPr="006F519D">
              <w:rPr>
                <w:sz w:val="18"/>
                <w:szCs w:val="18"/>
              </w:rPr>
              <w:t>3. Analisar, compreender e explicar características, fenômenos e processos relativos ao mundo natural, social e tecnológico (incluindo o digital), como também as relações que se estabelecem entre eles, exercitando a curiosidade para fazer perguntas, buscar respostas e criar soluções (inclusive tecnológicas) com base nos conhecimentos das Ciências da Natureza.</w:t>
            </w:r>
          </w:p>
          <w:p w14:paraId="7252631C" w14:textId="77777777" w:rsidR="004777B9" w:rsidRPr="006F519D" w:rsidRDefault="004777B9" w:rsidP="006F519D">
            <w:pPr>
              <w:pStyle w:val="SemEspaamento"/>
              <w:jc w:val="both"/>
              <w:rPr>
                <w:sz w:val="18"/>
                <w:szCs w:val="18"/>
              </w:rPr>
            </w:pPr>
            <w:r w:rsidRPr="006F519D">
              <w:rPr>
                <w:sz w:val="18"/>
                <w:szCs w:val="18"/>
              </w:rPr>
              <w:t>4. Avaliar aplicações e implicações políticas, socioambientais e culturais da ciência e de suas tecnologias para propor alternativas aos desafios do mundo contemporâneo, incluindo aqueles relativos ao mundo do trabalho.</w:t>
            </w:r>
          </w:p>
          <w:p w14:paraId="5DB11C8F" w14:textId="77777777" w:rsidR="004777B9" w:rsidRPr="006F519D" w:rsidRDefault="004777B9" w:rsidP="006F519D">
            <w:pPr>
              <w:pStyle w:val="SemEspaamento"/>
              <w:jc w:val="both"/>
              <w:rPr>
                <w:sz w:val="18"/>
                <w:szCs w:val="18"/>
              </w:rPr>
            </w:pPr>
            <w:r w:rsidRPr="006F519D">
              <w:rPr>
                <w:sz w:val="18"/>
                <w:szCs w:val="18"/>
              </w:rPr>
              <w:t>5. Construir argumentos com base em dados, evidências e informações confiáveis e negociar e defender ideias e pontos de vista que promovam a consciência socioambiental e o respeito a si próprio e ao outro, acolhendo e valorizando a diversidade de indivíduos e de grupos sociais, sem preconceitos de qualquer natureza.</w:t>
            </w:r>
          </w:p>
          <w:p w14:paraId="6EA18FA9" w14:textId="77777777" w:rsidR="004777B9" w:rsidRPr="006F519D" w:rsidRDefault="004777B9" w:rsidP="006F519D">
            <w:pPr>
              <w:pStyle w:val="SemEspaamento"/>
              <w:jc w:val="both"/>
              <w:rPr>
                <w:sz w:val="18"/>
                <w:szCs w:val="18"/>
              </w:rPr>
            </w:pPr>
            <w:r w:rsidRPr="006F519D">
              <w:rPr>
                <w:sz w:val="18"/>
                <w:szCs w:val="18"/>
              </w:rPr>
              <w:t>6. Utilizar diferentes linguagens e tecnologias digitais de informação e comunicação para se comunicar, acessar e disseminar informações, produzir conhecimentos e resolver problemas das Ciências da Natureza de forma crítica, significativa, reflexiva e ética.</w:t>
            </w:r>
          </w:p>
          <w:p w14:paraId="47112DF2" w14:textId="77777777" w:rsidR="004777B9" w:rsidRPr="006F519D" w:rsidRDefault="004777B9" w:rsidP="006F519D">
            <w:pPr>
              <w:pStyle w:val="SemEspaamento"/>
              <w:jc w:val="both"/>
              <w:rPr>
                <w:sz w:val="18"/>
                <w:szCs w:val="18"/>
              </w:rPr>
            </w:pPr>
            <w:r w:rsidRPr="006F519D">
              <w:rPr>
                <w:sz w:val="18"/>
                <w:szCs w:val="18"/>
              </w:rPr>
              <w:t>7.     Conhecer, apreciar e cuidar de si, do seu corpo e bem-estar, compreendendo-se na diversidade humana, fazendo-se respeitar e respeitando o outro, recorrendo aos conhecimentos das Ciências da Natureza e às suas tecnologias.</w:t>
            </w:r>
          </w:p>
          <w:p w14:paraId="791C77F3" w14:textId="77777777" w:rsidR="004777B9" w:rsidRPr="006F519D" w:rsidRDefault="004777B9" w:rsidP="006F519D">
            <w:pPr>
              <w:pStyle w:val="SemEspaamento"/>
              <w:jc w:val="both"/>
              <w:rPr>
                <w:rFonts w:eastAsia="Calibri"/>
                <w:sz w:val="18"/>
                <w:szCs w:val="18"/>
              </w:rPr>
            </w:pPr>
            <w:r w:rsidRPr="006F519D">
              <w:rPr>
                <w:sz w:val="18"/>
                <w:szCs w:val="18"/>
              </w:rPr>
              <w:t>8. Agir pessoal e coletivamente com respeito, autonomia, responsabilidade, flexibilidade, resiliência e determinação, recorrendo aos conhecimentos das Ciências da Natureza para tomar decisões frente a questões científico-tecnológicas e socioambientais e a respeito da saúde individual e coletiva, com base em princípios éticos, democráticos, sustentáveis e solidários.</w:t>
            </w:r>
          </w:p>
        </w:tc>
      </w:tr>
      <w:tr w:rsidR="00E84972" w:rsidRPr="006D27B3" w14:paraId="2B908EB1" w14:textId="77777777" w:rsidTr="004430A5">
        <w:trPr>
          <w:cantSplit/>
          <w:trHeight w:val="3353"/>
          <w:jc w:val="center"/>
        </w:trPr>
        <w:tc>
          <w:tcPr>
            <w:tcW w:w="544"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BD4B4" w:themeFill="accent6" w:themeFillTint="66"/>
            <w:textDirection w:val="btLr"/>
          </w:tcPr>
          <w:p w14:paraId="343FE5CF" w14:textId="77777777" w:rsidR="004777B9" w:rsidRPr="004430A5" w:rsidRDefault="004777B9" w:rsidP="007B51FE">
            <w:pPr>
              <w:ind w:left="113" w:right="113"/>
              <w:jc w:val="center"/>
              <w:rPr>
                <w:b/>
                <w:color w:val="1F497D" w:themeColor="text2"/>
                <w:sz w:val="28"/>
              </w:rPr>
            </w:pPr>
            <w:r w:rsidRPr="004430A5">
              <w:rPr>
                <w:b/>
                <w:color w:val="1F497D" w:themeColor="text2"/>
                <w:sz w:val="28"/>
              </w:rPr>
              <w:t>ENSINO RELIGIOSO</w:t>
            </w:r>
          </w:p>
        </w:tc>
        <w:tc>
          <w:tcPr>
            <w:tcW w:w="42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FBD4B4" w:themeFill="accent6" w:themeFillTint="66"/>
            <w:noWrap/>
            <w:textDirection w:val="btLr"/>
            <w:vAlign w:val="bottom"/>
            <w:hideMark/>
          </w:tcPr>
          <w:p w14:paraId="1260185C" w14:textId="77777777" w:rsidR="004777B9" w:rsidRPr="004430A5" w:rsidRDefault="004777B9" w:rsidP="007B51FE">
            <w:pPr>
              <w:ind w:left="113" w:right="113"/>
              <w:jc w:val="center"/>
              <w:rPr>
                <w:b/>
                <w:color w:val="1F497D" w:themeColor="text2"/>
              </w:rPr>
            </w:pPr>
            <w:r w:rsidRPr="004430A5">
              <w:rPr>
                <w:b/>
                <w:color w:val="1F497D" w:themeColor="text2"/>
              </w:rPr>
              <w:t>Ensino Religioso</w:t>
            </w:r>
          </w:p>
        </w:tc>
        <w:tc>
          <w:tcPr>
            <w:tcW w:w="8788"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tcPr>
          <w:p w14:paraId="0B9332F4" w14:textId="77777777" w:rsidR="004777B9" w:rsidRPr="006F519D" w:rsidRDefault="004777B9" w:rsidP="006F519D">
            <w:pPr>
              <w:pStyle w:val="SemEspaamento"/>
              <w:jc w:val="both"/>
              <w:rPr>
                <w:sz w:val="18"/>
                <w:szCs w:val="18"/>
              </w:rPr>
            </w:pPr>
            <w:r w:rsidRPr="006F519D">
              <w:rPr>
                <w:sz w:val="18"/>
                <w:szCs w:val="18"/>
              </w:rPr>
              <w:t>1.     Conhecer os aspectos estruturantes das diferentes tradições/movimentos religiosos e filosofias de vida, a partir de pressupostos científicos, filosóficos, estéticos e éticos.</w:t>
            </w:r>
          </w:p>
          <w:p w14:paraId="29167097" w14:textId="77777777" w:rsidR="004777B9" w:rsidRPr="006F519D" w:rsidRDefault="004777B9" w:rsidP="006F519D">
            <w:pPr>
              <w:pStyle w:val="SemEspaamento"/>
              <w:jc w:val="both"/>
              <w:rPr>
                <w:sz w:val="18"/>
                <w:szCs w:val="18"/>
              </w:rPr>
            </w:pPr>
            <w:r w:rsidRPr="006F519D">
              <w:rPr>
                <w:sz w:val="18"/>
                <w:szCs w:val="18"/>
              </w:rPr>
              <w:t>2. Compreender, valorizar e respeitar as manifestações religiosas e filosofias de vida, suas experiências e saberes, em diferentes tempos, espaços e territórios.</w:t>
            </w:r>
          </w:p>
          <w:p w14:paraId="5CEA224D" w14:textId="77777777" w:rsidR="004777B9" w:rsidRPr="006F519D" w:rsidRDefault="004777B9" w:rsidP="006F519D">
            <w:pPr>
              <w:pStyle w:val="SemEspaamento"/>
              <w:jc w:val="both"/>
              <w:rPr>
                <w:sz w:val="18"/>
                <w:szCs w:val="18"/>
              </w:rPr>
            </w:pPr>
            <w:r w:rsidRPr="006F519D">
              <w:rPr>
                <w:sz w:val="18"/>
                <w:szCs w:val="18"/>
              </w:rPr>
              <w:t>3. Reconhecer e cuidar de si, do outro, da coletividade e da natureza, enquanto expressão de valor da vida.</w:t>
            </w:r>
          </w:p>
          <w:p w14:paraId="1D32CED3" w14:textId="77777777" w:rsidR="004777B9" w:rsidRPr="006F519D" w:rsidRDefault="004777B9" w:rsidP="006F519D">
            <w:pPr>
              <w:pStyle w:val="SemEspaamento"/>
              <w:jc w:val="both"/>
              <w:rPr>
                <w:sz w:val="18"/>
                <w:szCs w:val="18"/>
              </w:rPr>
            </w:pPr>
            <w:r w:rsidRPr="006F519D">
              <w:rPr>
                <w:sz w:val="18"/>
                <w:szCs w:val="18"/>
              </w:rPr>
              <w:t>4. Conviver com a diversidade de crenças, pensamentos, convicções, modos de ser e viver.</w:t>
            </w:r>
          </w:p>
          <w:p w14:paraId="413528E1" w14:textId="77777777" w:rsidR="004777B9" w:rsidRPr="006F519D" w:rsidRDefault="004777B9" w:rsidP="006F519D">
            <w:pPr>
              <w:pStyle w:val="SemEspaamento"/>
              <w:jc w:val="both"/>
              <w:rPr>
                <w:sz w:val="18"/>
                <w:szCs w:val="18"/>
              </w:rPr>
            </w:pPr>
            <w:r w:rsidRPr="006F519D">
              <w:rPr>
                <w:sz w:val="18"/>
                <w:szCs w:val="18"/>
              </w:rPr>
              <w:t>5. Analisar as relações entre as tradições religiosas e os campos da cultura, da política, da economia, da saúde, da ciência, da tecnologia e do meio ambiente.</w:t>
            </w:r>
          </w:p>
          <w:p w14:paraId="2F6E0A5E" w14:textId="77777777" w:rsidR="004777B9" w:rsidRPr="006F519D" w:rsidRDefault="004777B9" w:rsidP="006F519D">
            <w:pPr>
              <w:pStyle w:val="SemEspaamento"/>
              <w:jc w:val="both"/>
              <w:rPr>
                <w:rFonts w:eastAsia="Calibri"/>
                <w:sz w:val="18"/>
                <w:szCs w:val="18"/>
              </w:rPr>
            </w:pPr>
            <w:r w:rsidRPr="006F519D">
              <w:rPr>
                <w:sz w:val="18"/>
                <w:szCs w:val="18"/>
              </w:rPr>
              <w:t>6. Debater, problematizar e posicionar-se frente aos discursos e práticas de intolerância, discriminação e violência de cunho religioso, de modo a assegurar os direitos humanos no constante exercício da cidadania e da cultura de paz.</w:t>
            </w:r>
          </w:p>
        </w:tc>
      </w:tr>
    </w:tbl>
    <w:p w14:paraId="235B0B28" w14:textId="77777777" w:rsidR="00F30ED2" w:rsidRDefault="00F30ED2" w:rsidP="0089246A">
      <w:pPr>
        <w:pStyle w:val="Ttulo2"/>
        <w:rPr>
          <w:rFonts w:asciiTheme="minorHAnsi" w:hAnsiTheme="minorHAnsi" w:cs="Arial"/>
          <w:color w:val="auto"/>
          <w:sz w:val="28"/>
          <w:szCs w:val="28"/>
        </w:rPr>
      </w:pPr>
    </w:p>
    <w:p w14:paraId="3D6FCE0D" w14:textId="621CB795" w:rsidR="0089246A" w:rsidRPr="00F30ED2" w:rsidRDefault="0034117D" w:rsidP="0089246A">
      <w:pPr>
        <w:pStyle w:val="Ttulo2"/>
        <w:rPr>
          <w:rFonts w:asciiTheme="minorHAnsi" w:hAnsiTheme="minorHAnsi" w:cs="Arial"/>
          <w:color w:val="auto"/>
          <w:sz w:val="28"/>
          <w:szCs w:val="28"/>
        </w:rPr>
      </w:pPr>
      <w:r>
        <w:rPr>
          <w:rFonts w:asciiTheme="minorHAnsi" w:hAnsiTheme="minorHAnsi" w:cs="Arial"/>
          <w:color w:val="auto"/>
          <w:sz w:val="28"/>
          <w:szCs w:val="28"/>
        </w:rPr>
        <w:t>15</w:t>
      </w:r>
      <w:r w:rsidR="0089246A" w:rsidRPr="00F30ED2">
        <w:rPr>
          <w:rFonts w:asciiTheme="minorHAnsi" w:hAnsiTheme="minorHAnsi" w:cs="Arial"/>
          <w:color w:val="auto"/>
          <w:sz w:val="28"/>
          <w:szCs w:val="28"/>
        </w:rPr>
        <w:t xml:space="preserve">.3. </w:t>
      </w:r>
      <w:r w:rsidR="0075500C" w:rsidRPr="00F30ED2">
        <w:rPr>
          <w:rFonts w:asciiTheme="minorHAnsi" w:hAnsiTheme="minorHAnsi" w:cs="Arial"/>
          <w:color w:val="auto"/>
          <w:sz w:val="28"/>
          <w:szCs w:val="28"/>
        </w:rPr>
        <w:t xml:space="preserve">Orientações Metodológicas e </w:t>
      </w:r>
      <w:r w:rsidR="00E83E9F" w:rsidRPr="00F30ED2">
        <w:rPr>
          <w:rFonts w:asciiTheme="minorHAnsi" w:hAnsiTheme="minorHAnsi" w:cs="Arial"/>
          <w:color w:val="auto"/>
          <w:sz w:val="28"/>
          <w:szCs w:val="28"/>
        </w:rPr>
        <w:t>Ações</w:t>
      </w:r>
      <w:r w:rsidR="0075500C" w:rsidRPr="00F30ED2">
        <w:rPr>
          <w:rFonts w:asciiTheme="minorHAnsi" w:hAnsiTheme="minorHAnsi" w:cs="Arial"/>
          <w:color w:val="auto"/>
          <w:sz w:val="28"/>
          <w:szCs w:val="28"/>
        </w:rPr>
        <w:t xml:space="preserve"> Pedagógica</w:t>
      </w:r>
      <w:r w:rsidR="00CB64D3">
        <w:rPr>
          <w:rFonts w:asciiTheme="minorHAnsi" w:hAnsiTheme="minorHAnsi" w:cs="Arial"/>
          <w:color w:val="auto"/>
          <w:sz w:val="28"/>
          <w:szCs w:val="28"/>
        </w:rPr>
        <w:t>s</w:t>
      </w:r>
    </w:p>
    <w:p w14:paraId="07246755" w14:textId="7AB56088" w:rsidR="00245034" w:rsidRDefault="00245034" w:rsidP="00245034">
      <w:pPr>
        <w:rPr>
          <w:rFonts w:asciiTheme="minorHAnsi" w:hAnsiTheme="minorHAnsi"/>
          <w:color w:val="auto"/>
        </w:rPr>
      </w:pPr>
    </w:p>
    <w:p w14:paraId="02458026" w14:textId="116E9292" w:rsidR="00F14ADE" w:rsidRDefault="00F14ADE" w:rsidP="00F30ED2">
      <w:pPr>
        <w:pStyle w:val="SemEspaamento"/>
        <w:rPr>
          <w:lang w:val="pt-PT"/>
        </w:rPr>
      </w:pPr>
    </w:p>
    <w:tbl>
      <w:tblPr>
        <w:tblStyle w:val="Tabelacomgrade"/>
        <w:tblW w:w="0" w:type="auto"/>
        <w:tblLook w:val="04A0" w:firstRow="1" w:lastRow="0" w:firstColumn="1" w:lastColumn="0" w:noHBand="0" w:noVBand="1"/>
      </w:tblPr>
      <w:tblGrid>
        <w:gridCol w:w="9182"/>
      </w:tblGrid>
      <w:tr w:rsidR="00D416C9" w14:paraId="2A0FFC41" w14:textId="77777777" w:rsidTr="00FB578A">
        <w:tc>
          <w:tcPr>
            <w:tcW w:w="9182" w:type="dxa"/>
            <w:shd w:val="clear" w:color="auto" w:fill="92CDDC" w:themeFill="accent5" w:themeFillTint="99"/>
          </w:tcPr>
          <w:p w14:paraId="35A8DC16" w14:textId="6471E1CD" w:rsidR="00D416C9" w:rsidRDefault="00D416C9" w:rsidP="00F30ED2">
            <w:pPr>
              <w:pStyle w:val="SemEspaamento"/>
              <w:rPr>
                <w:lang w:val="pt-PT"/>
              </w:rPr>
            </w:pPr>
            <w:r w:rsidRPr="00D416C9">
              <w:rPr>
                <w:b/>
                <w:bCs/>
                <w:lang w:val="pt-PT"/>
              </w:rPr>
              <w:t>Tema:</w:t>
            </w:r>
            <w:r>
              <w:rPr>
                <w:lang w:val="pt-PT"/>
              </w:rPr>
              <w:t xml:space="preserve"> </w:t>
            </w:r>
            <w:r w:rsidRPr="009306FB">
              <w:rPr>
                <w:lang w:val="pt-PT"/>
              </w:rPr>
              <w:t xml:space="preserve">Plano Curricular Municipal </w:t>
            </w:r>
            <w:r>
              <w:rPr>
                <w:lang w:val="pt-PT"/>
              </w:rPr>
              <w:t>a</w:t>
            </w:r>
            <w:r w:rsidRPr="009306FB">
              <w:rPr>
                <w:lang w:val="pt-PT"/>
              </w:rPr>
              <w:t>linhado à BNCC</w:t>
            </w:r>
            <w:r w:rsidR="00E65553">
              <w:rPr>
                <w:lang w:val="pt-PT"/>
              </w:rPr>
              <w:t xml:space="preserve"> (PCM)</w:t>
            </w:r>
          </w:p>
        </w:tc>
      </w:tr>
      <w:tr w:rsidR="00D416C9" w14:paraId="2150AD9A" w14:textId="77777777" w:rsidTr="00D416C9">
        <w:tc>
          <w:tcPr>
            <w:tcW w:w="9182" w:type="dxa"/>
          </w:tcPr>
          <w:p w14:paraId="5ED6AF78" w14:textId="77777777" w:rsidR="00D3483B" w:rsidRDefault="00D3483B" w:rsidP="00F30ED2">
            <w:pPr>
              <w:pStyle w:val="SemEspaamento"/>
              <w:rPr>
                <w:b/>
                <w:bCs/>
                <w:lang w:val="pt-PT"/>
              </w:rPr>
            </w:pPr>
          </w:p>
          <w:p w14:paraId="7D9FA61F" w14:textId="77777777" w:rsidR="005853B7" w:rsidRDefault="00D416C9" w:rsidP="00F30ED2">
            <w:pPr>
              <w:pStyle w:val="SemEspaamento"/>
              <w:rPr>
                <w:b/>
                <w:bCs/>
                <w:lang w:val="pt-PT"/>
              </w:rPr>
            </w:pPr>
            <w:r w:rsidRPr="00D416C9">
              <w:rPr>
                <w:b/>
                <w:bCs/>
                <w:lang w:val="pt-PT"/>
              </w:rPr>
              <w:t>Orientação Metodológica:</w:t>
            </w:r>
            <w:r w:rsidR="00D3483B">
              <w:rPr>
                <w:b/>
                <w:bCs/>
                <w:lang w:val="pt-PT"/>
              </w:rPr>
              <w:t xml:space="preserve"> </w:t>
            </w:r>
          </w:p>
          <w:p w14:paraId="080DB096" w14:textId="57A55AF7" w:rsidR="00D416C9" w:rsidRDefault="00D3483B" w:rsidP="00F30ED2">
            <w:pPr>
              <w:pStyle w:val="SemEspaamento"/>
              <w:rPr>
                <w:lang w:val="pt-PT"/>
              </w:rPr>
            </w:pPr>
            <w:r w:rsidRPr="009306FB">
              <w:rPr>
                <w:lang w:val="pt-PT"/>
              </w:rPr>
              <w:t>Direciona a construção do currículo da escola, assegurando que todas as práticas pedagógicas estejam alinhadas às diretrizes da BNCC.</w:t>
            </w:r>
          </w:p>
          <w:p w14:paraId="1446073C" w14:textId="5D904291" w:rsidR="00D3483B" w:rsidRDefault="00D3483B" w:rsidP="00F30ED2">
            <w:pPr>
              <w:pStyle w:val="SemEspaamento"/>
              <w:rPr>
                <w:lang w:val="pt-PT"/>
              </w:rPr>
            </w:pPr>
          </w:p>
          <w:p w14:paraId="6FE30768" w14:textId="70B4DEC8" w:rsidR="00D3483B" w:rsidRDefault="00D3483B" w:rsidP="00F30ED2">
            <w:pPr>
              <w:pStyle w:val="SemEspaamento"/>
              <w:rPr>
                <w:b/>
                <w:bCs/>
                <w:lang w:val="pt-PT"/>
              </w:rPr>
            </w:pPr>
            <w:r w:rsidRPr="00D3483B">
              <w:rPr>
                <w:b/>
                <w:bCs/>
                <w:lang w:val="pt-PT"/>
              </w:rPr>
              <w:t>Ação Pedagógica:</w:t>
            </w:r>
            <w:r>
              <w:rPr>
                <w:b/>
                <w:bCs/>
                <w:lang w:val="pt-PT"/>
              </w:rPr>
              <w:t xml:space="preserve"> </w:t>
            </w:r>
          </w:p>
          <w:p w14:paraId="65D391AB" w14:textId="0591CCA9" w:rsidR="005853B7" w:rsidRDefault="005853B7" w:rsidP="00F30ED2">
            <w:pPr>
              <w:pStyle w:val="SemEspaamento"/>
              <w:rPr>
                <w:b/>
                <w:bCs/>
                <w:lang w:val="pt-PT"/>
              </w:rPr>
            </w:pPr>
            <w:r w:rsidRPr="009306FB">
              <w:rPr>
                <w:lang w:val="pt-PT"/>
              </w:rPr>
              <w:t>Orienta o planejamento de aulas e atividades de forma a garantir que os conteúdos abordados atendam às competências e habilidades previstas na BNCC</w:t>
            </w:r>
            <w:r w:rsidR="00E65553">
              <w:rPr>
                <w:lang w:val="pt-PT"/>
              </w:rPr>
              <w:t>. O PCM é encontrado no diários eletrônico do sistema MegaEduca.</w:t>
            </w:r>
          </w:p>
          <w:p w14:paraId="424D0F4C" w14:textId="103C2EFB" w:rsidR="00D3483B" w:rsidRPr="00D416C9" w:rsidRDefault="00D3483B" w:rsidP="00F30ED2">
            <w:pPr>
              <w:pStyle w:val="SemEspaamento"/>
              <w:rPr>
                <w:b/>
                <w:bCs/>
                <w:lang w:val="pt-PT"/>
              </w:rPr>
            </w:pPr>
          </w:p>
        </w:tc>
      </w:tr>
    </w:tbl>
    <w:p w14:paraId="59F9B837" w14:textId="77777777" w:rsidR="00D416C9" w:rsidRPr="00F30ED2" w:rsidRDefault="00D416C9" w:rsidP="00F30ED2">
      <w:pPr>
        <w:pStyle w:val="SemEspaamento"/>
        <w:rPr>
          <w:lang w:val="pt-PT"/>
        </w:rPr>
      </w:pPr>
    </w:p>
    <w:tbl>
      <w:tblPr>
        <w:tblStyle w:val="Tabelacomgrade"/>
        <w:tblW w:w="0" w:type="auto"/>
        <w:tblLook w:val="04A0" w:firstRow="1" w:lastRow="0" w:firstColumn="1" w:lastColumn="0" w:noHBand="0" w:noVBand="1"/>
      </w:tblPr>
      <w:tblGrid>
        <w:gridCol w:w="9182"/>
      </w:tblGrid>
      <w:tr w:rsidR="005853B7" w14:paraId="125A8EED" w14:textId="77777777" w:rsidTr="00FB578A">
        <w:tc>
          <w:tcPr>
            <w:tcW w:w="9182" w:type="dxa"/>
            <w:shd w:val="clear" w:color="auto" w:fill="92CDDC" w:themeFill="accent5" w:themeFillTint="99"/>
          </w:tcPr>
          <w:p w14:paraId="566F9957" w14:textId="4E99E747" w:rsidR="005853B7" w:rsidRDefault="005853B7" w:rsidP="00E42489">
            <w:pPr>
              <w:pStyle w:val="SemEspaamento"/>
              <w:rPr>
                <w:lang w:val="pt-PT"/>
              </w:rPr>
            </w:pPr>
            <w:r w:rsidRPr="00D416C9">
              <w:rPr>
                <w:b/>
                <w:bCs/>
                <w:lang w:val="pt-PT"/>
              </w:rPr>
              <w:lastRenderedPageBreak/>
              <w:t>Tema:</w:t>
            </w:r>
            <w:r>
              <w:rPr>
                <w:lang w:val="pt-PT"/>
              </w:rPr>
              <w:t xml:space="preserve"> Programa AlfaMais Goiás</w:t>
            </w:r>
            <w:r w:rsidR="00994E36">
              <w:rPr>
                <w:lang w:val="pt-PT"/>
              </w:rPr>
              <w:t xml:space="preserve"> – Compromisso Nacional da Criança Alfabetizada</w:t>
            </w:r>
          </w:p>
        </w:tc>
      </w:tr>
      <w:tr w:rsidR="005853B7" w:rsidRPr="00D416C9" w14:paraId="0912DF58" w14:textId="77777777" w:rsidTr="00E42489">
        <w:tc>
          <w:tcPr>
            <w:tcW w:w="9182" w:type="dxa"/>
          </w:tcPr>
          <w:p w14:paraId="3729D84A" w14:textId="77777777" w:rsidR="005853B7" w:rsidRDefault="005853B7" w:rsidP="00E42489">
            <w:pPr>
              <w:pStyle w:val="SemEspaamento"/>
              <w:rPr>
                <w:b/>
                <w:bCs/>
                <w:lang w:val="pt-PT"/>
              </w:rPr>
            </w:pPr>
          </w:p>
          <w:p w14:paraId="5B5B5F94" w14:textId="77777777" w:rsidR="005853B7" w:rsidRDefault="005853B7" w:rsidP="00E42489">
            <w:pPr>
              <w:pStyle w:val="SemEspaamento"/>
              <w:rPr>
                <w:b/>
                <w:bCs/>
                <w:lang w:val="pt-PT"/>
              </w:rPr>
            </w:pPr>
            <w:r w:rsidRPr="00D416C9">
              <w:rPr>
                <w:b/>
                <w:bCs/>
                <w:lang w:val="pt-PT"/>
              </w:rPr>
              <w:t>Orientação Metodológica:</w:t>
            </w:r>
            <w:r>
              <w:rPr>
                <w:b/>
                <w:bCs/>
                <w:lang w:val="pt-PT"/>
              </w:rPr>
              <w:t xml:space="preserve"> </w:t>
            </w:r>
          </w:p>
          <w:p w14:paraId="5B6EA2A8" w14:textId="14F8A68D" w:rsidR="005853B7" w:rsidRDefault="005853B7" w:rsidP="00E42489">
            <w:pPr>
              <w:pStyle w:val="SemEspaamento"/>
              <w:rPr>
                <w:lang w:val="pt-PT"/>
              </w:rPr>
            </w:pPr>
            <w:r w:rsidRPr="009306FB">
              <w:rPr>
                <w:lang w:val="pt-PT"/>
              </w:rPr>
              <w:t>Oferece um modelo pedagógico focado na alfabetização eficiente no 1º e 2º anos do Ensino Fundamental.</w:t>
            </w:r>
          </w:p>
          <w:p w14:paraId="3E62E478" w14:textId="77777777" w:rsidR="005853B7" w:rsidRDefault="005853B7" w:rsidP="00E42489">
            <w:pPr>
              <w:pStyle w:val="SemEspaamento"/>
              <w:rPr>
                <w:lang w:val="pt-PT"/>
              </w:rPr>
            </w:pPr>
          </w:p>
          <w:p w14:paraId="72E39679" w14:textId="77777777" w:rsidR="005853B7" w:rsidRDefault="005853B7" w:rsidP="00E42489">
            <w:pPr>
              <w:pStyle w:val="SemEspaamento"/>
              <w:rPr>
                <w:b/>
                <w:bCs/>
                <w:lang w:val="pt-PT"/>
              </w:rPr>
            </w:pPr>
            <w:r w:rsidRPr="00D3483B">
              <w:rPr>
                <w:b/>
                <w:bCs/>
                <w:lang w:val="pt-PT"/>
              </w:rPr>
              <w:t>Ação Pedagógica:</w:t>
            </w:r>
            <w:r>
              <w:rPr>
                <w:b/>
                <w:bCs/>
                <w:lang w:val="pt-PT"/>
              </w:rPr>
              <w:t xml:space="preserve"> </w:t>
            </w:r>
          </w:p>
          <w:p w14:paraId="0430E778" w14:textId="77777777" w:rsidR="005853B7" w:rsidRDefault="005853B7" w:rsidP="005853B7">
            <w:pPr>
              <w:pStyle w:val="SemEspaamento"/>
              <w:rPr>
                <w:lang w:val="pt-PT"/>
              </w:rPr>
            </w:pPr>
            <w:r w:rsidRPr="009306FB">
              <w:rPr>
                <w:lang w:val="pt-PT"/>
              </w:rPr>
              <w:t>Implementação de atividades de leitura e escrita que priorizam a alfabetização, utilizando as ferramentas do programa, com acompanhamento contínuo dos educadores e avaliação dos alunos.</w:t>
            </w:r>
          </w:p>
          <w:p w14:paraId="37E5E1C4" w14:textId="2E0B57B8" w:rsidR="005853B7" w:rsidRPr="00D416C9" w:rsidRDefault="005853B7" w:rsidP="005853B7">
            <w:pPr>
              <w:pStyle w:val="SemEspaamento"/>
              <w:rPr>
                <w:b/>
                <w:bCs/>
                <w:lang w:val="pt-PT"/>
              </w:rPr>
            </w:pPr>
          </w:p>
        </w:tc>
      </w:tr>
    </w:tbl>
    <w:p w14:paraId="7704EC04" w14:textId="12DF3D02" w:rsidR="00F30ED2" w:rsidRPr="005853B7" w:rsidRDefault="00F30ED2" w:rsidP="00245034">
      <w:pPr>
        <w:rPr>
          <w:rFonts w:asciiTheme="minorHAnsi" w:hAnsiTheme="minorHAnsi"/>
          <w:color w:val="auto"/>
          <w:lang w:val="pt-PT"/>
        </w:rPr>
      </w:pPr>
    </w:p>
    <w:tbl>
      <w:tblPr>
        <w:tblStyle w:val="Tabelacomgrade"/>
        <w:tblW w:w="0" w:type="auto"/>
        <w:tblLook w:val="04A0" w:firstRow="1" w:lastRow="0" w:firstColumn="1" w:lastColumn="0" w:noHBand="0" w:noVBand="1"/>
      </w:tblPr>
      <w:tblGrid>
        <w:gridCol w:w="9182"/>
      </w:tblGrid>
      <w:tr w:rsidR="005853B7" w14:paraId="588D0106" w14:textId="77777777" w:rsidTr="00FB578A">
        <w:tc>
          <w:tcPr>
            <w:tcW w:w="9182" w:type="dxa"/>
            <w:shd w:val="clear" w:color="auto" w:fill="92CDDC" w:themeFill="accent5" w:themeFillTint="99"/>
          </w:tcPr>
          <w:p w14:paraId="062BC764" w14:textId="595BD848" w:rsidR="005853B7" w:rsidRDefault="005853B7" w:rsidP="00E42489">
            <w:pPr>
              <w:pStyle w:val="SemEspaamento"/>
              <w:rPr>
                <w:lang w:val="pt-PT"/>
              </w:rPr>
            </w:pPr>
            <w:r w:rsidRPr="00D416C9">
              <w:rPr>
                <w:b/>
                <w:bCs/>
                <w:lang w:val="pt-PT"/>
              </w:rPr>
              <w:t>Tema:</w:t>
            </w:r>
            <w:r>
              <w:rPr>
                <w:lang w:val="pt-PT"/>
              </w:rPr>
              <w:t xml:space="preserve"> </w:t>
            </w:r>
            <w:r>
              <w:t>Planejamento Semanal</w:t>
            </w:r>
          </w:p>
        </w:tc>
      </w:tr>
      <w:tr w:rsidR="005853B7" w:rsidRPr="00D416C9" w14:paraId="1C0ED134" w14:textId="77777777" w:rsidTr="00E42489">
        <w:tc>
          <w:tcPr>
            <w:tcW w:w="9182" w:type="dxa"/>
          </w:tcPr>
          <w:p w14:paraId="346D17C6" w14:textId="77777777" w:rsidR="005853B7" w:rsidRDefault="005853B7" w:rsidP="00E42489">
            <w:pPr>
              <w:pStyle w:val="SemEspaamento"/>
              <w:rPr>
                <w:b/>
                <w:bCs/>
                <w:lang w:val="pt-PT"/>
              </w:rPr>
            </w:pPr>
          </w:p>
          <w:p w14:paraId="5835E38A" w14:textId="77777777" w:rsidR="005853B7" w:rsidRDefault="005853B7" w:rsidP="00FC5FD7">
            <w:pPr>
              <w:pStyle w:val="SemEspaamento"/>
              <w:jc w:val="both"/>
              <w:rPr>
                <w:b/>
                <w:bCs/>
                <w:lang w:val="pt-PT"/>
              </w:rPr>
            </w:pPr>
            <w:r w:rsidRPr="00D416C9">
              <w:rPr>
                <w:b/>
                <w:bCs/>
                <w:lang w:val="pt-PT"/>
              </w:rPr>
              <w:t>Orientação Metodológica:</w:t>
            </w:r>
            <w:r>
              <w:rPr>
                <w:b/>
                <w:bCs/>
                <w:lang w:val="pt-PT"/>
              </w:rPr>
              <w:t xml:space="preserve"> </w:t>
            </w:r>
          </w:p>
          <w:p w14:paraId="5B3BC681" w14:textId="0DCBBBDE" w:rsidR="005853B7" w:rsidRDefault="00FC5FD7" w:rsidP="00FC5FD7">
            <w:pPr>
              <w:pStyle w:val="SemEspaamento"/>
              <w:jc w:val="both"/>
            </w:pPr>
            <w:r>
              <w:t xml:space="preserve">O Planejamento Semanal do professor é essencial para garantir a organização e a eficácia das práticas pedagógicas. Alinhado ao plano curricular municipal, ele permite ao docente planejar e executar as atividades de acordo com as competências e habilidades estabelecidas para cada etapa da educação. O uso de livros didáticos e plataformas digitais, que oferecem avaliações contínuas e testes de fluência, assegura que o professor acompanhe o progresso dos alunos e ajuste suas estratégias de ensino. Além disso, a inserção do </w:t>
            </w:r>
            <w:r>
              <w:rPr>
                <w:rStyle w:val="Forte"/>
              </w:rPr>
              <w:t>pensamento computacional</w:t>
            </w:r>
            <w:r>
              <w:t xml:space="preserve"> e da </w:t>
            </w:r>
            <w:r>
              <w:rPr>
                <w:rStyle w:val="Forte"/>
              </w:rPr>
              <w:t>consciência ambiental</w:t>
            </w:r>
            <w:r>
              <w:t xml:space="preserve">, previstos na Matriz Curricular Municipal (encontrado no diário sistema </w:t>
            </w:r>
            <w:proofErr w:type="spellStart"/>
            <w:r>
              <w:t>Meg</w:t>
            </w:r>
            <w:r w:rsidR="00C36577">
              <w:t>aEduca</w:t>
            </w:r>
            <w:proofErr w:type="spellEnd"/>
            <w:r>
              <w:t>), contribui para a formação de alunos preparados para os desafios tecnológicos e socioambientais do futuro.</w:t>
            </w:r>
          </w:p>
          <w:p w14:paraId="38996B26" w14:textId="77777777" w:rsidR="00FC5FD7" w:rsidRDefault="00FC5FD7" w:rsidP="00E42489">
            <w:pPr>
              <w:pStyle w:val="SemEspaamento"/>
              <w:rPr>
                <w:lang w:val="pt-PT"/>
              </w:rPr>
            </w:pPr>
          </w:p>
          <w:p w14:paraId="1F3B1EF4" w14:textId="08D1C77C" w:rsidR="005853B7" w:rsidRDefault="005853B7" w:rsidP="00E42489">
            <w:pPr>
              <w:pStyle w:val="SemEspaamento"/>
              <w:rPr>
                <w:b/>
                <w:bCs/>
                <w:lang w:val="pt-PT"/>
              </w:rPr>
            </w:pPr>
            <w:r w:rsidRPr="00D3483B">
              <w:rPr>
                <w:b/>
                <w:bCs/>
                <w:lang w:val="pt-PT"/>
              </w:rPr>
              <w:t>Ação Pedagógica:</w:t>
            </w:r>
            <w:r>
              <w:rPr>
                <w:b/>
                <w:bCs/>
                <w:lang w:val="pt-PT"/>
              </w:rPr>
              <w:t xml:space="preserve"> </w:t>
            </w:r>
          </w:p>
          <w:p w14:paraId="72DE9B50" w14:textId="77777777" w:rsidR="00FC5FD7" w:rsidRDefault="00FC5FD7" w:rsidP="00E42489">
            <w:pPr>
              <w:pStyle w:val="SemEspaamento"/>
              <w:rPr>
                <w:b/>
                <w:bCs/>
                <w:lang w:val="pt-PT"/>
              </w:rPr>
            </w:pPr>
          </w:p>
          <w:p w14:paraId="59FB62EC" w14:textId="5BF2DFB4" w:rsidR="005853B7" w:rsidRPr="00D416C9" w:rsidRDefault="00FC5FD7" w:rsidP="00FC5FD7">
            <w:pPr>
              <w:pStyle w:val="SemEspaamento"/>
              <w:jc w:val="both"/>
              <w:rPr>
                <w:b/>
                <w:bCs/>
                <w:lang w:val="pt-PT"/>
              </w:rPr>
            </w:pPr>
            <w:r>
              <w:t xml:space="preserve">A ação pedagógica começa com o planejamento do professor, alinhado ao </w:t>
            </w:r>
            <w:r w:rsidRPr="00FC5FD7">
              <w:rPr>
                <w:b/>
                <w:bCs/>
              </w:rPr>
              <w:t>Plano Curricular Municipal</w:t>
            </w:r>
            <w:r w:rsidR="00C36577">
              <w:rPr>
                <w:b/>
                <w:bCs/>
              </w:rPr>
              <w:t xml:space="preserve"> </w:t>
            </w:r>
            <w:r w:rsidRPr="00FC5FD7">
              <w:rPr>
                <w:b/>
                <w:bCs/>
              </w:rPr>
              <w:t>(PCM).</w:t>
            </w:r>
            <w:r>
              <w:t xml:space="preserve"> Este planejamento inclui o uso </w:t>
            </w:r>
            <w:r w:rsidRPr="00FC5FD7">
              <w:rPr>
                <w:b/>
                <w:bCs/>
              </w:rPr>
              <w:t>dos livros didáticos, o Livro LEIA e as plataformas digitais</w:t>
            </w:r>
            <w:r>
              <w:t xml:space="preserve">, com foco em avaliações contínuas e atividades que promovam o desenvolvimento das habilidades dos alunos. O professor deve ajustar suas práticas de ensino com base nas respostas dos alunos ao conteúdo e nas estratégias aplicadas em sala de aula, assegurando a evolução de todos os estudantes. Além disso, o planejamento deve incorporar o </w:t>
            </w:r>
            <w:r>
              <w:rPr>
                <w:rStyle w:val="Forte"/>
              </w:rPr>
              <w:t>pensamento computacional</w:t>
            </w:r>
            <w:r>
              <w:t xml:space="preserve">, que estimula o desenvolvimento de habilidades lógicas e tecnológicas, e a </w:t>
            </w:r>
            <w:r>
              <w:rPr>
                <w:rStyle w:val="Forte"/>
              </w:rPr>
              <w:t>consciência ambiental</w:t>
            </w:r>
            <w:r>
              <w:t>, que sensibiliza os alunos sobre a importância da sustentabilidade e a preservação do meio ambiente, temas que fazem parte do PCM. Dessa forma, o professor cria um ambiente de aprendizagem que vai além do conteúdo tradicional, preparando os alunos para as demandas do futuro.</w:t>
            </w:r>
          </w:p>
        </w:tc>
      </w:tr>
    </w:tbl>
    <w:p w14:paraId="19342A67" w14:textId="2F03ACDD" w:rsidR="00F30ED2" w:rsidRPr="005853B7" w:rsidRDefault="00F30ED2" w:rsidP="00245034">
      <w:pPr>
        <w:rPr>
          <w:rFonts w:asciiTheme="minorHAnsi" w:hAnsiTheme="minorHAnsi"/>
          <w:color w:val="auto"/>
          <w:lang w:val="pt-PT"/>
        </w:rPr>
      </w:pPr>
    </w:p>
    <w:tbl>
      <w:tblPr>
        <w:tblStyle w:val="Tabelacomgrade"/>
        <w:tblW w:w="0" w:type="auto"/>
        <w:tblLook w:val="04A0" w:firstRow="1" w:lastRow="0" w:firstColumn="1" w:lastColumn="0" w:noHBand="0" w:noVBand="1"/>
      </w:tblPr>
      <w:tblGrid>
        <w:gridCol w:w="9182"/>
      </w:tblGrid>
      <w:tr w:rsidR="005853B7" w14:paraId="053A0E0F" w14:textId="77777777" w:rsidTr="00FB578A">
        <w:tc>
          <w:tcPr>
            <w:tcW w:w="9182" w:type="dxa"/>
            <w:shd w:val="clear" w:color="auto" w:fill="92CDDC" w:themeFill="accent5" w:themeFillTint="99"/>
          </w:tcPr>
          <w:p w14:paraId="7004DA5D" w14:textId="0FE021F0" w:rsidR="005853B7" w:rsidRDefault="005853B7" w:rsidP="00E42489">
            <w:pPr>
              <w:pStyle w:val="SemEspaamento"/>
              <w:rPr>
                <w:lang w:val="pt-PT"/>
              </w:rPr>
            </w:pPr>
            <w:r w:rsidRPr="00D416C9">
              <w:rPr>
                <w:b/>
                <w:bCs/>
                <w:lang w:val="pt-PT"/>
              </w:rPr>
              <w:t>Tema:</w:t>
            </w:r>
            <w:r>
              <w:rPr>
                <w:lang w:val="pt-PT"/>
              </w:rPr>
              <w:t xml:space="preserve"> </w:t>
            </w:r>
            <w:r w:rsidR="00C35F38" w:rsidRPr="009306FB">
              <w:t>Fluência Leitora</w:t>
            </w:r>
          </w:p>
        </w:tc>
      </w:tr>
      <w:tr w:rsidR="00C35F38" w:rsidRPr="00D416C9" w14:paraId="32C5833D" w14:textId="77777777" w:rsidTr="00E42489">
        <w:tc>
          <w:tcPr>
            <w:tcW w:w="9182" w:type="dxa"/>
          </w:tcPr>
          <w:p w14:paraId="387D1CC5" w14:textId="606DCE93" w:rsidR="00C35F38" w:rsidRPr="00D416C9" w:rsidRDefault="00C35F38" w:rsidP="00C35F38">
            <w:pPr>
              <w:pStyle w:val="SemEspaamento"/>
              <w:rPr>
                <w:b/>
                <w:bCs/>
                <w:lang w:val="pt-PT"/>
              </w:rPr>
            </w:pPr>
            <w:r w:rsidRPr="009306FB">
              <w:rPr>
                <w:lang w:val="pt-PT"/>
              </w:rPr>
              <w:t xml:space="preserve">1. </w:t>
            </w:r>
            <w:r w:rsidRPr="009306FB">
              <w:rPr>
                <w:rStyle w:val="Forte"/>
                <w:lang w:val="pt-PT"/>
              </w:rPr>
              <w:t>Diagnóstico inicial</w:t>
            </w:r>
            <w:r w:rsidRPr="009306FB">
              <w:rPr>
                <w:lang w:val="pt-PT"/>
              </w:rPr>
              <w:t xml:space="preserve">: Avaliar o nível de fluência com palavras, pseudopalavras e textos. </w:t>
            </w:r>
            <w:r w:rsidRPr="009306FB">
              <w:rPr>
                <w:lang w:val="pt-PT"/>
              </w:rPr>
              <w:br/>
              <w:t xml:space="preserve">2. </w:t>
            </w:r>
            <w:r w:rsidRPr="009306FB">
              <w:rPr>
                <w:rStyle w:val="Forte"/>
                <w:lang w:val="pt-PT"/>
              </w:rPr>
              <w:t>Práticas diárias de leitura</w:t>
            </w:r>
            <w:r w:rsidRPr="009306FB">
              <w:rPr>
                <w:lang w:val="pt-PT"/>
              </w:rPr>
              <w:t xml:space="preserve">: Leitura em voz alta, leitura compartilhada e repetição de textos. </w:t>
            </w:r>
            <w:r w:rsidRPr="009306FB">
              <w:rPr>
                <w:lang w:val="pt-PT"/>
              </w:rPr>
              <w:br/>
              <w:t xml:space="preserve">3. </w:t>
            </w:r>
            <w:r w:rsidRPr="009306FB">
              <w:rPr>
                <w:rStyle w:val="Forte"/>
                <w:lang w:val="pt-PT"/>
              </w:rPr>
              <w:t>Trabalho com pseudopalavras</w:t>
            </w:r>
            <w:r w:rsidRPr="009306FB">
              <w:rPr>
                <w:lang w:val="pt-PT"/>
              </w:rPr>
              <w:t xml:space="preserve">: Exercícios para decodificação e fluência. </w:t>
            </w:r>
            <w:r w:rsidRPr="009306FB">
              <w:rPr>
                <w:lang w:val="pt-PT"/>
              </w:rPr>
              <w:br/>
              <w:t xml:space="preserve">4. </w:t>
            </w:r>
            <w:r w:rsidRPr="009306FB">
              <w:rPr>
                <w:rStyle w:val="Forte"/>
                <w:lang w:val="pt-PT"/>
              </w:rPr>
              <w:t>Simulados periódicos</w:t>
            </w:r>
            <w:r w:rsidRPr="009306FB">
              <w:rPr>
                <w:lang w:val="pt-PT"/>
              </w:rPr>
              <w:t xml:space="preserve">: Preparar os alunos para os testes de </w:t>
            </w:r>
            <w:r w:rsidR="007C597E">
              <w:rPr>
                <w:lang w:val="pt-PT"/>
              </w:rPr>
              <w:t xml:space="preserve"> entrada e </w:t>
            </w:r>
            <w:r w:rsidRPr="009306FB">
              <w:rPr>
                <w:lang w:val="pt-PT"/>
              </w:rPr>
              <w:t xml:space="preserve">saída com simulações regulares. </w:t>
            </w:r>
            <w:r w:rsidRPr="009306FB">
              <w:rPr>
                <w:lang w:val="pt-PT"/>
              </w:rPr>
              <w:br/>
              <w:t xml:space="preserve">5. </w:t>
            </w:r>
            <w:r w:rsidRPr="009306FB">
              <w:rPr>
                <w:rStyle w:val="Forte"/>
                <w:lang w:val="pt-PT"/>
              </w:rPr>
              <w:t>Acompanhamento individualizado</w:t>
            </w:r>
            <w:r w:rsidRPr="009306FB">
              <w:rPr>
                <w:lang w:val="pt-PT"/>
              </w:rPr>
              <w:t xml:space="preserve">: Sessões de reforço com base nos resultados das avaliações. </w:t>
            </w:r>
            <w:r w:rsidRPr="009306FB">
              <w:rPr>
                <w:lang w:val="pt-PT"/>
              </w:rPr>
              <w:br/>
              <w:t xml:space="preserve">6. </w:t>
            </w:r>
            <w:r w:rsidRPr="009306FB">
              <w:rPr>
                <w:rStyle w:val="Forte"/>
                <w:lang w:val="pt-PT"/>
              </w:rPr>
              <w:t>Uso do Data-show</w:t>
            </w:r>
            <w:r w:rsidRPr="009306FB">
              <w:rPr>
                <w:lang w:val="pt-PT"/>
              </w:rPr>
              <w:t>: Retroprojeção de palavras, pseudopalavras e textos de edições anteriores, com imagens associadas, para apoiar alunos com dificuldades e promover inclusão.</w:t>
            </w:r>
          </w:p>
        </w:tc>
      </w:tr>
    </w:tbl>
    <w:p w14:paraId="3B0B5F85" w14:textId="60F93FE6" w:rsidR="00F30ED2" w:rsidRDefault="00F30ED2" w:rsidP="00245034">
      <w:pPr>
        <w:rPr>
          <w:rFonts w:asciiTheme="minorHAnsi" w:hAnsiTheme="minorHAnsi"/>
          <w:color w:val="auto"/>
        </w:rPr>
      </w:pPr>
    </w:p>
    <w:p w14:paraId="551553DD" w14:textId="2E3F220C" w:rsidR="00FC5FD7" w:rsidRDefault="00FC5FD7" w:rsidP="00245034">
      <w:pPr>
        <w:rPr>
          <w:rFonts w:asciiTheme="minorHAnsi" w:hAnsiTheme="minorHAnsi"/>
          <w:color w:val="auto"/>
        </w:rPr>
      </w:pPr>
    </w:p>
    <w:p w14:paraId="4709FB41" w14:textId="64F8BEBC" w:rsidR="00FC5FD7" w:rsidRDefault="00FC5FD7" w:rsidP="00245034">
      <w:pPr>
        <w:rPr>
          <w:rFonts w:asciiTheme="minorHAnsi" w:hAnsiTheme="minorHAnsi"/>
          <w:color w:val="auto"/>
        </w:rPr>
      </w:pPr>
    </w:p>
    <w:p w14:paraId="35BA0F22" w14:textId="3DE36737" w:rsidR="00FC5FD7" w:rsidRDefault="00FC5FD7" w:rsidP="00245034">
      <w:pPr>
        <w:rPr>
          <w:rFonts w:asciiTheme="minorHAnsi" w:hAnsiTheme="minorHAnsi"/>
          <w:color w:val="auto"/>
        </w:rPr>
      </w:pPr>
    </w:p>
    <w:p w14:paraId="57FB76FB" w14:textId="14289F23" w:rsidR="00FC5FD7" w:rsidRDefault="00FC5FD7" w:rsidP="00245034">
      <w:pPr>
        <w:rPr>
          <w:rFonts w:asciiTheme="minorHAnsi" w:hAnsiTheme="minorHAnsi"/>
          <w:color w:val="auto"/>
        </w:rPr>
      </w:pPr>
    </w:p>
    <w:p w14:paraId="756DCBE4" w14:textId="77777777" w:rsidR="00616843" w:rsidRDefault="00616843" w:rsidP="00245034">
      <w:pPr>
        <w:rPr>
          <w:rFonts w:asciiTheme="minorHAnsi" w:hAnsiTheme="minorHAnsi"/>
          <w:color w:val="auto"/>
        </w:rPr>
      </w:pPr>
    </w:p>
    <w:p w14:paraId="3F1BF308" w14:textId="77777777" w:rsidR="00FC5FD7" w:rsidRDefault="00FC5FD7"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5853B7" w14:paraId="1D364363" w14:textId="77777777" w:rsidTr="00FB578A">
        <w:tc>
          <w:tcPr>
            <w:tcW w:w="9182" w:type="dxa"/>
            <w:shd w:val="clear" w:color="auto" w:fill="92CDDC" w:themeFill="accent5" w:themeFillTint="99"/>
          </w:tcPr>
          <w:p w14:paraId="082C0E89" w14:textId="41F13C3D" w:rsidR="005853B7" w:rsidRDefault="005853B7" w:rsidP="00E42489">
            <w:pPr>
              <w:pStyle w:val="SemEspaamento"/>
              <w:rPr>
                <w:lang w:val="pt-PT"/>
              </w:rPr>
            </w:pPr>
            <w:r w:rsidRPr="00D416C9">
              <w:rPr>
                <w:b/>
                <w:bCs/>
                <w:lang w:val="pt-PT"/>
              </w:rPr>
              <w:t>Tema:</w:t>
            </w:r>
            <w:r>
              <w:rPr>
                <w:lang w:val="pt-PT"/>
              </w:rPr>
              <w:t xml:space="preserve"> </w:t>
            </w:r>
            <w:r w:rsidR="00C35F38">
              <w:t>SIAM</w:t>
            </w:r>
          </w:p>
        </w:tc>
      </w:tr>
      <w:tr w:rsidR="005853B7" w:rsidRPr="00D416C9" w14:paraId="6685F472" w14:textId="77777777" w:rsidTr="00E42489">
        <w:tc>
          <w:tcPr>
            <w:tcW w:w="9182" w:type="dxa"/>
          </w:tcPr>
          <w:p w14:paraId="45C3E77C" w14:textId="77777777" w:rsidR="005853B7" w:rsidRDefault="005853B7" w:rsidP="00E42489">
            <w:pPr>
              <w:pStyle w:val="SemEspaamento"/>
              <w:rPr>
                <w:b/>
                <w:bCs/>
                <w:lang w:val="pt-PT"/>
              </w:rPr>
            </w:pPr>
          </w:p>
          <w:p w14:paraId="07945492" w14:textId="79183845" w:rsidR="005853B7" w:rsidRDefault="005853B7" w:rsidP="00E42489">
            <w:pPr>
              <w:pStyle w:val="SemEspaamento"/>
              <w:rPr>
                <w:b/>
                <w:bCs/>
                <w:lang w:val="pt-PT"/>
              </w:rPr>
            </w:pPr>
            <w:r w:rsidRPr="00D416C9">
              <w:rPr>
                <w:b/>
                <w:bCs/>
                <w:lang w:val="pt-PT"/>
              </w:rPr>
              <w:t>Orientação Metodológica:</w:t>
            </w:r>
            <w:r>
              <w:rPr>
                <w:b/>
                <w:bCs/>
                <w:lang w:val="pt-PT"/>
              </w:rPr>
              <w:t xml:space="preserve"> </w:t>
            </w:r>
          </w:p>
          <w:p w14:paraId="3133AB39" w14:textId="1B2A0EE4" w:rsidR="00C35F38" w:rsidRDefault="00C35F38" w:rsidP="00FC5FD7">
            <w:pPr>
              <w:pStyle w:val="SemEspaamento"/>
              <w:jc w:val="both"/>
              <w:rPr>
                <w:b/>
                <w:bCs/>
                <w:lang w:val="pt-PT"/>
              </w:rPr>
            </w:pPr>
            <w:r w:rsidRPr="00923486">
              <w:rPr>
                <w:lang w:val="pt-PT"/>
              </w:rPr>
              <w:t>O SIAM oferece recursos que permitem aos educadores acompanhar o desempenho dos estudantes, identificar áreas que necessitam de reforço e planejar estratégias pedagógicas alinhadas às necessidades específicas de cada aluno.</w:t>
            </w:r>
          </w:p>
          <w:p w14:paraId="398158DE" w14:textId="77777777" w:rsidR="005853B7" w:rsidRDefault="005853B7" w:rsidP="00FC5FD7">
            <w:pPr>
              <w:pStyle w:val="SemEspaamento"/>
              <w:jc w:val="both"/>
              <w:rPr>
                <w:lang w:val="pt-PT"/>
              </w:rPr>
            </w:pPr>
          </w:p>
          <w:p w14:paraId="323B16A3" w14:textId="436C5A71" w:rsidR="005853B7" w:rsidRDefault="005853B7" w:rsidP="00FC5FD7">
            <w:pPr>
              <w:pStyle w:val="SemEspaamento"/>
              <w:jc w:val="both"/>
              <w:rPr>
                <w:b/>
                <w:bCs/>
                <w:lang w:val="pt-PT"/>
              </w:rPr>
            </w:pPr>
            <w:r w:rsidRPr="00D3483B">
              <w:rPr>
                <w:b/>
                <w:bCs/>
                <w:lang w:val="pt-PT"/>
              </w:rPr>
              <w:t>Ação Pedagógica:</w:t>
            </w:r>
            <w:r>
              <w:rPr>
                <w:b/>
                <w:bCs/>
                <w:lang w:val="pt-PT"/>
              </w:rPr>
              <w:t xml:space="preserve"> </w:t>
            </w:r>
          </w:p>
          <w:p w14:paraId="7AA351CC" w14:textId="392D3D8F" w:rsidR="005853B7" w:rsidRPr="00D416C9" w:rsidRDefault="00C35F38" w:rsidP="00FC5FD7">
            <w:pPr>
              <w:pStyle w:val="SemEspaamento"/>
              <w:jc w:val="both"/>
              <w:rPr>
                <w:b/>
                <w:bCs/>
                <w:lang w:val="pt-PT"/>
              </w:rPr>
            </w:pPr>
            <w:r w:rsidRPr="00923486">
              <w:rPr>
                <w:lang w:val="pt-PT"/>
              </w:rPr>
              <w:t xml:space="preserve">Com base nas informações fornecidas pelo SIAM, os professores podem </w:t>
            </w:r>
            <w:r w:rsidR="00AF1996">
              <w:rPr>
                <w:lang w:val="pt-PT"/>
              </w:rPr>
              <w:t xml:space="preserve">monitorar o progresso dos alunos, identificar necessidades de intervenção, planejar ações pedagógicas, </w:t>
            </w:r>
            <w:r w:rsidRPr="00923486">
              <w:rPr>
                <w:lang w:val="pt-PT"/>
              </w:rPr>
              <w:t>elaborar planos de aula direcionados, implementar atividades que atendam às demandas identificadas e avaliar continuamente a eficácia dessas ações, promovendo um ambiente de aprendizagem mais eficaz e personalizado.</w:t>
            </w:r>
          </w:p>
        </w:tc>
      </w:tr>
    </w:tbl>
    <w:p w14:paraId="2177B373" w14:textId="77777777" w:rsidR="005853B7" w:rsidRDefault="005853B7" w:rsidP="00245034">
      <w:pPr>
        <w:rPr>
          <w:rFonts w:asciiTheme="minorHAnsi" w:hAnsiTheme="minorHAnsi"/>
          <w:color w:val="auto"/>
        </w:rPr>
      </w:pPr>
    </w:p>
    <w:p w14:paraId="1BCA9072" w14:textId="612C9DE8" w:rsidR="00F30ED2" w:rsidRDefault="00F30ED2"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C35F38" w14:paraId="5ED4583A" w14:textId="77777777" w:rsidTr="00FB578A">
        <w:tc>
          <w:tcPr>
            <w:tcW w:w="9182" w:type="dxa"/>
            <w:shd w:val="clear" w:color="auto" w:fill="92CDDC" w:themeFill="accent5" w:themeFillTint="99"/>
          </w:tcPr>
          <w:p w14:paraId="3B5C4BCA" w14:textId="1ECD6770" w:rsidR="00C35F38" w:rsidRDefault="00C35F38" w:rsidP="00E42489">
            <w:pPr>
              <w:pStyle w:val="SemEspaamento"/>
              <w:rPr>
                <w:lang w:val="pt-PT"/>
              </w:rPr>
            </w:pPr>
            <w:r w:rsidRPr="00D416C9">
              <w:rPr>
                <w:b/>
                <w:bCs/>
                <w:lang w:val="pt-PT"/>
              </w:rPr>
              <w:t>Tema:</w:t>
            </w:r>
            <w:r>
              <w:rPr>
                <w:lang w:val="pt-PT"/>
              </w:rPr>
              <w:t xml:space="preserve"> </w:t>
            </w:r>
            <w:r w:rsidR="00E42489" w:rsidRPr="009306FB">
              <w:rPr>
                <w:lang w:val="pt-PT"/>
              </w:rPr>
              <w:t>Avaliações Contínuas das Aprendizagens (Plataforma Criança Alfabetizada)</w:t>
            </w:r>
          </w:p>
        </w:tc>
      </w:tr>
      <w:tr w:rsidR="00E42489" w:rsidRPr="00D416C9" w14:paraId="4CE359E9" w14:textId="77777777" w:rsidTr="00E42489">
        <w:tc>
          <w:tcPr>
            <w:tcW w:w="9182" w:type="dxa"/>
          </w:tcPr>
          <w:p w14:paraId="6C6889E4" w14:textId="32CE773A" w:rsidR="00A66A3F" w:rsidRDefault="00A66A3F" w:rsidP="00E42489">
            <w:pPr>
              <w:pStyle w:val="SemEspaamento"/>
              <w:rPr>
                <w:lang w:val="pt-PT"/>
              </w:rPr>
            </w:pPr>
          </w:p>
          <w:p w14:paraId="3F1391B7" w14:textId="77777777" w:rsidR="00A66A3F" w:rsidRDefault="00A66A3F" w:rsidP="00A66A3F">
            <w:pPr>
              <w:pStyle w:val="SemEspaamento"/>
              <w:rPr>
                <w:b/>
                <w:bCs/>
                <w:lang w:val="pt-PT"/>
              </w:rPr>
            </w:pPr>
            <w:r w:rsidRPr="00D416C9">
              <w:rPr>
                <w:b/>
                <w:bCs/>
                <w:lang w:val="pt-PT"/>
              </w:rPr>
              <w:t>Orientação Metodológica:</w:t>
            </w:r>
            <w:r>
              <w:rPr>
                <w:b/>
                <w:bCs/>
                <w:lang w:val="pt-PT"/>
              </w:rPr>
              <w:t xml:space="preserve"> </w:t>
            </w:r>
          </w:p>
          <w:p w14:paraId="35C0C35D" w14:textId="77777777" w:rsidR="00A66A3F" w:rsidRDefault="00A66A3F" w:rsidP="00E42489">
            <w:pPr>
              <w:pStyle w:val="SemEspaamento"/>
              <w:rPr>
                <w:lang w:val="pt-PT"/>
              </w:rPr>
            </w:pPr>
          </w:p>
          <w:p w14:paraId="7C136883" w14:textId="6E9D0A79" w:rsidR="00A66A3F" w:rsidRDefault="00A66A3F" w:rsidP="00A66A3F">
            <w:pPr>
              <w:pStyle w:val="SemEspaamento"/>
              <w:jc w:val="both"/>
              <w:rPr>
                <w:color w:val="000000"/>
              </w:rPr>
            </w:pPr>
            <w:r w:rsidRPr="00A66A3F">
              <w:rPr>
                <w:color w:val="000000"/>
              </w:rPr>
              <w:t xml:space="preserve">Plataforma </w:t>
            </w:r>
            <w:r>
              <w:rPr>
                <w:color w:val="000000"/>
              </w:rPr>
              <w:t>que oferece</w:t>
            </w:r>
            <w:r w:rsidRPr="00A66A3F">
              <w:rPr>
                <w:color w:val="000000"/>
              </w:rPr>
              <w:t xml:space="preserve"> avaliações formativas para estudantes do 1º ao 5º ano do Ensino Fundamental dos seguintes componentes: Leitura, Escrita, Fluência em Leitura e Matemática.</w:t>
            </w:r>
          </w:p>
          <w:p w14:paraId="19A7A4B1" w14:textId="4F65E0F5" w:rsidR="00A66A3F" w:rsidRDefault="00A66A3F" w:rsidP="00A66A3F">
            <w:pPr>
              <w:pStyle w:val="SemEspaamento"/>
              <w:jc w:val="both"/>
              <w:rPr>
                <w:lang w:val="pt-PT"/>
              </w:rPr>
            </w:pPr>
          </w:p>
          <w:p w14:paraId="1273FBDC" w14:textId="7AC7DF10" w:rsidR="00A66A3F" w:rsidRDefault="00A66A3F" w:rsidP="00A66A3F">
            <w:pPr>
              <w:pStyle w:val="SemEspaamento"/>
              <w:jc w:val="both"/>
              <w:rPr>
                <w:lang w:val="pt-PT"/>
              </w:rPr>
            </w:pPr>
            <w:r>
              <w:rPr>
                <w:lang w:val="pt-PT"/>
              </w:rPr>
              <w:t xml:space="preserve">Acesse </w:t>
            </w:r>
            <w:r w:rsidR="00C71C41">
              <w:rPr>
                <w:lang w:val="pt-PT"/>
              </w:rPr>
              <w:t>o</w:t>
            </w:r>
            <w:r w:rsidR="00C71C41">
              <w:t xml:space="preserve">s </w:t>
            </w:r>
            <w:r>
              <w:rPr>
                <w:lang w:val="pt-PT"/>
              </w:rPr>
              <w:t>testes aplicados nos anos anteriores</w:t>
            </w:r>
            <w:r w:rsidR="00C71C41">
              <w:rPr>
                <w:lang w:val="pt-PT"/>
              </w:rPr>
              <w:t>. São três, sendo o CICLO I aplicado em março:</w:t>
            </w:r>
          </w:p>
          <w:p w14:paraId="1E54C3B9" w14:textId="01857F7B" w:rsidR="00C71C41" w:rsidRPr="00C71C41" w:rsidRDefault="00000000" w:rsidP="00A66A3F">
            <w:pPr>
              <w:pStyle w:val="SemEspaamento"/>
              <w:jc w:val="both"/>
            </w:pPr>
            <w:hyperlink r:id="rId30" w:anchor="!/minhapagina" w:history="1">
              <w:r w:rsidR="00C71C41" w:rsidRPr="00C71C41">
                <w:rPr>
                  <w:rStyle w:val="Hyperlink"/>
                  <w:lang w:val="pt-PT"/>
                </w:rPr>
                <w:t>https://criancaalfabetizada.caeddigital.net/index.html#!/minhapagina</w:t>
              </w:r>
            </w:hyperlink>
            <w:r w:rsidR="00C71C41" w:rsidRPr="00C71C41">
              <w:rPr>
                <w:lang w:val="pt-PT"/>
              </w:rPr>
              <w:t xml:space="preserve">   (Cole</w:t>
            </w:r>
            <w:r w:rsidR="00C71C41">
              <w:rPr>
                <w:lang w:val="pt-PT"/>
              </w:rPr>
              <w:t>ç</w:t>
            </w:r>
            <w:proofErr w:type="spellStart"/>
            <w:r w:rsidR="00C71C41">
              <w:t>ão</w:t>
            </w:r>
            <w:proofErr w:type="spellEnd"/>
            <w:r w:rsidR="00C71C41">
              <w:t xml:space="preserve"> de Avaliações)</w:t>
            </w:r>
          </w:p>
          <w:p w14:paraId="07A52791" w14:textId="77777777" w:rsidR="00C71C41" w:rsidRPr="00C71C41" w:rsidRDefault="00C71C41" w:rsidP="00A66A3F">
            <w:pPr>
              <w:pStyle w:val="SemEspaamento"/>
              <w:jc w:val="both"/>
              <w:rPr>
                <w:lang w:val="pt-PT"/>
              </w:rPr>
            </w:pPr>
          </w:p>
          <w:p w14:paraId="13D6F98B" w14:textId="77777777" w:rsidR="00A66A3F" w:rsidRPr="00C71C41" w:rsidRDefault="00A66A3F" w:rsidP="00E42489">
            <w:pPr>
              <w:pStyle w:val="SemEspaamento"/>
              <w:rPr>
                <w:lang w:val="pt-PT"/>
              </w:rPr>
            </w:pPr>
          </w:p>
          <w:p w14:paraId="41F926A2" w14:textId="77777777" w:rsidR="00A66A3F" w:rsidRDefault="00A66A3F" w:rsidP="00A66A3F">
            <w:pPr>
              <w:pStyle w:val="SemEspaamento"/>
              <w:rPr>
                <w:b/>
                <w:bCs/>
                <w:lang w:val="pt-PT"/>
              </w:rPr>
            </w:pPr>
            <w:r w:rsidRPr="00D3483B">
              <w:rPr>
                <w:b/>
                <w:bCs/>
                <w:lang w:val="pt-PT"/>
              </w:rPr>
              <w:t>Ação Pedagógica:</w:t>
            </w:r>
            <w:r>
              <w:rPr>
                <w:b/>
                <w:bCs/>
                <w:lang w:val="pt-PT"/>
              </w:rPr>
              <w:t xml:space="preserve"> </w:t>
            </w:r>
          </w:p>
          <w:p w14:paraId="23B71C0E" w14:textId="77777777" w:rsidR="00A66A3F" w:rsidRDefault="00A66A3F" w:rsidP="00E42489">
            <w:pPr>
              <w:pStyle w:val="SemEspaamento"/>
              <w:rPr>
                <w:lang w:val="pt-PT"/>
              </w:rPr>
            </w:pPr>
          </w:p>
          <w:p w14:paraId="7309753B" w14:textId="017EE492" w:rsidR="00E42489" w:rsidRPr="00D416C9" w:rsidRDefault="00E42489" w:rsidP="00E42489">
            <w:pPr>
              <w:pStyle w:val="SemEspaamento"/>
              <w:rPr>
                <w:b/>
                <w:bCs/>
                <w:lang w:val="pt-PT"/>
              </w:rPr>
            </w:pPr>
            <w:r w:rsidRPr="009306FB">
              <w:rPr>
                <w:lang w:val="pt-PT"/>
              </w:rPr>
              <w:t xml:space="preserve">Acompanhamento contínuo das habilidades de leitura, escrita e matemática, com ajustes pedagógicos baseados nos resultados das avaliações da Plataforma Criança Alfabetizada, garantindo que as necessidades de cada aluno sejam atendidas de forma personalizada. As avaliações contínuas são organizadas de acordo com os Ciclos de Aprendizagem: </w:t>
            </w:r>
            <w:r w:rsidRPr="009306FB">
              <w:rPr>
                <w:lang w:val="pt-PT"/>
              </w:rPr>
              <w:br/>
              <w:t xml:space="preserve">- </w:t>
            </w:r>
            <w:r w:rsidRPr="009306FB">
              <w:rPr>
                <w:rStyle w:val="Forte"/>
                <w:lang w:val="pt-PT"/>
              </w:rPr>
              <w:t>Ciclo I</w:t>
            </w:r>
            <w:r w:rsidRPr="009306FB">
              <w:rPr>
                <w:lang w:val="pt-PT"/>
              </w:rPr>
              <w:t xml:space="preserve"> (Infância - Anos iniciais do Ensino Fundamental): Foca nas primeiras fases da alfabetização e letramento, avaliando o desenvolvimento de habilidades básicas de leitura e escrita. </w:t>
            </w:r>
            <w:r w:rsidRPr="009306FB">
              <w:rPr>
                <w:lang w:val="pt-PT"/>
              </w:rPr>
              <w:br/>
              <w:t xml:space="preserve">- </w:t>
            </w:r>
            <w:r w:rsidRPr="009306FB">
              <w:rPr>
                <w:rStyle w:val="Forte"/>
                <w:lang w:val="pt-PT"/>
              </w:rPr>
              <w:t>Ciclo II</w:t>
            </w:r>
            <w:r w:rsidRPr="009306FB">
              <w:rPr>
                <w:lang w:val="pt-PT"/>
              </w:rPr>
              <w:t xml:space="preserve"> (Início da consolidação de habilidades): Aplica-se a alunos em processo de consolidação do aprendizado, com ênfase em interpretação de textos e produção escrita. </w:t>
            </w:r>
            <w:r w:rsidRPr="009306FB">
              <w:rPr>
                <w:lang w:val="pt-PT"/>
              </w:rPr>
              <w:br/>
              <w:t xml:space="preserve">- </w:t>
            </w:r>
            <w:r w:rsidRPr="009306FB">
              <w:rPr>
                <w:rStyle w:val="Forte"/>
                <w:lang w:val="pt-PT"/>
              </w:rPr>
              <w:t>Ciclo III</w:t>
            </w:r>
            <w:r w:rsidRPr="009306FB">
              <w:rPr>
                <w:lang w:val="pt-PT"/>
              </w:rPr>
              <w:t xml:space="preserve"> (Fase de proficiência e autonomia): Avalia a fluência e a capacidade de compreender e produzir textos de forma mais autônoma.</w:t>
            </w:r>
          </w:p>
        </w:tc>
      </w:tr>
    </w:tbl>
    <w:p w14:paraId="07B2B6DC" w14:textId="48FD14B0" w:rsidR="00F30ED2" w:rsidRDefault="00F30ED2"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C35F38" w14:paraId="7D278E0B" w14:textId="77777777" w:rsidTr="00FB578A">
        <w:tc>
          <w:tcPr>
            <w:tcW w:w="9182" w:type="dxa"/>
            <w:shd w:val="clear" w:color="auto" w:fill="92CDDC" w:themeFill="accent5" w:themeFillTint="99"/>
          </w:tcPr>
          <w:p w14:paraId="5E47A23B" w14:textId="68AC7A0B" w:rsidR="00C35F38" w:rsidRPr="00742554" w:rsidRDefault="00C35F38" w:rsidP="00742554">
            <w:pPr>
              <w:pStyle w:val="SemEspaamento"/>
              <w:rPr>
                <w:b/>
                <w:bCs/>
                <w:lang w:val="pt-PT"/>
              </w:rPr>
            </w:pPr>
            <w:r w:rsidRPr="00D416C9">
              <w:rPr>
                <w:b/>
                <w:bCs/>
                <w:lang w:val="pt-PT"/>
              </w:rPr>
              <w:t>Tema</w:t>
            </w:r>
            <w:r w:rsidRPr="00123287">
              <w:rPr>
                <w:lang w:val="pt-PT"/>
              </w:rPr>
              <w:t xml:space="preserve">: </w:t>
            </w:r>
            <w:r w:rsidR="00742554" w:rsidRPr="00123287">
              <w:rPr>
                <w:lang w:val="pt-PT"/>
              </w:rPr>
              <w:t>Parada Pedagógica/Reflexão Pedagógica</w:t>
            </w:r>
          </w:p>
        </w:tc>
      </w:tr>
      <w:tr w:rsidR="00C35F38" w:rsidRPr="00D416C9" w14:paraId="242ED348" w14:textId="77777777" w:rsidTr="00E42489">
        <w:tc>
          <w:tcPr>
            <w:tcW w:w="9182" w:type="dxa"/>
          </w:tcPr>
          <w:p w14:paraId="71812950" w14:textId="77777777" w:rsidR="00C35F38" w:rsidRDefault="00C35F38" w:rsidP="00E42489">
            <w:pPr>
              <w:pStyle w:val="SemEspaamento"/>
              <w:rPr>
                <w:b/>
                <w:bCs/>
                <w:lang w:val="pt-PT"/>
              </w:rPr>
            </w:pPr>
          </w:p>
          <w:p w14:paraId="031AE2DE" w14:textId="3BD2E83D" w:rsidR="00C35F38" w:rsidRDefault="00C35F38" w:rsidP="00E42489">
            <w:pPr>
              <w:pStyle w:val="SemEspaamento"/>
              <w:rPr>
                <w:b/>
                <w:bCs/>
                <w:lang w:val="pt-PT"/>
              </w:rPr>
            </w:pPr>
            <w:r w:rsidRPr="00D416C9">
              <w:rPr>
                <w:b/>
                <w:bCs/>
                <w:lang w:val="pt-PT"/>
              </w:rPr>
              <w:t>Orientação Metodológica:</w:t>
            </w:r>
            <w:r>
              <w:rPr>
                <w:b/>
                <w:bCs/>
                <w:lang w:val="pt-PT"/>
              </w:rPr>
              <w:t xml:space="preserve"> </w:t>
            </w:r>
          </w:p>
          <w:p w14:paraId="5867329A" w14:textId="77777777" w:rsidR="00742554" w:rsidRPr="00742554" w:rsidRDefault="00742554" w:rsidP="00742554">
            <w:pPr>
              <w:pStyle w:val="SemEspaamento"/>
              <w:rPr>
                <w:lang w:val="pt-PT"/>
              </w:rPr>
            </w:pPr>
            <w:r w:rsidRPr="00742554">
              <w:rPr>
                <w:lang w:val="pt-PT"/>
              </w:rPr>
              <w:t>1- Promover a formação contínua do professor</w:t>
            </w:r>
          </w:p>
          <w:p w14:paraId="0A0D1012" w14:textId="77777777" w:rsidR="00742554" w:rsidRPr="00742554" w:rsidRDefault="00742554" w:rsidP="00742554">
            <w:pPr>
              <w:pStyle w:val="SemEspaamento"/>
              <w:rPr>
                <w:lang w:val="pt-PT"/>
              </w:rPr>
            </w:pPr>
            <w:r w:rsidRPr="00742554">
              <w:rPr>
                <w:lang w:val="pt-PT"/>
              </w:rPr>
              <w:t>2- Planejar e conduzir reuniões pedagógicas</w:t>
            </w:r>
          </w:p>
          <w:p w14:paraId="322E3903" w14:textId="77777777" w:rsidR="00742554" w:rsidRPr="00742554" w:rsidRDefault="00742554" w:rsidP="00742554">
            <w:pPr>
              <w:pStyle w:val="SemEspaamento"/>
              <w:rPr>
                <w:lang w:val="pt-PT"/>
              </w:rPr>
            </w:pPr>
            <w:r w:rsidRPr="00742554">
              <w:rPr>
                <w:lang w:val="pt-PT"/>
              </w:rPr>
              <w:t>3- Estabelecer diretrizes para Paradas Pedagógicas e Reflexões Pedagógicas</w:t>
            </w:r>
          </w:p>
          <w:p w14:paraId="324E03F4" w14:textId="77777777" w:rsidR="00742554" w:rsidRPr="00742554" w:rsidRDefault="00742554" w:rsidP="00742554">
            <w:pPr>
              <w:pStyle w:val="SemEspaamento"/>
              <w:rPr>
                <w:lang w:val="pt-PT"/>
              </w:rPr>
            </w:pPr>
            <w:r w:rsidRPr="00742554">
              <w:rPr>
                <w:lang w:val="pt-PT"/>
              </w:rPr>
              <w:t>4- Cumprir o calendário de Parada Pedagógica</w:t>
            </w:r>
          </w:p>
          <w:p w14:paraId="75FA75A3" w14:textId="77777777" w:rsidR="00742554" w:rsidRPr="00742554" w:rsidRDefault="00742554" w:rsidP="00742554">
            <w:pPr>
              <w:pStyle w:val="SemEspaamento"/>
              <w:rPr>
                <w:lang w:val="pt-PT"/>
              </w:rPr>
            </w:pPr>
            <w:r w:rsidRPr="00742554">
              <w:rPr>
                <w:lang w:val="pt-PT"/>
              </w:rPr>
              <w:t>5 - Assegurar a participação do Conselho Escolar nas Paradas Pedagógicas</w:t>
            </w:r>
          </w:p>
          <w:p w14:paraId="247FF1CA" w14:textId="77777777" w:rsidR="00742554" w:rsidRPr="00742554" w:rsidRDefault="00742554" w:rsidP="00742554">
            <w:pPr>
              <w:pStyle w:val="SemEspaamento"/>
              <w:rPr>
                <w:lang w:val="pt-PT"/>
              </w:rPr>
            </w:pPr>
            <w:r w:rsidRPr="00742554">
              <w:rPr>
                <w:lang w:val="pt-PT"/>
              </w:rPr>
              <w:t>6-Planejar as Paradas Pedagógicas com objetivos claros</w:t>
            </w:r>
          </w:p>
          <w:p w14:paraId="252449BF" w14:textId="5B6BAAB9" w:rsidR="00742554" w:rsidRPr="00742554" w:rsidRDefault="00742554" w:rsidP="00742554">
            <w:pPr>
              <w:pStyle w:val="SemEspaamento"/>
              <w:rPr>
                <w:b/>
                <w:bCs/>
                <w:lang w:val="pt-PT"/>
              </w:rPr>
            </w:pPr>
            <w:r w:rsidRPr="00742554">
              <w:rPr>
                <w:lang w:val="pt-PT"/>
              </w:rPr>
              <w:lastRenderedPageBreak/>
              <w:t>7- Envolver todos os funcionários da escola nas Paradas Pedagógicas</w:t>
            </w:r>
          </w:p>
          <w:p w14:paraId="397E1B6A" w14:textId="77777777" w:rsidR="00C35F38" w:rsidRPr="00742554" w:rsidRDefault="00C35F38" w:rsidP="00742554">
            <w:pPr>
              <w:pStyle w:val="SemEspaamento"/>
              <w:rPr>
                <w:lang w:val="pt-PT"/>
              </w:rPr>
            </w:pPr>
          </w:p>
          <w:p w14:paraId="35EE9744" w14:textId="77777777" w:rsidR="00C35F38" w:rsidRDefault="00C35F38" w:rsidP="00E42489">
            <w:pPr>
              <w:pStyle w:val="SemEspaamento"/>
              <w:rPr>
                <w:lang w:val="pt-PT"/>
              </w:rPr>
            </w:pPr>
          </w:p>
          <w:p w14:paraId="1D2DC972" w14:textId="0194FB01" w:rsidR="00C35F38" w:rsidRDefault="00C35F38" w:rsidP="00E42489">
            <w:pPr>
              <w:pStyle w:val="SemEspaamento"/>
              <w:rPr>
                <w:b/>
                <w:bCs/>
                <w:lang w:val="pt-PT"/>
              </w:rPr>
            </w:pPr>
            <w:r w:rsidRPr="00D3483B">
              <w:rPr>
                <w:b/>
                <w:bCs/>
                <w:lang w:val="pt-PT"/>
              </w:rPr>
              <w:t>Ação Pedagógica:</w:t>
            </w:r>
            <w:r>
              <w:rPr>
                <w:b/>
                <w:bCs/>
                <w:lang w:val="pt-PT"/>
              </w:rPr>
              <w:t xml:space="preserve"> </w:t>
            </w:r>
          </w:p>
          <w:p w14:paraId="436FEE15" w14:textId="77777777" w:rsidR="00742554" w:rsidRPr="004C30AB" w:rsidRDefault="00742554" w:rsidP="00742554">
            <w:pPr>
              <w:pStyle w:val="SemEspaamento"/>
            </w:pPr>
            <w:r>
              <w:rPr>
                <w:rStyle w:val="Forte"/>
                <w:lang w:val="pt-PT"/>
              </w:rPr>
              <w:t xml:space="preserve">1- </w:t>
            </w:r>
            <w:r w:rsidRPr="004C30AB">
              <w:rPr>
                <w:rStyle w:val="Forte"/>
                <w:lang w:val="pt-PT"/>
              </w:rPr>
              <w:t>Promover a formação contínua do professor:</w:t>
            </w:r>
            <w:r w:rsidRPr="004C30AB">
              <w:br/>
              <w:t>Incentivar a reflexão crítica do professor sobre sua prática docente, permitindo que ele reconstrua seus processos e escolhas pedagógicas a partir dessa reflexão.</w:t>
            </w:r>
          </w:p>
          <w:p w14:paraId="380D66DC" w14:textId="77777777" w:rsidR="00742554" w:rsidRPr="004C30AB" w:rsidRDefault="00742554" w:rsidP="00742554">
            <w:pPr>
              <w:pStyle w:val="SemEspaamento"/>
            </w:pPr>
            <w:r>
              <w:rPr>
                <w:rStyle w:val="Forte"/>
              </w:rPr>
              <w:t xml:space="preserve">2- </w:t>
            </w:r>
            <w:r w:rsidRPr="004C30AB">
              <w:rPr>
                <w:rStyle w:val="Forte"/>
                <w:lang w:val="pt-PT"/>
              </w:rPr>
              <w:t>Planejar e conduzir reuniões pedagógicas:</w:t>
            </w:r>
            <w:r w:rsidRPr="004C30AB">
              <w:br/>
              <w:t>Realizar reuniões com objetivos claros e diretos, mas também oferecer espaço para dinâmicas e atividades interativas que promovam o aprendizado colaborativo e a melhoria do relacionamento entre os professores.</w:t>
            </w:r>
          </w:p>
          <w:p w14:paraId="752FC77B" w14:textId="77777777" w:rsidR="00742554" w:rsidRPr="004C30AB" w:rsidRDefault="00742554" w:rsidP="00742554">
            <w:pPr>
              <w:pStyle w:val="SemEspaamento"/>
            </w:pPr>
            <w:r>
              <w:rPr>
                <w:rStyle w:val="Forte"/>
              </w:rPr>
              <w:t xml:space="preserve">3- </w:t>
            </w:r>
            <w:r w:rsidRPr="004C30AB">
              <w:rPr>
                <w:rStyle w:val="Forte"/>
                <w:lang w:val="pt-PT"/>
              </w:rPr>
              <w:t>Estabelecer diretrizes para Paradas Pedagógicas e Reflexões Pedagógicas:</w:t>
            </w:r>
            <w:r w:rsidRPr="004C30AB">
              <w:br/>
              <w:t>Definir diretrizes claras para garantir que as Paradas Pedagógicas e Reflexões Pedagógicas sejam efetivos momentos de formação continuada e orientação pedagógica.</w:t>
            </w:r>
          </w:p>
          <w:p w14:paraId="4504B76A" w14:textId="77777777" w:rsidR="00742554" w:rsidRPr="004C30AB" w:rsidRDefault="00742554" w:rsidP="00742554">
            <w:pPr>
              <w:pStyle w:val="SemEspaamento"/>
            </w:pPr>
            <w:r>
              <w:rPr>
                <w:rStyle w:val="Forte"/>
                <w:lang w:val="pt-PT"/>
              </w:rPr>
              <w:t xml:space="preserve">4- </w:t>
            </w:r>
            <w:r w:rsidRPr="004C30AB">
              <w:rPr>
                <w:rStyle w:val="Forte"/>
                <w:lang w:val="pt-PT"/>
              </w:rPr>
              <w:t>Cumprir o calendário de Parada Pedagógica:</w:t>
            </w:r>
            <w:r w:rsidRPr="004C30AB">
              <w:br/>
              <w:t>As Paradas Pedagógicas e Reflexões Pedagógicas devem ocorrer no horário letivo regular, conforme o Calendário Municipal, respeitando a rotina escolar e sem prejudicar o funcionamento das instituições.</w:t>
            </w:r>
          </w:p>
          <w:p w14:paraId="60FD2F8D" w14:textId="77777777" w:rsidR="00742554" w:rsidRPr="004C30AB" w:rsidRDefault="00742554" w:rsidP="00742554">
            <w:pPr>
              <w:pStyle w:val="SemEspaamento"/>
            </w:pPr>
            <w:r>
              <w:rPr>
                <w:rStyle w:val="Forte"/>
              </w:rPr>
              <w:t xml:space="preserve">5- </w:t>
            </w:r>
            <w:r w:rsidRPr="004C30AB">
              <w:rPr>
                <w:rStyle w:val="Forte"/>
                <w:lang w:val="pt-PT"/>
              </w:rPr>
              <w:t>Assegurar a participação do Conselho Escolar nas Paradas Pedagógicas:</w:t>
            </w:r>
            <w:r w:rsidRPr="004C30AB">
              <w:br/>
              <w:t>Quando o Conselho Escolar participar, a presença dos alunos não será obrigatória nesses momentos, permitindo que a formação seja focada no desenvolvimento dos educadores.</w:t>
            </w:r>
          </w:p>
          <w:p w14:paraId="6C163074" w14:textId="77777777" w:rsidR="00742554" w:rsidRPr="004C30AB" w:rsidRDefault="00742554" w:rsidP="00742554">
            <w:pPr>
              <w:pStyle w:val="SemEspaamento"/>
            </w:pPr>
            <w:r>
              <w:rPr>
                <w:rStyle w:val="Forte"/>
                <w:lang w:val="pt-PT"/>
              </w:rPr>
              <w:t xml:space="preserve">6- </w:t>
            </w:r>
            <w:r w:rsidRPr="004C30AB">
              <w:rPr>
                <w:rStyle w:val="Forte"/>
                <w:lang w:val="pt-PT"/>
              </w:rPr>
              <w:t>Planejar as Paradas Pedagógicas com objetivos claros:</w:t>
            </w:r>
            <w:r w:rsidRPr="004C30AB">
              <w:br/>
              <w:t>Planejar as Paradas Pedagógicas com metas e objetivos bem definidos pelo Departamento Pedagógico da SME, garantindo que sejam momentos de formação contínua e alinhados com as necessidades pedagógicas.</w:t>
            </w:r>
          </w:p>
          <w:p w14:paraId="4B6E0B03" w14:textId="2A4DB220" w:rsidR="00742554" w:rsidRDefault="00742554" w:rsidP="00742554">
            <w:pPr>
              <w:pStyle w:val="SemEspaamento"/>
              <w:rPr>
                <w:b/>
                <w:bCs/>
                <w:lang w:val="pt-PT"/>
              </w:rPr>
            </w:pPr>
            <w:r>
              <w:rPr>
                <w:rStyle w:val="Forte"/>
              </w:rPr>
              <w:t xml:space="preserve">7- </w:t>
            </w:r>
            <w:r w:rsidRPr="004C30AB">
              <w:rPr>
                <w:rStyle w:val="Forte"/>
                <w:lang w:val="pt-PT"/>
              </w:rPr>
              <w:t>Envolver todos os funcionários da escola nas Paradas Pedagógicas:</w:t>
            </w:r>
            <w:r w:rsidRPr="004C30AB">
              <w:br/>
              <w:t>As Paradas Pedagógicas devem incluir todos os funcionários da escola, não se limitando aos professores, promovendo uma abordagem colaborativa e integrada em toda a instituição.</w:t>
            </w:r>
          </w:p>
          <w:p w14:paraId="11E54904" w14:textId="77777777" w:rsidR="00C35F38" w:rsidRPr="00D416C9" w:rsidRDefault="00C35F38" w:rsidP="00E42489">
            <w:pPr>
              <w:pStyle w:val="SemEspaamento"/>
              <w:rPr>
                <w:b/>
                <w:bCs/>
                <w:lang w:val="pt-PT"/>
              </w:rPr>
            </w:pPr>
          </w:p>
        </w:tc>
      </w:tr>
    </w:tbl>
    <w:p w14:paraId="300F83FF" w14:textId="336C324F" w:rsidR="00C35F38" w:rsidRDefault="00C35F38"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1B3AAE" w14:paraId="3755AFBC" w14:textId="77777777" w:rsidTr="00FB578A">
        <w:tc>
          <w:tcPr>
            <w:tcW w:w="9182" w:type="dxa"/>
            <w:shd w:val="clear" w:color="auto" w:fill="92CDDC" w:themeFill="accent5" w:themeFillTint="99"/>
          </w:tcPr>
          <w:p w14:paraId="28D9671E" w14:textId="1DCC954B" w:rsidR="001B3AAE" w:rsidRDefault="001B3AAE" w:rsidP="001B3AAE">
            <w:pPr>
              <w:pStyle w:val="SemEspaamento"/>
              <w:rPr>
                <w:lang w:val="pt-PT"/>
              </w:rPr>
            </w:pPr>
            <w:r w:rsidRPr="001B3AAE">
              <w:rPr>
                <w:b/>
                <w:bCs/>
                <w:color w:val="000000" w:themeColor="text1"/>
              </w:rPr>
              <w:t>Tema:</w:t>
            </w:r>
            <w:r>
              <w:rPr>
                <w:color w:val="000000" w:themeColor="text1"/>
              </w:rPr>
              <w:t xml:space="preserve"> F</w:t>
            </w:r>
            <w:r w:rsidRPr="00E26153">
              <w:rPr>
                <w:color w:val="000000" w:themeColor="text1"/>
              </w:rPr>
              <w:t xml:space="preserve">ormação </w:t>
            </w:r>
            <w:r>
              <w:rPr>
                <w:color w:val="000000" w:themeColor="text1"/>
              </w:rPr>
              <w:t>C</w:t>
            </w:r>
            <w:r w:rsidRPr="00E26153">
              <w:rPr>
                <w:color w:val="000000" w:themeColor="text1"/>
              </w:rPr>
              <w:t>ontinuada</w:t>
            </w:r>
          </w:p>
        </w:tc>
      </w:tr>
      <w:tr w:rsidR="001B3AAE" w:rsidRPr="00D416C9" w14:paraId="1E0979D8" w14:textId="77777777" w:rsidTr="00E42489">
        <w:tc>
          <w:tcPr>
            <w:tcW w:w="9182" w:type="dxa"/>
          </w:tcPr>
          <w:p w14:paraId="6D437DDC" w14:textId="77777777" w:rsidR="001B3AAE" w:rsidRDefault="001B3AAE" w:rsidP="001B3AAE">
            <w:pPr>
              <w:pStyle w:val="SemEspaamento"/>
              <w:rPr>
                <w:b/>
                <w:bCs/>
                <w:lang w:val="pt-PT"/>
              </w:rPr>
            </w:pPr>
          </w:p>
          <w:p w14:paraId="51405476" w14:textId="4C880D73" w:rsidR="001B3AAE" w:rsidRDefault="001B3AAE" w:rsidP="001B3AAE">
            <w:pPr>
              <w:pStyle w:val="SemEspaamento"/>
              <w:rPr>
                <w:b/>
                <w:bCs/>
                <w:lang w:val="pt-PT"/>
              </w:rPr>
            </w:pPr>
            <w:r w:rsidRPr="00D416C9">
              <w:rPr>
                <w:b/>
                <w:bCs/>
                <w:lang w:val="pt-PT"/>
              </w:rPr>
              <w:t>Orientação Metodológica:</w:t>
            </w:r>
            <w:r>
              <w:rPr>
                <w:b/>
                <w:bCs/>
                <w:lang w:val="pt-PT"/>
              </w:rPr>
              <w:t xml:space="preserve"> </w:t>
            </w:r>
          </w:p>
          <w:p w14:paraId="1A78DF41" w14:textId="2E2B40A8" w:rsidR="001B3AAE" w:rsidRDefault="001B3AAE" w:rsidP="00FC5FD7">
            <w:pPr>
              <w:pStyle w:val="SemEspaamento"/>
              <w:jc w:val="both"/>
              <w:rPr>
                <w:b/>
                <w:bCs/>
                <w:lang w:val="pt-PT"/>
              </w:rPr>
            </w:pPr>
            <w:r w:rsidRPr="009306FB">
              <w:rPr>
                <w:lang w:val="pt-PT"/>
              </w:rPr>
              <w:t>Visa promover o aprimoramento constante dos professores, com foco no desenvolvimento profissional e na atualização pedagógica.</w:t>
            </w:r>
          </w:p>
          <w:p w14:paraId="737F4737" w14:textId="77777777" w:rsidR="001B3AAE" w:rsidRDefault="001B3AAE" w:rsidP="001B3AAE">
            <w:pPr>
              <w:pStyle w:val="SemEspaamento"/>
              <w:rPr>
                <w:lang w:val="pt-PT"/>
              </w:rPr>
            </w:pPr>
          </w:p>
          <w:p w14:paraId="74DC02BC" w14:textId="274DDAC7" w:rsidR="001B3AAE" w:rsidRDefault="001B3AAE" w:rsidP="001B3AAE">
            <w:pPr>
              <w:pStyle w:val="SemEspaamento"/>
              <w:rPr>
                <w:b/>
                <w:bCs/>
                <w:lang w:val="pt-PT"/>
              </w:rPr>
            </w:pPr>
            <w:r w:rsidRPr="00D3483B">
              <w:rPr>
                <w:b/>
                <w:bCs/>
                <w:lang w:val="pt-PT"/>
              </w:rPr>
              <w:t>Ação Pedagógica:</w:t>
            </w:r>
            <w:r>
              <w:rPr>
                <w:b/>
                <w:bCs/>
                <w:lang w:val="pt-PT"/>
              </w:rPr>
              <w:t xml:space="preserve">  </w:t>
            </w:r>
          </w:p>
          <w:p w14:paraId="70CED669" w14:textId="4573F807" w:rsidR="001B3AAE" w:rsidRDefault="001B3AAE" w:rsidP="00350E4E">
            <w:pPr>
              <w:pStyle w:val="SemEspaamento"/>
              <w:jc w:val="both"/>
              <w:rPr>
                <w:b/>
                <w:bCs/>
                <w:lang w:val="pt-PT"/>
              </w:rPr>
            </w:pPr>
            <w:r w:rsidRPr="009306FB">
              <w:rPr>
                <w:lang w:val="pt-PT"/>
              </w:rPr>
              <w:t xml:space="preserve">Realização de cursos, </w:t>
            </w:r>
            <w:r>
              <w:rPr>
                <w:lang w:val="pt-PT"/>
              </w:rPr>
              <w:t>oficinas</w:t>
            </w:r>
            <w:r w:rsidRPr="009306FB">
              <w:rPr>
                <w:lang w:val="pt-PT"/>
              </w:rPr>
              <w:t xml:space="preserve"> e encontros formativos periódicos para os educadores, com foco em novas metodologias de ensino, práticas de alfabetização, estratégias de inclusão e demais conteúdos que favoreçam o desenvolvimento da prática pedagógica e a melhoria do processo de ensino-aprendizag</w:t>
            </w:r>
            <w:r>
              <w:rPr>
                <w:lang w:val="pt-PT"/>
              </w:rPr>
              <w:t>em.</w:t>
            </w:r>
          </w:p>
          <w:p w14:paraId="42CBC320" w14:textId="77777777" w:rsidR="001B3AAE" w:rsidRPr="00D416C9" w:rsidRDefault="001B3AAE" w:rsidP="001B3AAE">
            <w:pPr>
              <w:pStyle w:val="SemEspaamento"/>
              <w:rPr>
                <w:b/>
                <w:bCs/>
                <w:lang w:val="pt-PT"/>
              </w:rPr>
            </w:pPr>
          </w:p>
        </w:tc>
      </w:tr>
    </w:tbl>
    <w:p w14:paraId="58D2C4EC" w14:textId="01A341E6" w:rsidR="00C35F38" w:rsidRDefault="00C35F38"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5B1B33" w14:paraId="52244C78" w14:textId="77777777" w:rsidTr="00DD15EA">
        <w:tc>
          <w:tcPr>
            <w:tcW w:w="9182" w:type="dxa"/>
            <w:shd w:val="clear" w:color="auto" w:fill="92CDDC" w:themeFill="accent5" w:themeFillTint="99"/>
          </w:tcPr>
          <w:p w14:paraId="498A1A6B" w14:textId="4C30277A" w:rsidR="005B1B33" w:rsidRDefault="005B1B33" w:rsidP="00DD15EA">
            <w:pPr>
              <w:pStyle w:val="SemEspaamento"/>
              <w:rPr>
                <w:lang w:val="pt-PT"/>
              </w:rPr>
            </w:pPr>
            <w:r w:rsidRPr="001B3AAE">
              <w:rPr>
                <w:b/>
                <w:bCs/>
                <w:color w:val="000000" w:themeColor="text1"/>
              </w:rPr>
              <w:t>Tema:</w:t>
            </w:r>
            <w:r>
              <w:rPr>
                <w:color w:val="000000" w:themeColor="text1"/>
              </w:rPr>
              <w:t xml:space="preserve"> Busca ativa</w:t>
            </w:r>
          </w:p>
        </w:tc>
      </w:tr>
      <w:tr w:rsidR="005B1B33" w:rsidRPr="00D416C9" w14:paraId="43B8DD20" w14:textId="77777777" w:rsidTr="00DD15EA">
        <w:tc>
          <w:tcPr>
            <w:tcW w:w="9182" w:type="dxa"/>
          </w:tcPr>
          <w:p w14:paraId="55966A04" w14:textId="77777777" w:rsidR="005B1B33" w:rsidRDefault="005B1B33" w:rsidP="00DD15EA">
            <w:pPr>
              <w:pStyle w:val="SemEspaamento"/>
              <w:rPr>
                <w:b/>
                <w:bCs/>
                <w:lang w:val="pt-PT"/>
              </w:rPr>
            </w:pPr>
          </w:p>
          <w:p w14:paraId="066DEDCE" w14:textId="77777777" w:rsidR="005B1B33" w:rsidRDefault="005B1B33" w:rsidP="00DD15EA">
            <w:pPr>
              <w:pStyle w:val="SemEspaamento"/>
              <w:rPr>
                <w:b/>
                <w:bCs/>
                <w:lang w:val="pt-PT"/>
              </w:rPr>
            </w:pPr>
            <w:r w:rsidRPr="00D416C9">
              <w:rPr>
                <w:b/>
                <w:bCs/>
                <w:lang w:val="pt-PT"/>
              </w:rPr>
              <w:t>Orientação Metodológica:</w:t>
            </w:r>
            <w:r>
              <w:rPr>
                <w:b/>
                <w:bCs/>
                <w:lang w:val="pt-PT"/>
              </w:rPr>
              <w:t xml:space="preserve"> </w:t>
            </w:r>
          </w:p>
          <w:p w14:paraId="32D672A9" w14:textId="2241D376" w:rsidR="005B1B33" w:rsidRDefault="00634716" w:rsidP="005B1B33">
            <w:pPr>
              <w:pStyle w:val="SemEspaamento"/>
              <w:jc w:val="both"/>
            </w:pPr>
            <w:r>
              <w:t xml:space="preserve">A busca ativa é essencial para garantir a permanência e o engajamento dos estudantes na escola, especialmente aqueles em risco de evasão. A chamada diária é uma prática fundamental, pois permite detectar ausências rapidamente. Além disso, é imprescindível que o professor ou coordenador informe, diariamente, aos pais ou responsáveis sobre a falta do aluno, seja por celular </w:t>
            </w:r>
            <w:r>
              <w:lastRenderedPageBreak/>
              <w:t>ou por mensagem no grupo de WhatsApp da</w:t>
            </w:r>
            <w:r w:rsidR="003E5512">
              <w:t xml:space="preserve"> série do(a) aluno(a)</w:t>
            </w:r>
            <w:r>
              <w:t xml:space="preserve">. </w:t>
            </w:r>
            <w:r w:rsidR="003E5512">
              <w:t>Ess</w:t>
            </w:r>
            <w:r w:rsidR="009869E5">
              <w:t>a comunicação</w:t>
            </w:r>
            <w:r w:rsidR="003E5512">
              <w:t xml:space="preserve"> imediat</w:t>
            </w:r>
            <w:r w:rsidR="009869E5">
              <w:t>a</w:t>
            </w:r>
            <w:r w:rsidR="003E5512">
              <w:t xml:space="preserve"> contribui para que a família seja alertada e possa tomar as providências necessárias para garantir a frequência escolar e evitar que a criança se desvie para outros lugares</w:t>
            </w:r>
            <w:r w:rsidR="009310A9">
              <w:t xml:space="preserve"> no caminho para a escola</w:t>
            </w:r>
            <w:r w:rsidR="003E5512">
              <w:t xml:space="preserve"> ou fique exposta a outros </w:t>
            </w:r>
            <w:r w:rsidR="009869E5">
              <w:t>riscos.</w:t>
            </w:r>
            <w:r>
              <w:t xml:space="preserve"> A colaboração com o Conselho Tutelar e o preenchimento da ficha AMAI são passos importantes para registrar e monitorar situações de extrema ausência, possibilitando uma resposta eficiente e direcionada.</w:t>
            </w:r>
          </w:p>
          <w:p w14:paraId="6E6608D5" w14:textId="77777777" w:rsidR="00634716" w:rsidRDefault="00634716" w:rsidP="005B1B33">
            <w:pPr>
              <w:pStyle w:val="SemEspaamento"/>
              <w:jc w:val="both"/>
              <w:rPr>
                <w:lang w:val="pt-PT"/>
              </w:rPr>
            </w:pPr>
          </w:p>
          <w:p w14:paraId="44F749CA" w14:textId="67F99043" w:rsidR="005B1B33" w:rsidRDefault="005B1B33" w:rsidP="00DD15EA">
            <w:pPr>
              <w:pStyle w:val="SemEspaamento"/>
              <w:rPr>
                <w:b/>
                <w:bCs/>
                <w:lang w:val="pt-PT"/>
              </w:rPr>
            </w:pPr>
            <w:r w:rsidRPr="00D3483B">
              <w:rPr>
                <w:b/>
                <w:bCs/>
                <w:lang w:val="pt-PT"/>
              </w:rPr>
              <w:t>Ação Pedagógica:</w:t>
            </w:r>
            <w:r>
              <w:rPr>
                <w:b/>
                <w:bCs/>
                <w:lang w:val="pt-PT"/>
              </w:rPr>
              <w:t xml:space="preserve">  </w:t>
            </w:r>
          </w:p>
          <w:p w14:paraId="6C20567E" w14:textId="77777777" w:rsidR="005B1B33" w:rsidRDefault="005B1B33" w:rsidP="00DD15EA">
            <w:pPr>
              <w:pStyle w:val="SemEspaamento"/>
              <w:rPr>
                <w:b/>
                <w:bCs/>
                <w:lang w:val="pt-PT"/>
              </w:rPr>
            </w:pPr>
          </w:p>
          <w:p w14:paraId="0D52FCCC" w14:textId="67E95F7A" w:rsidR="005B1B33" w:rsidRPr="00D416C9" w:rsidRDefault="005B1B33" w:rsidP="005B1B33">
            <w:pPr>
              <w:pStyle w:val="SemEspaamento"/>
              <w:jc w:val="both"/>
              <w:rPr>
                <w:b/>
                <w:bCs/>
                <w:lang w:val="pt-PT"/>
              </w:rPr>
            </w:pPr>
            <w:r>
              <w:t>A ação pedagógica deve incluir uma série de intervenções diretas e específicas para combater as ausências. Quando um aluno falta, a escola deve imediatamente entrar em contato com a família, seja por telefone ou através d</w:t>
            </w:r>
            <w:r w:rsidR="009310A9">
              <w:t>o</w:t>
            </w:r>
            <w:r>
              <w:t xml:space="preserve"> grupo de WhatsApp</w:t>
            </w:r>
            <w:r w:rsidR="009310A9">
              <w:t xml:space="preserve"> de sua turma</w:t>
            </w:r>
            <w:r>
              <w:t>, para entender as razões da falta e oferecer apoio. O preenchimento da ficha AMAI (Acompanhamento de Menores em Atendimento Individual) deve ser feito para registrar situaç</w:t>
            </w:r>
            <w:r w:rsidR="003E5512">
              <w:t>ões de extrema</w:t>
            </w:r>
            <w:r>
              <w:t xml:space="preserve"> de ausência e, com isso, oferecer uma resposta mais eficiente e direcionada. Outra ação importante é o envolvimento do Conselho Tutelar, caso identifique-se alguma situação de risco mais grave. A integração desses esforços é essencial para garantir que as crianças não faltem à aula, pois cada ausência prejudica o seu desenvolvimento cognitivo, social e emocional.</w:t>
            </w:r>
            <w:r w:rsidR="00944E74">
              <w:t xml:space="preserve"> Ainda, a coordenação de cada escola deve transferir as faltas semanais</w:t>
            </w:r>
            <w:r w:rsidR="00C83670">
              <w:t xml:space="preserve"> pelo Sistema </w:t>
            </w:r>
            <w:proofErr w:type="spellStart"/>
            <w:r w:rsidR="00C83670">
              <w:t>MegaEduca</w:t>
            </w:r>
            <w:proofErr w:type="spellEnd"/>
            <w:r w:rsidR="00C83670">
              <w:t xml:space="preserve"> e informar aos responsáveis que o número de ausência leva à reprovação por faltas.</w:t>
            </w:r>
          </w:p>
        </w:tc>
      </w:tr>
    </w:tbl>
    <w:p w14:paraId="6F23C003" w14:textId="77777777" w:rsidR="005B1B33" w:rsidRDefault="005B1B33" w:rsidP="00245034">
      <w:pPr>
        <w:rPr>
          <w:rFonts w:asciiTheme="minorHAnsi" w:hAnsiTheme="minorHAnsi"/>
          <w:color w:val="auto"/>
        </w:rPr>
      </w:pPr>
    </w:p>
    <w:p w14:paraId="53F80444" w14:textId="6CC87925" w:rsidR="005B1B33" w:rsidRDefault="005B1B33" w:rsidP="00245034">
      <w:pPr>
        <w:rPr>
          <w:rFonts w:asciiTheme="minorHAnsi" w:hAnsiTheme="minorHAnsi"/>
          <w:color w:val="auto"/>
        </w:rPr>
      </w:pPr>
    </w:p>
    <w:p w14:paraId="61DC757A" w14:textId="6193BF08" w:rsidR="005B1B33" w:rsidRDefault="005B1B33" w:rsidP="00245034">
      <w:pPr>
        <w:rPr>
          <w:rFonts w:asciiTheme="minorHAnsi" w:hAnsiTheme="minorHAnsi"/>
          <w:color w:val="auto"/>
        </w:rPr>
      </w:pPr>
    </w:p>
    <w:p w14:paraId="1099C10D" w14:textId="758FD0E8" w:rsidR="005B1B33" w:rsidRDefault="005B1B33" w:rsidP="00245034">
      <w:pPr>
        <w:rPr>
          <w:rFonts w:asciiTheme="minorHAnsi" w:hAnsiTheme="minorHAnsi"/>
          <w:color w:val="auto"/>
        </w:rPr>
      </w:pPr>
    </w:p>
    <w:p w14:paraId="294E5589" w14:textId="3D3428FC" w:rsidR="005B1B33" w:rsidRDefault="005B1B33"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F710D4" w14:paraId="277A78B7" w14:textId="77777777" w:rsidTr="00DD15EA">
        <w:tc>
          <w:tcPr>
            <w:tcW w:w="9182" w:type="dxa"/>
            <w:shd w:val="clear" w:color="auto" w:fill="92CDDC" w:themeFill="accent5" w:themeFillTint="99"/>
          </w:tcPr>
          <w:p w14:paraId="47807E4F" w14:textId="19CF9209" w:rsidR="00F710D4" w:rsidRDefault="00F710D4" w:rsidP="00DD15EA">
            <w:pPr>
              <w:pStyle w:val="SemEspaamento"/>
              <w:rPr>
                <w:lang w:val="pt-PT"/>
              </w:rPr>
            </w:pPr>
            <w:r w:rsidRPr="001B3AAE">
              <w:rPr>
                <w:b/>
                <w:bCs/>
                <w:color w:val="000000" w:themeColor="text1"/>
              </w:rPr>
              <w:t>Tema:</w:t>
            </w:r>
            <w:r>
              <w:rPr>
                <w:color w:val="000000" w:themeColor="text1"/>
              </w:rPr>
              <w:t xml:space="preserve"> Campanha de </w:t>
            </w:r>
            <w:r w:rsidR="00272F5C">
              <w:rPr>
                <w:color w:val="000000" w:themeColor="text1"/>
              </w:rPr>
              <w:t>R</w:t>
            </w:r>
            <w:r>
              <w:rPr>
                <w:color w:val="000000" w:themeColor="text1"/>
              </w:rPr>
              <w:t xml:space="preserve">enovação de </w:t>
            </w:r>
            <w:r w:rsidR="00272F5C">
              <w:rPr>
                <w:color w:val="000000" w:themeColor="text1"/>
              </w:rPr>
              <w:t>M</w:t>
            </w:r>
            <w:r>
              <w:rPr>
                <w:color w:val="000000" w:themeColor="text1"/>
              </w:rPr>
              <w:t>atrículas</w:t>
            </w:r>
          </w:p>
        </w:tc>
      </w:tr>
      <w:tr w:rsidR="00F710D4" w:rsidRPr="00D416C9" w14:paraId="4493C95A" w14:textId="77777777" w:rsidTr="00DD15EA">
        <w:tc>
          <w:tcPr>
            <w:tcW w:w="9182" w:type="dxa"/>
          </w:tcPr>
          <w:p w14:paraId="2075BA0E" w14:textId="77777777" w:rsidR="00F710D4" w:rsidRDefault="00F710D4" w:rsidP="00DD15EA">
            <w:pPr>
              <w:pStyle w:val="SemEspaamento"/>
              <w:rPr>
                <w:b/>
                <w:bCs/>
                <w:lang w:val="pt-PT"/>
              </w:rPr>
            </w:pPr>
          </w:p>
          <w:p w14:paraId="5F6F800E" w14:textId="4B2235D7" w:rsidR="00F710D4" w:rsidRDefault="00F710D4" w:rsidP="00DD15EA">
            <w:pPr>
              <w:pStyle w:val="SemEspaamento"/>
              <w:rPr>
                <w:b/>
                <w:bCs/>
                <w:lang w:val="pt-PT"/>
              </w:rPr>
            </w:pPr>
            <w:r w:rsidRPr="00D416C9">
              <w:rPr>
                <w:b/>
                <w:bCs/>
                <w:lang w:val="pt-PT"/>
              </w:rPr>
              <w:t>Orientação Metodológica:</w:t>
            </w:r>
            <w:r>
              <w:rPr>
                <w:b/>
                <w:bCs/>
                <w:lang w:val="pt-PT"/>
              </w:rPr>
              <w:t xml:space="preserve"> </w:t>
            </w:r>
          </w:p>
          <w:p w14:paraId="67790110" w14:textId="66FFCBDF" w:rsidR="00F710D4" w:rsidRPr="00771366" w:rsidRDefault="00272F5C" w:rsidP="00C00011">
            <w:pPr>
              <w:pStyle w:val="NormalWeb"/>
              <w:jc w:val="both"/>
              <w:rPr>
                <w:rFonts w:asciiTheme="minorHAnsi" w:hAnsiTheme="minorHAnsi"/>
                <w:sz w:val="22"/>
                <w:szCs w:val="22"/>
                <w:lang w:eastAsia="en-GB"/>
              </w:rPr>
            </w:pPr>
            <w:r w:rsidRPr="00272F5C">
              <w:rPr>
                <w:rFonts w:asciiTheme="minorHAnsi" w:hAnsiTheme="minorHAnsi"/>
                <w:sz w:val="22"/>
                <w:szCs w:val="22"/>
              </w:rPr>
              <w:t xml:space="preserve">A renovação de matrícula é um processo essencial para a continuidade da educação e organização das turmas. A matrícula não ocorre automaticamente e requer a assinatura dos pais na ficha de renovação, além da entrega de documentos como a comprovação de vacinação. Muitos </w:t>
            </w:r>
            <w:r>
              <w:rPr>
                <w:rFonts w:asciiTheme="minorHAnsi" w:hAnsiTheme="minorHAnsi"/>
                <w:sz w:val="22"/>
                <w:szCs w:val="22"/>
              </w:rPr>
              <w:t>pais/ou responsáveis</w:t>
            </w:r>
            <w:r w:rsidRPr="00272F5C">
              <w:rPr>
                <w:rFonts w:asciiTheme="minorHAnsi" w:hAnsiTheme="minorHAnsi"/>
                <w:sz w:val="22"/>
                <w:szCs w:val="22"/>
              </w:rPr>
              <w:t xml:space="preserve"> têm alegado não ter recebido o comunicado da escola ou acreditado que a renovação seria automática, resultando em um número elevado de matrículas não renovadas.</w:t>
            </w:r>
            <w:r>
              <w:rPr>
                <w:rFonts w:asciiTheme="minorHAnsi" w:hAnsiTheme="minorHAnsi"/>
                <w:sz w:val="22"/>
                <w:szCs w:val="22"/>
              </w:rPr>
              <w:t xml:space="preserve"> </w:t>
            </w:r>
            <w:r w:rsidRPr="00272F5C">
              <w:rPr>
                <w:rFonts w:asciiTheme="minorHAnsi" w:hAnsiTheme="minorHAnsi"/>
                <w:sz w:val="22"/>
                <w:szCs w:val="22"/>
              </w:rPr>
              <w:t xml:space="preserve">Quando as aulas começam, e os pais buscam </w:t>
            </w:r>
            <w:r>
              <w:rPr>
                <w:rFonts w:asciiTheme="minorHAnsi" w:hAnsiTheme="minorHAnsi"/>
                <w:sz w:val="22"/>
                <w:szCs w:val="22"/>
              </w:rPr>
              <w:t xml:space="preserve">tardiamente </w:t>
            </w:r>
            <w:r w:rsidRPr="00272F5C">
              <w:rPr>
                <w:rFonts w:asciiTheme="minorHAnsi" w:hAnsiTheme="minorHAnsi"/>
                <w:sz w:val="22"/>
                <w:szCs w:val="22"/>
              </w:rPr>
              <w:t>regularizar a matrícula, as vagas muitas vezes já estão ocupada</w:t>
            </w:r>
            <w:r>
              <w:rPr>
                <w:rFonts w:asciiTheme="minorHAnsi" w:hAnsiTheme="minorHAnsi"/>
                <w:sz w:val="22"/>
                <w:szCs w:val="22"/>
              </w:rPr>
              <w:t>s por alunos novatos</w:t>
            </w:r>
            <w:r w:rsidRPr="00272F5C">
              <w:rPr>
                <w:rFonts w:asciiTheme="minorHAnsi" w:hAnsiTheme="minorHAnsi"/>
                <w:sz w:val="22"/>
                <w:szCs w:val="22"/>
              </w:rPr>
              <w:t xml:space="preserve">.  </w:t>
            </w:r>
            <w:r>
              <w:rPr>
                <w:rFonts w:asciiTheme="minorHAnsi" w:hAnsiTheme="minorHAnsi"/>
                <w:sz w:val="22"/>
                <w:szCs w:val="22"/>
              </w:rPr>
              <w:t xml:space="preserve">O não cumprimento dessa importante etapa </w:t>
            </w:r>
            <w:r w:rsidRPr="00272F5C">
              <w:rPr>
                <w:rFonts w:asciiTheme="minorHAnsi" w:hAnsiTheme="minorHAnsi"/>
                <w:sz w:val="22"/>
                <w:szCs w:val="22"/>
              </w:rPr>
              <w:t xml:space="preserve">afeta a organização interna da escola e os registros no sistema </w:t>
            </w:r>
            <w:proofErr w:type="spellStart"/>
            <w:r w:rsidRPr="00272F5C">
              <w:rPr>
                <w:rFonts w:asciiTheme="minorHAnsi" w:hAnsiTheme="minorHAnsi"/>
                <w:sz w:val="22"/>
                <w:szCs w:val="22"/>
              </w:rPr>
              <w:t>Mega</w:t>
            </w:r>
            <w:r w:rsidR="00C36577">
              <w:rPr>
                <w:rFonts w:asciiTheme="minorHAnsi" w:hAnsiTheme="minorHAnsi"/>
                <w:sz w:val="22"/>
                <w:szCs w:val="22"/>
              </w:rPr>
              <w:t>Educa</w:t>
            </w:r>
            <w:proofErr w:type="spellEnd"/>
            <w:r w:rsidRPr="00272F5C">
              <w:rPr>
                <w:rFonts w:asciiTheme="minorHAnsi" w:hAnsiTheme="minorHAnsi"/>
                <w:sz w:val="22"/>
                <w:szCs w:val="22"/>
              </w:rPr>
              <w:t>, impactando o planejamento das turmas e a contagem de alunos na rede municipal de ensino.</w:t>
            </w:r>
          </w:p>
          <w:p w14:paraId="282A9F0D" w14:textId="53CEF382" w:rsidR="00F710D4" w:rsidRDefault="00F710D4" w:rsidP="00DD15EA">
            <w:pPr>
              <w:pStyle w:val="SemEspaamento"/>
              <w:rPr>
                <w:b/>
                <w:bCs/>
                <w:lang w:val="pt-PT"/>
              </w:rPr>
            </w:pPr>
            <w:r w:rsidRPr="00D3483B">
              <w:rPr>
                <w:b/>
                <w:bCs/>
                <w:lang w:val="pt-PT"/>
              </w:rPr>
              <w:t>Ação Pedagógica:</w:t>
            </w:r>
            <w:r>
              <w:rPr>
                <w:b/>
                <w:bCs/>
                <w:lang w:val="pt-PT"/>
              </w:rPr>
              <w:t xml:space="preserve">  </w:t>
            </w:r>
          </w:p>
          <w:p w14:paraId="10FFC874" w14:textId="752BEF5E" w:rsidR="00272F5C" w:rsidRPr="00272F5C" w:rsidRDefault="00272F5C" w:rsidP="00272F5C">
            <w:p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color w:val="auto"/>
                <w:spacing w:val="0"/>
                <w:position w:val="0"/>
                <w:sz w:val="22"/>
                <w:szCs w:val="22"/>
                <w:lang w:val="pt-PT" w:eastAsia="en-GB"/>
              </w:rPr>
              <w:t xml:space="preserve">A fim de evitar essas complicações e garantir que todos os alunos continuem suas atividades escolares sem interrupções, a escola </w:t>
            </w:r>
            <w:r>
              <w:rPr>
                <w:rFonts w:asciiTheme="minorHAnsi" w:hAnsiTheme="minorHAnsi" w:cs="Times New Roman"/>
                <w:color w:val="auto"/>
                <w:spacing w:val="0"/>
                <w:position w:val="0"/>
                <w:sz w:val="22"/>
                <w:szCs w:val="22"/>
                <w:lang w:val="pt-PT" w:eastAsia="en-GB"/>
              </w:rPr>
              <w:t xml:space="preserve">vai reforçar a </w:t>
            </w:r>
            <w:r w:rsidRPr="00272F5C">
              <w:rPr>
                <w:rFonts w:asciiTheme="minorHAnsi" w:hAnsiTheme="minorHAnsi" w:cs="Times New Roman"/>
                <w:b/>
                <w:bCs/>
                <w:color w:val="auto"/>
                <w:spacing w:val="0"/>
                <w:position w:val="0"/>
                <w:sz w:val="22"/>
                <w:szCs w:val="22"/>
                <w:lang w:val="pt-PT" w:eastAsia="en-GB"/>
              </w:rPr>
              <w:t>Campanha de Renovação de Matrículas</w:t>
            </w:r>
            <w:r w:rsidRPr="00272F5C">
              <w:rPr>
                <w:rFonts w:asciiTheme="minorHAnsi" w:hAnsiTheme="minorHAnsi" w:cs="Times New Roman"/>
                <w:color w:val="auto"/>
                <w:spacing w:val="0"/>
                <w:position w:val="0"/>
                <w:sz w:val="22"/>
                <w:szCs w:val="22"/>
                <w:lang w:val="pt-PT" w:eastAsia="en-GB"/>
              </w:rPr>
              <w:t>, com o objetivo de informar e engajar os pais e responsáveis no processo, esclarecendo sobre a importância de manter a matrícula renovada dentro do prazo.</w:t>
            </w:r>
          </w:p>
          <w:p w14:paraId="3FB9BCB8" w14:textId="77777777" w:rsidR="00272F5C" w:rsidRPr="00272F5C" w:rsidRDefault="00272F5C" w:rsidP="00272F5C">
            <w:p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Ações da campanha</w:t>
            </w:r>
            <w:r w:rsidRPr="00272F5C">
              <w:rPr>
                <w:rFonts w:asciiTheme="minorHAnsi" w:hAnsiTheme="minorHAnsi" w:cs="Times New Roman"/>
                <w:color w:val="auto"/>
                <w:spacing w:val="0"/>
                <w:position w:val="0"/>
                <w:sz w:val="22"/>
                <w:szCs w:val="22"/>
                <w:lang w:val="pt-PT" w:eastAsia="en-GB"/>
              </w:rPr>
              <w:t>:</w:t>
            </w:r>
          </w:p>
          <w:p w14:paraId="5389A99F" w14:textId="63465509" w:rsidR="00272F5C" w:rsidRPr="00272F5C" w:rsidRDefault="00272F5C" w:rsidP="009F6C93">
            <w:pPr>
              <w:pStyle w:val="PargrafodaLista"/>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lastRenderedPageBreak/>
              <w:t xml:space="preserve">Comunicação </w:t>
            </w:r>
            <w:r w:rsidR="00771366">
              <w:rPr>
                <w:rFonts w:asciiTheme="minorHAnsi" w:hAnsiTheme="minorHAnsi" w:cs="Times New Roman"/>
                <w:b/>
                <w:bCs/>
                <w:color w:val="auto"/>
                <w:spacing w:val="0"/>
                <w:position w:val="0"/>
                <w:sz w:val="22"/>
                <w:szCs w:val="22"/>
                <w:lang w:val="pt-PT" w:eastAsia="en-GB"/>
              </w:rPr>
              <w:t>p</w:t>
            </w:r>
            <w:r w:rsidRPr="00272F5C">
              <w:rPr>
                <w:rFonts w:asciiTheme="minorHAnsi" w:hAnsiTheme="minorHAnsi" w:cs="Times New Roman"/>
                <w:b/>
                <w:bCs/>
                <w:color w:val="auto"/>
                <w:spacing w:val="0"/>
                <w:position w:val="0"/>
                <w:sz w:val="22"/>
                <w:szCs w:val="22"/>
                <w:lang w:val="pt-PT" w:eastAsia="en-GB"/>
              </w:rPr>
              <w:t>roativa</w:t>
            </w:r>
            <w:r w:rsidRPr="00272F5C">
              <w:rPr>
                <w:rFonts w:asciiTheme="minorHAnsi" w:hAnsiTheme="minorHAnsi" w:cs="Times New Roman"/>
                <w:color w:val="auto"/>
                <w:spacing w:val="0"/>
                <w:position w:val="0"/>
                <w:sz w:val="22"/>
                <w:szCs w:val="22"/>
                <w:lang w:val="pt-PT" w:eastAsia="en-GB"/>
              </w:rPr>
              <w:t>: Serão enviados comunicados mais frequentes, via diversos canais (como bilhetes,  redes sociais</w:t>
            </w:r>
            <w:r>
              <w:rPr>
                <w:rFonts w:asciiTheme="minorHAnsi" w:hAnsiTheme="minorHAnsi" w:cs="Times New Roman"/>
                <w:color w:val="auto"/>
                <w:spacing w:val="0"/>
                <w:position w:val="0"/>
                <w:sz w:val="22"/>
                <w:szCs w:val="22"/>
                <w:lang w:val="pt-PT" w:eastAsia="en-GB"/>
              </w:rPr>
              <w:t>, grupos de whatsapp da turma, puslseirinhas ou crachás de papel...</w:t>
            </w:r>
            <w:r w:rsidRPr="00272F5C">
              <w:rPr>
                <w:rFonts w:asciiTheme="minorHAnsi" w:hAnsiTheme="minorHAnsi" w:cs="Times New Roman"/>
                <w:color w:val="auto"/>
                <w:spacing w:val="0"/>
                <w:position w:val="0"/>
                <w:sz w:val="22"/>
                <w:szCs w:val="22"/>
                <w:lang w:val="pt-PT" w:eastAsia="en-GB"/>
              </w:rPr>
              <w:t>) para reforçar a necessidade da renovação de matrícula.</w:t>
            </w:r>
          </w:p>
          <w:p w14:paraId="633D1D3D" w14:textId="2BD87CDD" w:rsidR="00272F5C" w:rsidRPr="00272F5C" w:rsidRDefault="00272F5C" w:rsidP="009F6C93">
            <w:pPr>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 xml:space="preserve">Prazos </w:t>
            </w:r>
            <w:r w:rsidR="00771366">
              <w:rPr>
                <w:rFonts w:asciiTheme="minorHAnsi" w:hAnsiTheme="minorHAnsi" w:cs="Times New Roman"/>
                <w:b/>
                <w:bCs/>
                <w:color w:val="auto"/>
                <w:spacing w:val="0"/>
                <w:position w:val="0"/>
                <w:sz w:val="22"/>
                <w:szCs w:val="22"/>
                <w:lang w:val="pt-PT" w:eastAsia="en-GB"/>
              </w:rPr>
              <w:t>c</w:t>
            </w:r>
            <w:r w:rsidRPr="00272F5C">
              <w:rPr>
                <w:rFonts w:asciiTheme="minorHAnsi" w:hAnsiTheme="minorHAnsi" w:cs="Times New Roman"/>
                <w:b/>
                <w:bCs/>
                <w:color w:val="auto"/>
                <w:spacing w:val="0"/>
                <w:position w:val="0"/>
                <w:sz w:val="22"/>
                <w:szCs w:val="22"/>
                <w:lang w:val="pt-PT" w:eastAsia="en-GB"/>
              </w:rPr>
              <w:t>laros</w:t>
            </w:r>
            <w:r w:rsidRPr="00272F5C">
              <w:rPr>
                <w:rFonts w:asciiTheme="minorHAnsi" w:hAnsiTheme="minorHAnsi" w:cs="Times New Roman"/>
                <w:color w:val="auto"/>
                <w:spacing w:val="0"/>
                <w:position w:val="0"/>
                <w:sz w:val="22"/>
                <w:szCs w:val="22"/>
                <w:lang w:val="pt-PT" w:eastAsia="en-GB"/>
              </w:rPr>
              <w:t>: Estabelecimento de prazos específicos e divulgação de datas de forma antecipada, para evitar confusões e omissões.</w:t>
            </w:r>
          </w:p>
          <w:p w14:paraId="3A979D41" w14:textId="100EE8D6" w:rsidR="00272F5C" w:rsidRPr="00272F5C" w:rsidRDefault="00272F5C" w:rsidP="009F6C93">
            <w:pPr>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 xml:space="preserve">Suporte na </w:t>
            </w:r>
            <w:r w:rsidR="00771366">
              <w:rPr>
                <w:rFonts w:asciiTheme="minorHAnsi" w:hAnsiTheme="minorHAnsi" w:cs="Times New Roman"/>
                <w:b/>
                <w:bCs/>
                <w:color w:val="auto"/>
                <w:spacing w:val="0"/>
                <w:position w:val="0"/>
                <w:sz w:val="22"/>
                <w:szCs w:val="22"/>
                <w:lang w:val="pt-PT" w:eastAsia="en-GB"/>
              </w:rPr>
              <w:t>r</w:t>
            </w:r>
            <w:r w:rsidRPr="00272F5C">
              <w:rPr>
                <w:rFonts w:asciiTheme="minorHAnsi" w:hAnsiTheme="minorHAnsi" w:cs="Times New Roman"/>
                <w:b/>
                <w:bCs/>
                <w:color w:val="auto"/>
                <w:spacing w:val="0"/>
                <w:position w:val="0"/>
                <w:sz w:val="22"/>
                <w:szCs w:val="22"/>
                <w:lang w:val="pt-PT" w:eastAsia="en-GB"/>
              </w:rPr>
              <w:t>egularização</w:t>
            </w:r>
            <w:r w:rsidRPr="00272F5C">
              <w:rPr>
                <w:rFonts w:asciiTheme="minorHAnsi" w:hAnsiTheme="minorHAnsi" w:cs="Times New Roman"/>
                <w:color w:val="auto"/>
                <w:spacing w:val="0"/>
                <w:position w:val="0"/>
                <w:sz w:val="22"/>
                <w:szCs w:val="22"/>
                <w:lang w:val="pt-PT" w:eastAsia="en-GB"/>
              </w:rPr>
              <w:t>: A escola estará disponível para fornecer informações sobre os documentos necessários e oferecer apoio na obtenção da declaração de vacinação,</w:t>
            </w:r>
            <w:r w:rsidR="00771366">
              <w:rPr>
                <w:rFonts w:asciiTheme="minorHAnsi" w:hAnsiTheme="minorHAnsi" w:cs="Times New Roman"/>
                <w:color w:val="auto"/>
                <w:spacing w:val="0"/>
                <w:position w:val="0"/>
                <w:sz w:val="22"/>
                <w:szCs w:val="22"/>
                <w:lang w:val="pt-PT" w:eastAsia="en-GB"/>
              </w:rPr>
              <w:t xml:space="preserve"> como parceria com os postinhos de sáude.</w:t>
            </w:r>
          </w:p>
          <w:p w14:paraId="4157137F" w14:textId="6B3ED083" w:rsidR="00F710D4" w:rsidRPr="00771366" w:rsidRDefault="00272F5C" w:rsidP="009F6C93">
            <w:pPr>
              <w:numPr>
                <w:ilvl w:val="0"/>
                <w:numId w:val="15"/>
              </w:num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272F5C">
              <w:rPr>
                <w:rFonts w:asciiTheme="minorHAnsi" w:hAnsiTheme="minorHAnsi" w:cs="Times New Roman"/>
                <w:b/>
                <w:bCs/>
                <w:color w:val="auto"/>
                <w:spacing w:val="0"/>
                <w:position w:val="0"/>
                <w:sz w:val="22"/>
                <w:szCs w:val="22"/>
                <w:lang w:val="pt-PT" w:eastAsia="en-GB"/>
              </w:rPr>
              <w:t xml:space="preserve">Acompanhamento de </w:t>
            </w:r>
            <w:r w:rsidR="00771366">
              <w:rPr>
                <w:rFonts w:asciiTheme="minorHAnsi" w:hAnsiTheme="minorHAnsi" w:cs="Times New Roman"/>
                <w:b/>
                <w:bCs/>
                <w:color w:val="auto"/>
                <w:spacing w:val="0"/>
                <w:position w:val="0"/>
                <w:sz w:val="22"/>
                <w:szCs w:val="22"/>
                <w:lang w:val="pt-PT" w:eastAsia="en-GB"/>
              </w:rPr>
              <w:t>c</w:t>
            </w:r>
            <w:r w:rsidRPr="00272F5C">
              <w:rPr>
                <w:rFonts w:asciiTheme="minorHAnsi" w:hAnsiTheme="minorHAnsi" w:cs="Times New Roman"/>
                <w:b/>
                <w:bCs/>
                <w:color w:val="auto"/>
                <w:spacing w:val="0"/>
                <w:position w:val="0"/>
                <w:sz w:val="22"/>
                <w:szCs w:val="22"/>
                <w:lang w:val="pt-PT" w:eastAsia="en-GB"/>
              </w:rPr>
              <w:t xml:space="preserve">asos </w:t>
            </w:r>
            <w:r w:rsidR="00771366">
              <w:rPr>
                <w:rFonts w:asciiTheme="minorHAnsi" w:hAnsiTheme="minorHAnsi" w:cs="Times New Roman"/>
                <w:b/>
                <w:bCs/>
                <w:color w:val="auto"/>
                <w:spacing w:val="0"/>
                <w:position w:val="0"/>
                <w:sz w:val="22"/>
                <w:szCs w:val="22"/>
                <w:lang w:val="pt-PT" w:eastAsia="en-GB"/>
              </w:rPr>
              <w:t>e</w:t>
            </w:r>
            <w:r w:rsidRPr="00272F5C">
              <w:rPr>
                <w:rFonts w:asciiTheme="minorHAnsi" w:hAnsiTheme="minorHAnsi" w:cs="Times New Roman"/>
                <w:b/>
                <w:bCs/>
                <w:color w:val="auto"/>
                <w:spacing w:val="0"/>
                <w:position w:val="0"/>
                <w:sz w:val="22"/>
                <w:szCs w:val="22"/>
                <w:lang w:val="pt-PT" w:eastAsia="en-GB"/>
              </w:rPr>
              <w:t>specíficos</w:t>
            </w:r>
            <w:r w:rsidRPr="00272F5C">
              <w:rPr>
                <w:rFonts w:asciiTheme="minorHAnsi" w:hAnsiTheme="minorHAnsi" w:cs="Times New Roman"/>
                <w:color w:val="auto"/>
                <w:spacing w:val="0"/>
                <w:position w:val="0"/>
                <w:sz w:val="22"/>
                <w:szCs w:val="22"/>
                <w:lang w:val="pt-PT" w:eastAsia="en-GB"/>
              </w:rPr>
              <w:t>: Para as famílias que têm dificuldade em comparecer à escola dentro do horário estipulado</w:t>
            </w:r>
            <w:r w:rsidR="00771366">
              <w:rPr>
                <w:rFonts w:asciiTheme="minorHAnsi" w:hAnsiTheme="minorHAnsi" w:cs="Times New Roman"/>
                <w:color w:val="auto"/>
                <w:spacing w:val="0"/>
                <w:position w:val="0"/>
                <w:sz w:val="22"/>
                <w:szCs w:val="22"/>
                <w:lang w:val="pt-PT" w:eastAsia="en-GB"/>
              </w:rPr>
              <w:t xml:space="preserve"> ou que se recusam a ir, </w:t>
            </w:r>
            <w:r w:rsidRPr="00272F5C">
              <w:rPr>
                <w:rFonts w:asciiTheme="minorHAnsi" w:hAnsiTheme="minorHAnsi" w:cs="Times New Roman"/>
                <w:color w:val="auto"/>
                <w:spacing w:val="0"/>
                <w:position w:val="0"/>
                <w:sz w:val="22"/>
                <w:szCs w:val="22"/>
                <w:lang w:val="pt-PT" w:eastAsia="en-GB"/>
              </w:rPr>
              <w:t>será feita uma ação de sensibilização para que essas questões sejam resolvidas a tempo.</w:t>
            </w:r>
          </w:p>
        </w:tc>
      </w:tr>
    </w:tbl>
    <w:p w14:paraId="15151893" w14:textId="655C8EC0" w:rsidR="005B1B33" w:rsidRDefault="005B1B33"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771366" w14:paraId="16980ACA" w14:textId="77777777" w:rsidTr="00DD15EA">
        <w:tc>
          <w:tcPr>
            <w:tcW w:w="9182" w:type="dxa"/>
            <w:shd w:val="clear" w:color="auto" w:fill="92CDDC" w:themeFill="accent5" w:themeFillTint="99"/>
          </w:tcPr>
          <w:p w14:paraId="722528B8" w14:textId="1C2D1D28" w:rsidR="00771366" w:rsidRDefault="00771366" w:rsidP="00DD15EA">
            <w:pPr>
              <w:pStyle w:val="SemEspaamento"/>
              <w:rPr>
                <w:lang w:val="pt-PT"/>
              </w:rPr>
            </w:pPr>
            <w:r w:rsidRPr="001B3AAE">
              <w:rPr>
                <w:b/>
                <w:bCs/>
                <w:color w:val="000000" w:themeColor="text1"/>
              </w:rPr>
              <w:t>Tema:</w:t>
            </w:r>
            <w:r>
              <w:rPr>
                <w:color w:val="000000" w:themeColor="text1"/>
              </w:rPr>
              <w:t xml:space="preserve"> Acolhida</w:t>
            </w:r>
          </w:p>
        </w:tc>
      </w:tr>
      <w:tr w:rsidR="00771366" w:rsidRPr="00D416C9" w14:paraId="483685CE" w14:textId="77777777" w:rsidTr="00DD15EA">
        <w:tc>
          <w:tcPr>
            <w:tcW w:w="9182" w:type="dxa"/>
          </w:tcPr>
          <w:p w14:paraId="61E2A93E" w14:textId="77777777" w:rsidR="00771366" w:rsidRDefault="00771366" w:rsidP="00DD15EA">
            <w:pPr>
              <w:pStyle w:val="SemEspaamento"/>
              <w:rPr>
                <w:b/>
                <w:bCs/>
                <w:lang w:val="pt-PT"/>
              </w:rPr>
            </w:pPr>
          </w:p>
          <w:p w14:paraId="4F83A2C3" w14:textId="77777777" w:rsidR="00771366" w:rsidRDefault="00771366" w:rsidP="00DD15EA">
            <w:pPr>
              <w:pStyle w:val="SemEspaamento"/>
              <w:rPr>
                <w:b/>
                <w:bCs/>
                <w:lang w:val="pt-PT"/>
              </w:rPr>
            </w:pPr>
            <w:r w:rsidRPr="00D416C9">
              <w:rPr>
                <w:b/>
                <w:bCs/>
                <w:lang w:val="pt-PT"/>
              </w:rPr>
              <w:t>Orientação Metodológica:</w:t>
            </w:r>
            <w:r>
              <w:rPr>
                <w:b/>
                <w:bCs/>
                <w:lang w:val="pt-PT"/>
              </w:rPr>
              <w:t xml:space="preserve"> </w:t>
            </w:r>
          </w:p>
          <w:p w14:paraId="352648D4" w14:textId="0EBED793" w:rsidR="00771366" w:rsidRDefault="00771366" w:rsidP="00771366">
            <w:pPr>
              <w:pStyle w:val="SemEspaamento"/>
              <w:rPr>
                <w:lang w:val="pt-PT"/>
              </w:rPr>
            </w:pPr>
          </w:p>
          <w:p w14:paraId="4A60EC5B" w14:textId="3662FA2A" w:rsidR="00C71C41" w:rsidRDefault="00C71C41" w:rsidP="00C71C41">
            <w:pPr>
              <w:pStyle w:val="SemEspaamento"/>
              <w:jc w:val="both"/>
            </w:pPr>
            <w:r>
              <w:t>A acolhida na escola é um componente essencial para o estabelecimento de um ambiente seguro e acolhedor para alunos e responsáveis. Desde o momento da entrada, seja no portão, na secretaria, na sala da coordenação ou nas reuniões de pais, a forma como a comunidade escolar recebe a todos reflete o compromisso da escola com o bem-estar e desenvolvimento dos estudantes. Uma recepção calorosa e atenciosa, mesmo diante de possíveis adversidades, é fundamental para minimizar conflitos e promover um ambiente de confiança, que contribui diretamente para o bom desempenho escolar. A comunicação eficaz e respeitosa é uma prática que fortalece o relacionamento entre a escola e a família, evitando mal-entendidos e criando uma base sólida para a parceria educacional.</w:t>
            </w:r>
          </w:p>
          <w:p w14:paraId="0E23E4F8" w14:textId="77777777" w:rsidR="00C71C41" w:rsidRDefault="00C71C41" w:rsidP="00C71C41">
            <w:pPr>
              <w:pStyle w:val="SemEspaamento"/>
              <w:jc w:val="both"/>
              <w:rPr>
                <w:lang w:val="pt-PT"/>
              </w:rPr>
            </w:pPr>
          </w:p>
          <w:p w14:paraId="18C4C728" w14:textId="1213AB0E" w:rsidR="00771366" w:rsidRDefault="00771366" w:rsidP="00DD15EA">
            <w:pPr>
              <w:pStyle w:val="SemEspaamento"/>
              <w:rPr>
                <w:b/>
                <w:bCs/>
                <w:lang w:val="pt-PT"/>
              </w:rPr>
            </w:pPr>
            <w:r w:rsidRPr="00D3483B">
              <w:rPr>
                <w:b/>
                <w:bCs/>
                <w:lang w:val="pt-PT"/>
              </w:rPr>
              <w:t>Ação Pedagógica:</w:t>
            </w:r>
            <w:r>
              <w:rPr>
                <w:b/>
                <w:bCs/>
                <w:lang w:val="pt-PT"/>
              </w:rPr>
              <w:t xml:space="preserve">  </w:t>
            </w:r>
          </w:p>
          <w:p w14:paraId="1795EAF7" w14:textId="36310AA0" w:rsidR="00C71C41" w:rsidRDefault="00C71C41" w:rsidP="00DD15EA">
            <w:pPr>
              <w:pStyle w:val="SemEspaamento"/>
              <w:rPr>
                <w:b/>
                <w:bCs/>
                <w:lang w:val="pt-PT"/>
              </w:rPr>
            </w:pPr>
          </w:p>
          <w:p w14:paraId="38B66467" w14:textId="735E5FF4" w:rsidR="00771366" w:rsidRPr="00C00011" w:rsidRDefault="00C00011" w:rsidP="00C00011">
            <w:pPr>
              <w:pStyle w:val="SemEspaamento"/>
              <w:jc w:val="both"/>
              <w:rPr>
                <w:rFonts w:cs="Times New Roman"/>
                <w:lang w:val="pt-PT" w:eastAsia="en-GB"/>
              </w:rPr>
            </w:pPr>
            <w:r w:rsidRPr="00C00011">
              <w:t xml:space="preserve">A ação pedagógica começa com a criação de um ambiente acolhedor e receptivo desde a chegada dos alunos e seus responsáveis, refletindo na prática pedagógica o respeito e a empatia pela comunidade escolar. A comunicação com os pais deve ser contínua e eficaz, garantindo que suas demandas sejam atendidas prontamente, sem que precisem </w:t>
            </w:r>
            <w:r>
              <w:t>sair da</w:t>
            </w:r>
            <w:r w:rsidRPr="00C00011">
              <w:t xml:space="preserve"> escola com pendências. Isso fortalece a confiança e o compromisso tanto dos alunos quanto dos pais com o processo educacional. Além disso, ao cultivar uma relação socioafetiva e emocional positiva, a escola contribui para o desenvolvimento emocional dos alunos, o que é fundamental para seu aprendizado e sucesso. O acolhimento e a valorização da família são essenciais para fortalecer o vínculo entre a escola e a comunidade, criando um ambiente de aprendizagem mais saudável e eficaz.</w:t>
            </w:r>
          </w:p>
        </w:tc>
      </w:tr>
    </w:tbl>
    <w:p w14:paraId="7AA97502" w14:textId="51FAC46A" w:rsidR="005B1B33" w:rsidRDefault="005B1B33" w:rsidP="00245034">
      <w:pPr>
        <w:rPr>
          <w:rFonts w:asciiTheme="minorHAnsi" w:hAnsiTheme="minorHAnsi"/>
          <w:color w:val="auto"/>
        </w:rPr>
      </w:pPr>
    </w:p>
    <w:p w14:paraId="0FB7DDB2" w14:textId="1BC0B189" w:rsidR="005B1B33" w:rsidRDefault="005B1B33" w:rsidP="00245034">
      <w:pPr>
        <w:rPr>
          <w:rFonts w:asciiTheme="minorHAnsi" w:hAnsiTheme="minorHAnsi"/>
          <w:color w:val="auto"/>
        </w:rPr>
      </w:pPr>
    </w:p>
    <w:p w14:paraId="4A678D44" w14:textId="77777777" w:rsidR="005B1B33" w:rsidRDefault="005B1B33" w:rsidP="00245034">
      <w:pPr>
        <w:rPr>
          <w:rFonts w:asciiTheme="minorHAnsi" w:hAnsiTheme="minorHAnsi"/>
          <w:color w:val="auto"/>
        </w:rPr>
      </w:pPr>
    </w:p>
    <w:tbl>
      <w:tblPr>
        <w:tblStyle w:val="Tabelacomgrade"/>
        <w:tblW w:w="0" w:type="auto"/>
        <w:tblLook w:val="04A0" w:firstRow="1" w:lastRow="0" w:firstColumn="1" w:lastColumn="0" w:noHBand="0" w:noVBand="1"/>
      </w:tblPr>
      <w:tblGrid>
        <w:gridCol w:w="9182"/>
      </w:tblGrid>
      <w:tr w:rsidR="00C35F38" w14:paraId="018F1AAE" w14:textId="77777777" w:rsidTr="00FB578A">
        <w:tc>
          <w:tcPr>
            <w:tcW w:w="9182" w:type="dxa"/>
            <w:shd w:val="clear" w:color="auto" w:fill="92CDDC" w:themeFill="accent5" w:themeFillTint="99"/>
          </w:tcPr>
          <w:p w14:paraId="0C3FAAFB" w14:textId="578E4C6B" w:rsidR="00C35F38" w:rsidRDefault="00C35F38" w:rsidP="00E42489">
            <w:pPr>
              <w:pStyle w:val="SemEspaamento"/>
              <w:rPr>
                <w:lang w:val="pt-PT"/>
              </w:rPr>
            </w:pPr>
            <w:r w:rsidRPr="00D416C9">
              <w:rPr>
                <w:b/>
                <w:bCs/>
                <w:lang w:val="pt-PT"/>
              </w:rPr>
              <w:t>Tema:</w:t>
            </w:r>
            <w:r>
              <w:rPr>
                <w:lang w:val="pt-PT"/>
              </w:rPr>
              <w:t xml:space="preserve"> </w:t>
            </w:r>
            <w:r w:rsidR="0043544A">
              <w:rPr>
                <w:rFonts w:cs="Arial"/>
                <w:color w:val="000000" w:themeColor="text1"/>
              </w:rPr>
              <w:t>I</w:t>
            </w:r>
            <w:r w:rsidR="0043544A" w:rsidRPr="00E26153">
              <w:rPr>
                <w:rFonts w:cs="Arial"/>
                <w:color w:val="000000" w:themeColor="text1"/>
              </w:rPr>
              <w:t xml:space="preserve">ntervenção </w:t>
            </w:r>
            <w:r w:rsidR="0043544A">
              <w:rPr>
                <w:rFonts w:cs="Arial"/>
                <w:color w:val="000000" w:themeColor="text1"/>
              </w:rPr>
              <w:t>P</w:t>
            </w:r>
            <w:r w:rsidR="0043544A" w:rsidRPr="00E26153">
              <w:rPr>
                <w:rFonts w:cs="Arial"/>
                <w:color w:val="000000" w:themeColor="text1"/>
              </w:rPr>
              <w:t>edagógica</w:t>
            </w:r>
          </w:p>
        </w:tc>
      </w:tr>
      <w:tr w:rsidR="00C35F38" w:rsidRPr="00D416C9" w14:paraId="011310CA" w14:textId="77777777" w:rsidTr="00E42489">
        <w:tc>
          <w:tcPr>
            <w:tcW w:w="9182" w:type="dxa"/>
          </w:tcPr>
          <w:p w14:paraId="69FF413A" w14:textId="77777777" w:rsidR="00C35F38" w:rsidRDefault="00C35F38" w:rsidP="00E42489">
            <w:pPr>
              <w:pStyle w:val="SemEspaamento"/>
              <w:rPr>
                <w:b/>
                <w:bCs/>
                <w:lang w:val="pt-PT"/>
              </w:rPr>
            </w:pPr>
          </w:p>
          <w:p w14:paraId="00763ADF" w14:textId="61204735" w:rsidR="00C35F38" w:rsidRDefault="00C35F38" w:rsidP="00E42489">
            <w:pPr>
              <w:pStyle w:val="SemEspaamento"/>
              <w:rPr>
                <w:b/>
                <w:bCs/>
                <w:lang w:val="pt-PT"/>
              </w:rPr>
            </w:pPr>
            <w:r w:rsidRPr="00D416C9">
              <w:rPr>
                <w:b/>
                <w:bCs/>
                <w:lang w:val="pt-PT"/>
              </w:rPr>
              <w:t>Orientação Metodológica:</w:t>
            </w:r>
            <w:r>
              <w:rPr>
                <w:b/>
                <w:bCs/>
                <w:lang w:val="pt-PT"/>
              </w:rPr>
              <w:t xml:space="preserve"> </w:t>
            </w:r>
          </w:p>
          <w:p w14:paraId="09DEEC40" w14:textId="77777777" w:rsidR="0043544A" w:rsidRPr="00F4150F" w:rsidRDefault="0043544A" w:rsidP="0043544A">
            <w:pPr>
              <w:pStyle w:val="SemEspaamento"/>
              <w:jc w:val="both"/>
            </w:pPr>
            <w:r>
              <w:t xml:space="preserve">1- </w:t>
            </w:r>
            <w:r w:rsidRPr="00F4150F">
              <w:t>Acompanhamento das rotinas</w:t>
            </w:r>
          </w:p>
          <w:p w14:paraId="481A1377" w14:textId="77777777" w:rsidR="0043544A" w:rsidRPr="00F4150F" w:rsidRDefault="0043544A" w:rsidP="0043544A">
            <w:pPr>
              <w:pStyle w:val="SemEspaamento"/>
              <w:jc w:val="both"/>
            </w:pPr>
            <w:r>
              <w:t xml:space="preserve">2- </w:t>
            </w:r>
            <w:r w:rsidRPr="00F4150F">
              <w:t>Recuperação Paralela</w:t>
            </w:r>
          </w:p>
          <w:p w14:paraId="2B698942" w14:textId="77777777" w:rsidR="0043544A" w:rsidRPr="00F4150F" w:rsidRDefault="0043544A" w:rsidP="0043544A">
            <w:pPr>
              <w:pStyle w:val="SemEspaamento"/>
              <w:jc w:val="both"/>
            </w:pPr>
            <w:r>
              <w:t xml:space="preserve">3- </w:t>
            </w:r>
            <w:r w:rsidRPr="00F4150F">
              <w:t>Padronização das atividades</w:t>
            </w:r>
          </w:p>
          <w:p w14:paraId="0AC37854" w14:textId="77777777" w:rsidR="0043544A" w:rsidRPr="00F4150F" w:rsidRDefault="0043544A" w:rsidP="0043544A">
            <w:pPr>
              <w:pStyle w:val="SemEspaamento"/>
              <w:jc w:val="both"/>
            </w:pPr>
            <w:r>
              <w:t>4-</w:t>
            </w:r>
            <w:r w:rsidRPr="00F4150F">
              <w:t xml:space="preserve"> Correção de atividades</w:t>
            </w:r>
          </w:p>
          <w:p w14:paraId="07EBEFB5" w14:textId="77777777" w:rsidR="0043544A" w:rsidRPr="00F4150F" w:rsidRDefault="0043544A" w:rsidP="0043544A">
            <w:pPr>
              <w:pStyle w:val="SemEspaamento"/>
              <w:jc w:val="both"/>
            </w:pPr>
            <w:r>
              <w:t>5-</w:t>
            </w:r>
            <w:r w:rsidRPr="00F4150F">
              <w:t xml:space="preserve"> Dificuldades de aprendizagem</w:t>
            </w:r>
          </w:p>
          <w:p w14:paraId="0157A748" w14:textId="77777777" w:rsidR="0043544A" w:rsidRPr="00F4150F" w:rsidRDefault="0043544A" w:rsidP="0043544A">
            <w:pPr>
              <w:pStyle w:val="SemEspaamento"/>
              <w:jc w:val="both"/>
            </w:pPr>
            <w:r>
              <w:t xml:space="preserve">6- </w:t>
            </w:r>
            <w:r w:rsidRPr="00F4150F">
              <w:t>Registro de situações atípicas</w:t>
            </w:r>
          </w:p>
          <w:p w14:paraId="1AB9354C" w14:textId="77777777" w:rsidR="0043544A" w:rsidRPr="00F4150F" w:rsidRDefault="0043544A" w:rsidP="0043544A">
            <w:pPr>
              <w:pStyle w:val="SemEspaamento"/>
              <w:jc w:val="both"/>
            </w:pPr>
            <w:r>
              <w:t xml:space="preserve">7- </w:t>
            </w:r>
            <w:r w:rsidRPr="00F4150F">
              <w:t>Exposição de materiais nas salas de aula</w:t>
            </w:r>
          </w:p>
          <w:p w14:paraId="4E3E6AAB" w14:textId="77777777" w:rsidR="0043544A" w:rsidRPr="00F4150F" w:rsidRDefault="0043544A" w:rsidP="0043544A">
            <w:pPr>
              <w:pStyle w:val="SemEspaamento"/>
              <w:jc w:val="both"/>
            </w:pPr>
            <w:r>
              <w:lastRenderedPageBreak/>
              <w:t xml:space="preserve">8- </w:t>
            </w:r>
            <w:r w:rsidRPr="00F4150F">
              <w:t>Evitar atividades repetitivas na Educação Infantil e Alfabetização</w:t>
            </w:r>
          </w:p>
          <w:p w14:paraId="4B8F0118" w14:textId="77777777" w:rsidR="0043544A" w:rsidRPr="00F4150F" w:rsidRDefault="0043544A" w:rsidP="0043544A">
            <w:pPr>
              <w:pStyle w:val="SemEspaamento"/>
              <w:jc w:val="both"/>
            </w:pPr>
            <w:r>
              <w:t xml:space="preserve">9 - </w:t>
            </w:r>
            <w:r w:rsidRPr="00F4150F">
              <w:t>Percepção da criança como ativa e criadora de sentidos</w:t>
            </w:r>
          </w:p>
          <w:p w14:paraId="4829C524" w14:textId="77777777" w:rsidR="0043544A" w:rsidRPr="00F4150F" w:rsidRDefault="0043544A" w:rsidP="0043544A">
            <w:pPr>
              <w:pStyle w:val="SemEspaamento"/>
              <w:jc w:val="both"/>
            </w:pPr>
            <w:r>
              <w:t xml:space="preserve">10- </w:t>
            </w:r>
            <w:r w:rsidRPr="00F4150F">
              <w:t>Conhecimento da BNCC</w:t>
            </w:r>
          </w:p>
          <w:p w14:paraId="057CE49A" w14:textId="77777777" w:rsidR="0043544A" w:rsidRPr="00F4150F" w:rsidRDefault="0043544A" w:rsidP="0043544A">
            <w:pPr>
              <w:pStyle w:val="SemEspaamento"/>
              <w:jc w:val="both"/>
            </w:pPr>
            <w:r>
              <w:t xml:space="preserve">11- </w:t>
            </w:r>
            <w:r w:rsidRPr="00F4150F">
              <w:t>Comprometimento com a formação continuada</w:t>
            </w:r>
          </w:p>
          <w:p w14:paraId="235A985A" w14:textId="77777777" w:rsidR="0043544A" w:rsidRPr="00F4150F" w:rsidRDefault="0043544A" w:rsidP="0043544A">
            <w:pPr>
              <w:pStyle w:val="SemEspaamento"/>
              <w:jc w:val="both"/>
            </w:pPr>
            <w:r>
              <w:t xml:space="preserve">12- </w:t>
            </w:r>
            <w:r w:rsidRPr="00F4150F">
              <w:t>Gestão da hierarquia e normas escolares</w:t>
            </w:r>
          </w:p>
          <w:p w14:paraId="2E58975E" w14:textId="65937535" w:rsidR="0043544A" w:rsidRDefault="0043544A" w:rsidP="0043544A">
            <w:pPr>
              <w:pStyle w:val="SemEspaamento"/>
              <w:rPr>
                <w:b/>
                <w:bCs/>
                <w:lang w:val="pt-PT"/>
              </w:rPr>
            </w:pPr>
            <w:r>
              <w:t xml:space="preserve">13 - </w:t>
            </w:r>
            <w:r w:rsidRPr="00F4150F">
              <w:t>Organização do ambiente escolar</w:t>
            </w:r>
          </w:p>
          <w:p w14:paraId="3F365A5E" w14:textId="77777777" w:rsidR="00C35F38" w:rsidRDefault="00C35F38" w:rsidP="00E42489">
            <w:pPr>
              <w:pStyle w:val="SemEspaamento"/>
              <w:rPr>
                <w:lang w:val="pt-PT"/>
              </w:rPr>
            </w:pPr>
          </w:p>
          <w:p w14:paraId="2335A330" w14:textId="77777777" w:rsidR="00C35F38" w:rsidRDefault="00C35F38" w:rsidP="00E42489">
            <w:pPr>
              <w:pStyle w:val="SemEspaamento"/>
              <w:rPr>
                <w:b/>
                <w:bCs/>
                <w:lang w:val="pt-PT"/>
              </w:rPr>
            </w:pPr>
            <w:r w:rsidRPr="00D3483B">
              <w:rPr>
                <w:b/>
                <w:bCs/>
                <w:lang w:val="pt-PT"/>
              </w:rPr>
              <w:t>Ação Pedagógica:</w:t>
            </w:r>
            <w:r>
              <w:rPr>
                <w:b/>
                <w:bCs/>
                <w:lang w:val="pt-PT"/>
              </w:rPr>
              <w:t xml:space="preserve"> </w:t>
            </w:r>
          </w:p>
          <w:p w14:paraId="5BC23683" w14:textId="338EC973" w:rsidR="00C35F38" w:rsidRDefault="00C35F38" w:rsidP="00E42489">
            <w:pPr>
              <w:pStyle w:val="SemEspaamento"/>
              <w:rPr>
                <w:lang w:val="pt-PT"/>
              </w:rPr>
            </w:pPr>
          </w:p>
          <w:p w14:paraId="44ABDF5E" w14:textId="47D3B1D3" w:rsidR="0043544A" w:rsidRPr="00E26153" w:rsidRDefault="0043544A" w:rsidP="0043544A">
            <w:pPr>
              <w:pStyle w:val="SemEspaamento"/>
              <w:rPr>
                <w:rFonts w:eastAsia="Times New Roman"/>
                <w:lang w:eastAsia="en-GB"/>
              </w:rPr>
            </w:pPr>
            <w:r>
              <w:rPr>
                <w:rFonts w:eastAsia="Times New Roman"/>
                <w:b/>
                <w:bCs/>
                <w:lang w:eastAsia="en-GB"/>
              </w:rPr>
              <w:t xml:space="preserve">1- </w:t>
            </w:r>
            <w:r w:rsidRPr="00E26153">
              <w:rPr>
                <w:rFonts w:eastAsia="Times New Roman"/>
                <w:b/>
                <w:bCs/>
                <w:lang w:eastAsia="en-GB"/>
              </w:rPr>
              <w:t>Acompanhamento das rotinas:</w:t>
            </w:r>
            <w:r w:rsidRPr="00E26153">
              <w:rPr>
                <w:rFonts w:eastAsia="Times New Roman"/>
                <w:lang w:eastAsia="en-GB"/>
              </w:rPr>
              <w:br/>
              <w:t xml:space="preserve">Os Coordenadores devem realizar o acompanhamento de rotinas como diários, planejamentos, leitura, tabuada, Recuperação </w:t>
            </w:r>
            <w:r w:rsidR="00C36577" w:rsidRPr="00E26153">
              <w:rPr>
                <w:rFonts w:eastAsia="Times New Roman"/>
                <w:lang w:eastAsia="en-GB"/>
              </w:rPr>
              <w:t>Paralela etc.</w:t>
            </w:r>
            <w:r w:rsidRPr="00E26153">
              <w:rPr>
                <w:rFonts w:eastAsia="Times New Roman"/>
                <w:lang w:eastAsia="en-GB"/>
              </w:rPr>
              <w:t>, bem como registrar as observações referentes à rotina de planejamento e registro de aulas, entre outros.</w:t>
            </w:r>
          </w:p>
          <w:p w14:paraId="10A50413" w14:textId="77777777" w:rsidR="0043544A" w:rsidRPr="00E26153" w:rsidRDefault="0043544A" w:rsidP="0043544A">
            <w:pPr>
              <w:pStyle w:val="SemEspaamento"/>
              <w:rPr>
                <w:rFonts w:eastAsia="Times New Roman"/>
                <w:lang w:eastAsia="en-GB"/>
              </w:rPr>
            </w:pPr>
            <w:r>
              <w:rPr>
                <w:rFonts w:eastAsia="Times New Roman"/>
                <w:b/>
                <w:bCs/>
                <w:lang w:eastAsia="en-GB"/>
              </w:rPr>
              <w:t xml:space="preserve">2- </w:t>
            </w:r>
            <w:r w:rsidRPr="00E26153">
              <w:rPr>
                <w:rFonts w:eastAsia="Times New Roman"/>
                <w:b/>
                <w:bCs/>
                <w:lang w:eastAsia="en-GB"/>
              </w:rPr>
              <w:t>Recuperação Paralela:</w:t>
            </w:r>
            <w:r w:rsidRPr="00E26153">
              <w:rPr>
                <w:rFonts w:eastAsia="Times New Roman"/>
                <w:lang w:eastAsia="en-GB"/>
              </w:rPr>
              <w:br/>
              <w:t>O coordenador pedagógico deve zelar para que a Recuperação Paralela aconteça de forma coerente com o objetivo a que se propõe. Para que haja esse acompanhamento, intensifique a observação da retomada de conteúdos após as avaliações e, se necessário, alerte a família.</w:t>
            </w:r>
          </w:p>
          <w:p w14:paraId="259A0819" w14:textId="77777777" w:rsidR="0043544A" w:rsidRPr="00E26153" w:rsidRDefault="0043544A" w:rsidP="0043544A">
            <w:pPr>
              <w:pStyle w:val="SemEspaamento"/>
              <w:rPr>
                <w:rFonts w:eastAsia="Times New Roman"/>
                <w:lang w:eastAsia="en-GB"/>
              </w:rPr>
            </w:pPr>
            <w:r>
              <w:rPr>
                <w:rFonts w:eastAsia="Times New Roman"/>
                <w:b/>
                <w:bCs/>
                <w:lang w:eastAsia="en-GB"/>
              </w:rPr>
              <w:t xml:space="preserve">3- </w:t>
            </w:r>
            <w:r w:rsidRPr="00E26153">
              <w:rPr>
                <w:rFonts w:eastAsia="Times New Roman"/>
                <w:b/>
                <w:bCs/>
                <w:lang w:eastAsia="en-GB"/>
              </w:rPr>
              <w:t>Padronização das atividades:</w:t>
            </w:r>
            <w:r w:rsidRPr="00E26153">
              <w:rPr>
                <w:rFonts w:eastAsia="Times New Roman"/>
                <w:lang w:eastAsia="en-GB"/>
              </w:rPr>
              <w:br/>
              <w:t>Padronizar a apresentação das atividades, avaliações com cabeçalhos, margens e organização. Se os professores forem caprichosos, ensinarem os alunos, eles também o serão.</w:t>
            </w:r>
          </w:p>
          <w:p w14:paraId="21356D97" w14:textId="77777777" w:rsidR="0043544A" w:rsidRPr="00E26153" w:rsidRDefault="0043544A" w:rsidP="00A66A3F">
            <w:pPr>
              <w:pStyle w:val="SemEspaamento"/>
              <w:rPr>
                <w:rFonts w:eastAsia="Times New Roman"/>
                <w:lang w:eastAsia="en-GB"/>
              </w:rPr>
            </w:pPr>
            <w:r>
              <w:rPr>
                <w:rFonts w:eastAsia="Times New Roman"/>
                <w:lang w:eastAsia="en-GB"/>
              </w:rPr>
              <w:t>4-</w:t>
            </w:r>
            <w:r w:rsidRPr="00E26153">
              <w:rPr>
                <w:rFonts w:eastAsia="Times New Roman"/>
                <w:lang w:eastAsia="en-GB"/>
              </w:rPr>
              <w:t xml:space="preserve"> </w:t>
            </w:r>
            <w:r w:rsidRPr="00E26153">
              <w:rPr>
                <w:rFonts w:eastAsia="Times New Roman"/>
                <w:b/>
                <w:bCs/>
                <w:lang w:eastAsia="en-GB"/>
              </w:rPr>
              <w:t>Correção de atividades:</w:t>
            </w:r>
            <w:r w:rsidRPr="00E26153">
              <w:rPr>
                <w:rFonts w:eastAsia="Times New Roman"/>
                <w:lang w:eastAsia="en-GB"/>
              </w:rPr>
              <w:br/>
              <w:t>Os professores devem fazer a correção dos cadernos “do cabeçalho ao final da atividade”, mesmo que a correção seja feita no quadro. Os coordenadores devem acompanhar para que essa obrigação do professor do EF I seja cumprida. Na Educação Infantil, a correção deve ser feita preferencialmente na presença do aluno, como momento de construção de aprendizagem.</w:t>
            </w:r>
          </w:p>
          <w:p w14:paraId="19BA10C6" w14:textId="77777777" w:rsidR="0043544A" w:rsidRPr="00E26153" w:rsidRDefault="0043544A" w:rsidP="0043544A">
            <w:pPr>
              <w:pStyle w:val="SemEspaamento"/>
              <w:rPr>
                <w:rFonts w:eastAsia="Times New Roman"/>
                <w:lang w:eastAsia="en-GB"/>
              </w:rPr>
            </w:pPr>
            <w:r>
              <w:rPr>
                <w:rFonts w:eastAsia="Times New Roman"/>
                <w:b/>
                <w:bCs/>
                <w:lang w:eastAsia="en-GB"/>
              </w:rPr>
              <w:t>5-</w:t>
            </w:r>
            <w:r w:rsidRPr="00E26153">
              <w:rPr>
                <w:rFonts w:eastAsia="Times New Roman"/>
                <w:b/>
                <w:bCs/>
                <w:lang w:eastAsia="en-GB"/>
              </w:rPr>
              <w:t>Dificuldades de aprendizagem:</w:t>
            </w:r>
            <w:r w:rsidRPr="00E26153">
              <w:rPr>
                <w:rFonts w:eastAsia="Times New Roman"/>
                <w:lang w:eastAsia="en-GB"/>
              </w:rPr>
              <w:br/>
              <w:t>As dificuldades de aprendizagem devem ser trabalhadas pelo professor regente de turma, sob orientação do coordenador pedagógico, utilizando diferentes formas e recursos de ensino, sempre procurando promover o aprendizado do aluno.</w:t>
            </w:r>
          </w:p>
          <w:p w14:paraId="12224A62" w14:textId="77777777" w:rsidR="0043544A" w:rsidRPr="00E26153" w:rsidRDefault="0043544A" w:rsidP="0043544A">
            <w:pPr>
              <w:pStyle w:val="SemEspaamento"/>
              <w:rPr>
                <w:rFonts w:eastAsia="Times New Roman"/>
                <w:lang w:eastAsia="en-GB"/>
              </w:rPr>
            </w:pPr>
            <w:r>
              <w:rPr>
                <w:rFonts w:eastAsia="Times New Roman"/>
                <w:b/>
                <w:bCs/>
                <w:lang w:eastAsia="en-GB"/>
              </w:rPr>
              <w:t>6-</w:t>
            </w:r>
            <w:r w:rsidRPr="00E26153">
              <w:rPr>
                <w:rFonts w:eastAsia="Times New Roman"/>
                <w:b/>
                <w:bCs/>
                <w:lang w:eastAsia="en-GB"/>
              </w:rPr>
              <w:t>Registro de situações atípicas:</w:t>
            </w:r>
            <w:r w:rsidRPr="00E26153">
              <w:rPr>
                <w:rFonts w:eastAsia="Times New Roman"/>
                <w:lang w:eastAsia="en-GB"/>
              </w:rPr>
              <w:br/>
              <w:t>Registrar todas as situações atípicas ao cotidiano escolar.</w:t>
            </w:r>
          </w:p>
          <w:p w14:paraId="488C4BE5" w14:textId="77777777" w:rsidR="0043544A" w:rsidRPr="00E26153" w:rsidRDefault="0043544A" w:rsidP="0043544A">
            <w:pPr>
              <w:pStyle w:val="SemEspaamento"/>
              <w:rPr>
                <w:rFonts w:eastAsia="Times New Roman"/>
                <w:lang w:eastAsia="en-GB"/>
              </w:rPr>
            </w:pPr>
            <w:r>
              <w:rPr>
                <w:rFonts w:eastAsia="Times New Roman"/>
                <w:b/>
                <w:bCs/>
                <w:lang w:eastAsia="en-GB"/>
              </w:rPr>
              <w:t>7-</w:t>
            </w:r>
            <w:r w:rsidRPr="00E26153">
              <w:rPr>
                <w:rFonts w:eastAsia="Times New Roman"/>
                <w:b/>
                <w:bCs/>
                <w:lang w:eastAsia="en-GB"/>
              </w:rPr>
              <w:t>Exposição de materiais nas salas de aula:</w:t>
            </w:r>
            <w:r w:rsidRPr="00E26153">
              <w:rPr>
                <w:rFonts w:eastAsia="Times New Roman"/>
                <w:lang w:eastAsia="en-GB"/>
              </w:rPr>
              <w:br/>
              <w:t>O coordenador pedagógico deve zelar para que a exposição de materiais em sala de aula seja de possível acesso para o aluno, respeitando sua altura.</w:t>
            </w:r>
          </w:p>
          <w:p w14:paraId="4948762B" w14:textId="77777777" w:rsidR="0043544A" w:rsidRPr="00E26153" w:rsidRDefault="0043544A" w:rsidP="0043544A">
            <w:pPr>
              <w:pStyle w:val="SemEspaamento"/>
              <w:rPr>
                <w:rFonts w:eastAsia="Times New Roman"/>
                <w:lang w:eastAsia="en-GB"/>
              </w:rPr>
            </w:pPr>
            <w:r>
              <w:rPr>
                <w:rFonts w:eastAsia="Times New Roman"/>
                <w:b/>
                <w:bCs/>
                <w:lang w:eastAsia="en-GB"/>
              </w:rPr>
              <w:t>8-</w:t>
            </w:r>
            <w:r w:rsidRPr="00E26153">
              <w:rPr>
                <w:rFonts w:eastAsia="Times New Roman"/>
                <w:b/>
                <w:bCs/>
                <w:lang w:eastAsia="en-GB"/>
              </w:rPr>
              <w:t>Evitar atividades repetitivas na Educação Infantil e Alfabetização:</w:t>
            </w:r>
            <w:r w:rsidRPr="00E26153">
              <w:rPr>
                <w:rFonts w:eastAsia="Times New Roman"/>
                <w:lang w:eastAsia="en-GB"/>
              </w:rPr>
              <w:br/>
              <w:t>Na Educação Infantil e Alfabetização, em observância aos campos de experiência, evitar o excesso de atividades xerocadas e/ou repetitivas. A criança deve ser levada a pensar e construir.</w:t>
            </w:r>
          </w:p>
          <w:p w14:paraId="7BEA31A0" w14:textId="77777777" w:rsidR="0043544A" w:rsidRPr="00E26153" w:rsidRDefault="0043544A" w:rsidP="0043544A">
            <w:pPr>
              <w:pStyle w:val="SemEspaamento"/>
              <w:rPr>
                <w:rFonts w:eastAsia="Times New Roman"/>
                <w:lang w:eastAsia="en-GB"/>
              </w:rPr>
            </w:pPr>
            <w:r>
              <w:rPr>
                <w:rFonts w:eastAsia="Times New Roman"/>
                <w:b/>
                <w:bCs/>
                <w:lang w:eastAsia="en-GB"/>
              </w:rPr>
              <w:t>9-</w:t>
            </w:r>
            <w:r w:rsidRPr="00E26153">
              <w:rPr>
                <w:rFonts w:eastAsia="Times New Roman"/>
                <w:b/>
                <w:bCs/>
                <w:lang w:eastAsia="en-GB"/>
              </w:rPr>
              <w:t>Percepção da criança como ativa e criadora de sentidos:</w:t>
            </w:r>
            <w:r w:rsidRPr="00E26153">
              <w:rPr>
                <w:rFonts w:eastAsia="Times New Roman"/>
                <w:lang w:eastAsia="en-GB"/>
              </w:rPr>
              <w:br/>
              <w:t>Considerar a criança ativa, exploradora e criadora de sentidos, utilizando espaços que deem apoio aos seus movimentos, que incentivem sua autoria e autonomia, e contribuam para a diversificação de suas possibilidades.</w:t>
            </w:r>
          </w:p>
          <w:p w14:paraId="627EB771" w14:textId="77777777" w:rsidR="0043544A" w:rsidRPr="00E26153" w:rsidRDefault="0043544A" w:rsidP="0043544A">
            <w:pPr>
              <w:pStyle w:val="SemEspaamento"/>
              <w:rPr>
                <w:rFonts w:eastAsia="Times New Roman"/>
                <w:lang w:eastAsia="en-GB"/>
              </w:rPr>
            </w:pPr>
            <w:r>
              <w:rPr>
                <w:rFonts w:eastAsia="Times New Roman"/>
                <w:b/>
                <w:bCs/>
                <w:lang w:eastAsia="en-GB"/>
              </w:rPr>
              <w:t>10-</w:t>
            </w:r>
            <w:r w:rsidRPr="00E26153">
              <w:rPr>
                <w:rFonts w:eastAsia="Times New Roman"/>
                <w:b/>
                <w:bCs/>
                <w:lang w:eastAsia="en-GB"/>
              </w:rPr>
              <w:t>Conhecimento da BNCC:</w:t>
            </w:r>
            <w:r w:rsidRPr="00E26153">
              <w:rPr>
                <w:rFonts w:eastAsia="Times New Roman"/>
                <w:lang w:eastAsia="en-GB"/>
              </w:rPr>
              <w:br/>
              <w:t>O coordenador pedagógico deve conhecer e garantir que os professores conheçam a abordagem curricular da BNCC e os direitos de aprendizagem das crianças na Educação Infantil, além das Competências Específicas no Ensino Fundamental.</w:t>
            </w:r>
          </w:p>
          <w:p w14:paraId="32504EAE" w14:textId="77777777" w:rsidR="0043544A" w:rsidRDefault="0043544A" w:rsidP="0043544A">
            <w:pPr>
              <w:pStyle w:val="SemEspaamento"/>
              <w:rPr>
                <w:rFonts w:eastAsia="Times New Roman"/>
                <w:lang w:eastAsia="en-GB"/>
              </w:rPr>
            </w:pPr>
            <w:r>
              <w:rPr>
                <w:rFonts w:eastAsia="Times New Roman"/>
                <w:b/>
                <w:bCs/>
                <w:lang w:eastAsia="en-GB"/>
              </w:rPr>
              <w:t>11-</w:t>
            </w:r>
            <w:r w:rsidRPr="00E26153">
              <w:rPr>
                <w:rFonts w:eastAsia="Times New Roman"/>
                <w:b/>
                <w:bCs/>
                <w:lang w:eastAsia="en-GB"/>
              </w:rPr>
              <w:t>Comprometimento com a formação continuada:</w:t>
            </w:r>
            <w:r w:rsidRPr="00E26153">
              <w:rPr>
                <w:rFonts w:eastAsia="Times New Roman"/>
                <w:lang w:eastAsia="en-GB"/>
              </w:rPr>
              <w:br/>
              <w:t>O coordenador pedagógico deve comprometer-se e garantir que os professores se comprometam com ações que visem implementar os paradigmas refletidos durante as formações continuadas.</w:t>
            </w:r>
          </w:p>
          <w:p w14:paraId="4DE740E0" w14:textId="77777777" w:rsidR="0043544A" w:rsidRPr="00E26153" w:rsidRDefault="0043544A" w:rsidP="0043544A">
            <w:pPr>
              <w:pStyle w:val="SemEspaamento"/>
            </w:pPr>
            <w:r>
              <w:rPr>
                <w:rStyle w:val="Forte"/>
                <w:lang w:val="pt-PT"/>
              </w:rPr>
              <w:t>12-</w:t>
            </w:r>
            <w:r w:rsidRPr="00E26153">
              <w:rPr>
                <w:rStyle w:val="Forte"/>
                <w:lang w:val="pt-PT"/>
              </w:rPr>
              <w:t>Gestão da hierarquia e normas escolares:</w:t>
            </w:r>
            <w:r w:rsidRPr="00E26153">
              <w:br/>
              <w:t xml:space="preserve">A instituição escolar tem uma hierarquia, normas a serem seguidas, bem como seus profissionais. Os comportamentos que prejudicam o bom andamento da instituição ou que ferem a harmonia </w:t>
            </w:r>
            <w:r w:rsidRPr="00E26153">
              <w:lastRenderedPageBreak/>
              <w:t>escolar devem ser geridos com firmeza, observando os aspectos legais, os princípios da boa convivência e do respeito. O registro cientificado e testemunhado é um documento.</w:t>
            </w:r>
          </w:p>
          <w:p w14:paraId="44B223C5" w14:textId="181B4247" w:rsidR="00C35F38" w:rsidRPr="00FB578A" w:rsidRDefault="0043544A" w:rsidP="00E42489">
            <w:pPr>
              <w:pStyle w:val="SemEspaamento"/>
            </w:pPr>
            <w:r>
              <w:rPr>
                <w:rStyle w:val="Forte"/>
                <w:lang w:val="pt-PT"/>
              </w:rPr>
              <w:t>13-</w:t>
            </w:r>
            <w:r w:rsidRPr="00E26153">
              <w:rPr>
                <w:rStyle w:val="Forte"/>
                <w:lang w:val="pt-PT"/>
              </w:rPr>
              <w:t>Organização do ambiente escolar:</w:t>
            </w:r>
            <w:r w:rsidRPr="00E26153">
              <w:br/>
              <w:t>Cuidar para que o ambiente escolar não seja poluído com cartazes e desenhos. O excesso tira o efeito pedagógico. A limpeza e organização do ambiente escolar atraem e motivam.</w:t>
            </w:r>
          </w:p>
        </w:tc>
      </w:tr>
    </w:tbl>
    <w:p w14:paraId="0853A723" w14:textId="5377CF27" w:rsidR="00C35F38" w:rsidRDefault="00C35F38" w:rsidP="00245034">
      <w:pPr>
        <w:rPr>
          <w:rFonts w:asciiTheme="minorHAnsi" w:hAnsiTheme="minorHAnsi"/>
          <w:color w:val="auto"/>
        </w:rPr>
      </w:pPr>
    </w:p>
    <w:p w14:paraId="2CAA2EE8" w14:textId="77777777" w:rsidR="00F30ED2" w:rsidRDefault="00F30ED2" w:rsidP="00245034">
      <w:pPr>
        <w:rPr>
          <w:rFonts w:asciiTheme="minorHAnsi" w:hAnsiTheme="minorHAnsi"/>
          <w:color w:val="auto"/>
        </w:rPr>
      </w:pPr>
    </w:p>
    <w:p w14:paraId="53FD5282" w14:textId="29C9AB1C" w:rsidR="00245034" w:rsidRPr="001F7725" w:rsidRDefault="00742DBC" w:rsidP="00245034">
      <w:pPr>
        <w:pStyle w:val="Ttulo1"/>
        <w:spacing w:before="0" w:line="360" w:lineRule="auto"/>
        <w:rPr>
          <w:rFonts w:asciiTheme="minorHAnsi" w:hAnsiTheme="minorHAnsi" w:cs="Arial"/>
          <w:color w:val="auto"/>
        </w:rPr>
      </w:pPr>
      <w:r w:rsidRPr="001F7725">
        <w:rPr>
          <w:rFonts w:asciiTheme="minorHAnsi" w:hAnsiTheme="minorHAnsi" w:cs="Arial"/>
          <w:color w:val="auto"/>
        </w:rPr>
        <w:t>1</w:t>
      </w:r>
      <w:r w:rsidR="0034117D">
        <w:rPr>
          <w:rFonts w:asciiTheme="minorHAnsi" w:hAnsiTheme="minorHAnsi" w:cs="Arial"/>
          <w:color w:val="auto"/>
        </w:rPr>
        <w:t>6</w:t>
      </w:r>
      <w:r w:rsidRPr="001F7725">
        <w:rPr>
          <w:rFonts w:asciiTheme="minorHAnsi" w:hAnsiTheme="minorHAnsi" w:cs="Arial"/>
          <w:color w:val="auto"/>
        </w:rPr>
        <w:t>.</w:t>
      </w:r>
      <w:r w:rsidRPr="001F7725">
        <w:rPr>
          <w:rFonts w:asciiTheme="minorHAnsi" w:hAnsiTheme="minorHAnsi" w:cs="Arial"/>
          <w:color w:val="auto"/>
        </w:rPr>
        <w:tab/>
      </w:r>
      <w:r w:rsidR="00FB578A" w:rsidRPr="001F7725">
        <w:rPr>
          <w:rFonts w:asciiTheme="minorHAnsi" w:hAnsiTheme="minorHAnsi" w:cs="Arial"/>
          <w:color w:val="auto"/>
        </w:rPr>
        <w:t>Iniciativas Educacionais</w:t>
      </w:r>
    </w:p>
    <w:p w14:paraId="36099C0E" w14:textId="3F076A7D" w:rsidR="00062324" w:rsidRPr="001F7725" w:rsidRDefault="0025696E" w:rsidP="0025696E">
      <w:pPr>
        <w:pStyle w:val="SemEspaamento"/>
        <w:rPr>
          <w:b/>
          <w:sz w:val="28"/>
          <w:szCs w:val="28"/>
        </w:rPr>
      </w:pPr>
      <w:r w:rsidRPr="001F7725">
        <w:rPr>
          <w:b/>
          <w:sz w:val="28"/>
          <w:szCs w:val="28"/>
        </w:rPr>
        <w:t>1</w:t>
      </w:r>
      <w:r w:rsidR="0034117D">
        <w:rPr>
          <w:b/>
          <w:sz w:val="28"/>
          <w:szCs w:val="28"/>
        </w:rPr>
        <w:t>6</w:t>
      </w:r>
      <w:r w:rsidRPr="001F7725">
        <w:rPr>
          <w:b/>
          <w:sz w:val="28"/>
          <w:szCs w:val="28"/>
        </w:rPr>
        <w:t xml:space="preserve">.1. </w:t>
      </w:r>
      <w:r w:rsidR="00FB578A" w:rsidRPr="001F7725">
        <w:rPr>
          <w:b/>
          <w:sz w:val="28"/>
          <w:szCs w:val="28"/>
        </w:rPr>
        <w:t>Projetos</w:t>
      </w:r>
      <w:r w:rsidR="003A3819">
        <w:rPr>
          <w:b/>
          <w:sz w:val="28"/>
          <w:szCs w:val="28"/>
        </w:rPr>
        <w:t xml:space="preserve"> municipalizados e institucionais </w:t>
      </w:r>
    </w:p>
    <w:p w14:paraId="6F673E75" w14:textId="6A69B8E6" w:rsidR="00A91828" w:rsidRDefault="00A91828" w:rsidP="00A91828">
      <w:pPr>
        <w:pStyle w:val="SemEspaamento"/>
        <w:rPr>
          <w:b/>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AE3AF3" w:rsidRPr="00E457FF" w14:paraId="6B276077" w14:textId="77777777" w:rsidTr="00B97E13">
        <w:trPr>
          <w:trHeight w:val="407"/>
        </w:trPr>
        <w:tc>
          <w:tcPr>
            <w:tcW w:w="9640" w:type="dxa"/>
            <w:gridSpan w:val="2"/>
            <w:shd w:val="clear" w:color="auto" w:fill="C6D9F1" w:themeFill="text2" w:themeFillTint="33"/>
          </w:tcPr>
          <w:p w14:paraId="69F5D96D" w14:textId="77777777" w:rsidR="00AE3AF3" w:rsidRDefault="00B75C28" w:rsidP="00B75CE4">
            <w:pPr>
              <w:pStyle w:val="SemEspaamento"/>
              <w:jc w:val="center"/>
              <w:rPr>
                <w:b/>
                <w:bCs/>
                <w:sz w:val="28"/>
                <w:szCs w:val="28"/>
                <w:lang w:val="pt-PT"/>
              </w:rPr>
            </w:pPr>
            <w:r w:rsidRPr="00B75C28">
              <w:rPr>
                <w:b/>
                <w:bCs/>
                <w:sz w:val="28"/>
                <w:szCs w:val="28"/>
                <w:lang w:val="pt-PT"/>
              </w:rPr>
              <w:t>JEPP (JOVEM EMPREENDEDOR PRIMEIROS PASSOS - SEBRAE)</w:t>
            </w:r>
          </w:p>
          <w:p w14:paraId="37EBC668" w14:textId="17A317EC" w:rsidR="009C214E" w:rsidRPr="00B75C28" w:rsidRDefault="009C214E" w:rsidP="00B75CE4">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AE3AF3" w:rsidRPr="00E457FF" w14:paraId="4A772F69" w14:textId="77777777" w:rsidTr="00B97E13">
        <w:trPr>
          <w:trHeight w:val="266"/>
        </w:trPr>
        <w:tc>
          <w:tcPr>
            <w:tcW w:w="2410" w:type="dxa"/>
            <w:shd w:val="clear" w:color="auto" w:fill="FFFFFF" w:themeFill="background1"/>
          </w:tcPr>
          <w:p w14:paraId="60ACA984" w14:textId="2F0EBEDF" w:rsidR="00AE3AF3" w:rsidRPr="00B97E13" w:rsidRDefault="00B75C28" w:rsidP="00B75CE4">
            <w:pPr>
              <w:pStyle w:val="SemEspaamento"/>
              <w:rPr>
                <w:b/>
                <w:color w:val="1F497D" w:themeColor="text2"/>
              </w:rPr>
            </w:pPr>
            <w:r>
              <w:rPr>
                <w:b/>
                <w:color w:val="1F497D" w:themeColor="text2"/>
              </w:rPr>
              <w:t>Proponente</w:t>
            </w:r>
            <w:r w:rsidR="00AE3AF3" w:rsidRPr="00B97E13">
              <w:rPr>
                <w:b/>
                <w:color w:val="1F497D" w:themeColor="text2"/>
              </w:rPr>
              <w:t xml:space="preserve">: </w:t>
            </w:r>
          </w:p>
        </w:tc>
        <w:tc>
          <w:tcPr>
            <w:tcW w:w="7230" w:type="dxa"/>
            <w:shd w:val="clear" w:color="auto" w:fill="FFFFFF" w:themeFill="background1"/>
          </w:tcPr>
          <w:p w14:paraId="5AF0298F" w14:textId="6617F05A" w:rsidR="00AE3AF3" w:rsidRPr="00B45E1B" w:rsidRDefault="00D02EDB" w:rsidP="00B75CE4">
            <w:pPr>
              <w:pStyle w:val="SemEspaamento"/>
              <w:jc w:val="both"/>
              <w:rPr>
                <w:sz w:val="20"/>
                <w:szCs w:val="20"/>
              </w:rPr>
            </w:pPr>
            <w:r>
              <w:t>Parceria com o SEBRAE</w:t>
            </w:r>
          </w:p>
        </w:tc>
      </w:tr>
      <w:tr w:rsidR="00AE3AF3" w:rsidRPr="00E457FF" w14:paraId="3B6BE2A5" w14:textId="77777777" w:rsidTr="00B97E13">
        <w:tc>
          <w:tcPr>
            <w:tcW w:w="2410" w:type="dxa"/>
            <w:shd w:val="clear" w:color="auto" w:fill="FFFFFF" w:themeFill="background1"/>
          </w:tcPr>
          <w:p w14:paraId="5962AE87" w14:textId="55D547C3" w:rsidR="00AE3AF3" w:rsidRPr="00B97E13" w:rsidRDefault="00B75C28" w:rsidP="00B75CE4">
            <w:pPr>
              <w:pStyle w:val="SemEspaamento"/>
              <w:rPr>
                <w:b/>
                <w:color w:val="1F497D" w:themeColor="text2"/>
              </w:rPr>
            </w:pPr>
            <w:r>
              <w:rPr>
                <w:b/>
                <w:color w:val="1F497D" w:themeColor="text2"/>
              </w:rPr>
              <w:t>Justificativa</w:t>
            </w:r>
            <w:r w:rsidR="00AE3AF3" w:rsidRPr="00B97E13">
              <w:rPr>
                <w:b/>
                <w:color w:val="1F497D" w:themeColor="text2"/>
              </w:rPr>
              <w:t>:</w:t>
            </w:r>
          </w:p>
        </w:tc>
        <w:tc>
          <w:tcPr>
            <w:tcW w:w="7230" w:type="dxa"/>
          </w:tcPr>
          <w:p w14:paraId="39CE53A6" w14:textId="089FEFDC" w:rsidR="00AE3AF3" w:rsidRPr="009C214E" w:rsidRDefault="00D02EDB" w:rsidP="00D02EDB">
            <w:pPr>
              <w:pStyle w:val="SemEspaamento"/>
              <w:jc w:val="both"/>
              <w:rPr>
                <w:lang w:val="pt-PT"/>
              </w:rPr>
            </w:pPr>
            <w:r w:rsidRPr="00D02EDB">
              <w:rPr>
                <w:lang w:val="pt-PT"/>
              </w:rPr>
              <w:t>Fomentar a educação e a cultura empreendedora entre os alunos do ensino fundamental, capacitando os professores para aplicar metodologias que incentivem comportamentos e habilidades empreendedoras, através de atividades práticas e lúdicas.</w:t>
            </w:r>
          </w:p>
        </w:tc>
      </w:tr>
      <w:tr w:rsidR="00B75C28" w:rsidRPr="00E457FF" w14:paraId="5F67FF7A" w14:textId="77777777" w:rsidTr="00B97E13">
        <w:tc>
          <w:tcPr>
            <w:tcW w:w="2410" w:type="dxa"/>
            <w:shd w:val="clear" w:color="auto" w:fill="FFFFFF" w:themeFill="background1"/>
          </w:tcPr>
          <w:p w14:paraId="5BEC41DC" w14:textId="0B619C33" w:rsidR="00B75C28" w:rsidRPr="00B97E13" w:rsidRDefault="00B75C28" w:rsidP="00B75CE4">
            <w:pPr>
              <w:pStyle w:val="SemEspaamento"/>
              <w:rPr>
                <w:b/>
                <w:color w:val="1F497D" w:themeColor="text2"/>
              </w:rPr>
            </w:pPr>
            <w:r>
              <w:rPr>
                <w:b/>
                <w:color w:val="1F497D" w:themeColor="text2"/>
              </w:rPr>
              <w:t>Objetivo Geral:</w:t>
            </w:r>
          </w:p>
        </w:tc>
        <w:tc>
          <w:tcPr>
            <w:tcW w:w="7230" w:type="dxa"/>
          </w:tcPr>
          <w:p w14:paraId="11A76F5D" w14:textId="1778C1B6" w:rsidR="00B75C28" w:rsidRDefault="00D02EDB" w:rsidP="00B75CE4">
            <w:pPr>
              <w:pStyle w:val="SemEspaamento"/>
              <w:rPr>
                <w:sz w:val="20"/>
              </w:rPr>
            </w:pPr>
            <w:r w:rsidRPr="004C30AB">
              <w:rPr>
                <w:lang w:val="pt-PT"/>
              </w:rPr>
              <w:t>Desenvolver, por meio de atividades lúdicas, habilidades e comportamentos empreendedores nos alunos, permitindo que aprendam a assumir riscos calculados e identificar oportunidades de inovação, mesmo em situações desafiadoras.</w:t>
            </w:r>
          </w:p>
        </w:tc>
      </w:tr>
      <w:tr w:rsidR="00B75C28" w:rsidRPr="00E457FF" w14:paraId="37204A86" w14:textId="77777777" w:rsidTr="00B97E13">
        <w:tc>
          <w:tcPr>
            <w:tcW w:w="2410" w:type="dxa"/>
            <w:shd w:val="clear" w:color="auto" w:fill="FFFFFF" w:themeFill="background1"/>
          </w:tcPr>
          <w:p w14:paraId="1E7CEBDA" w14:textId="1B0120D8" w:rsidR="00B75C28" w:rsidRPr="00B97E13" w:rsidRDefault="007F7835" w:rsidP="00B75CE4">
            <w:pPr>
              <w:pStyle w:val="SemEspaamento"/>
              <w:rPr>
                <w:b/>
                <w:color w:val="1F497D" w:themeColor="text2"/>
              </w:rPr>
            </w:pPr>
            <w:r>
              <w:rPr>
                <w:b/>
                <w:color w:val="1F497D" w:themeColor="text2"/>
              </w:rPr>
              <w:t>Metodologia:</w:t>
            </w:r>
          </w:p>
        </w:tc>
        <w:tc>
          <w:tcPr>
            <w:tcW w:w="7230" w:type="dxa"/>
          </w:tcPr>
          <w:p w14:paraId="3970CAC9" w14:textId="679DDD8F" w:rsidR="00B75C28" w:rsidRDefault="00D02EDB" w:rsidP="00B75CE4">
            <w:pPr>
              <w:pStyle w:val="SemEspaamento"/>
              <w:rPr>
                <w:sz w:val="20"/>
              </w:rPr>
            </w:pPr>
            <w:r w:rsidRPr="004C30AB">
              <w:rPr>
                <w:lang w:val="pt-PT"/>
              </w:rPr>
              <w:t>Aplicação de atividades práticas e lúdicas, com linguagem adaptável para cada série e de forma interdisciplinar, para ensinar os alunos a desenvolverem competências empreendedoras.</w:t>
            </w:r>
          </w:p>
        </w:tc>
      </w:tr>
      <w:tr w:rsidR="00FB578A" w:rsidRPr="00E457FF" w14:paraId="6366ACA8" w14:textId="77777777" w:rsidTr="00B97E13">
        <w:tc>
          <w:tcPr>
            <w:tcW w:w="2410" w:type="dxa"/>
            <w:shd w:val="clear" w:color="auto" w:fill="FFFFFF" w:themeFill="background1"/>
          </w:tcPr>
          <w:p w14:paraId="79D7F811" w14:textId="108152C1" w:rsidR="00FB578A" w:rsidRPr="00B97E13" w:rsidRDefault="007F7835" w:rsidP="00B75CE4">
            <w:pPr>
              <w:pStyle w:val="SemEspaamento"/>
              <w:rPr>
                <w:b/>
                <w:color w:val="1F497D" w:themeColor="text2"/>
              </w:rPr>
            </w:pPr>
            <w:r>
              <w:rPr>
                <w:b/>
                <w:color w:val="1F497D" w:themeColor="text2"/>
              </w:rPr>
              <w:t>Público-alvo:</w:t>
            </w:r>
          </w:p>
        </w:tc>
        <w:tc>
          <w:tcPr>
            <w:tcW w:w="7230" w:type="dxa"/>
          </w:tcPr>
          <w:p w14:paraId="6D54A5B9" w14:textId="62464080" w:rsidR="00FB578A" w:rsidRPr="003E3E29" w:rsidRDefault="00D02EDB" w:rsidP="003E3E29">
            <w:pPr>
              <w:pStyle w:val="SemEspaamento"/>
              <w:rPr>
                <w:sz w:val="20"/>
              </w:rPr>
            </w:pPr>
            <w:r w:rsidRPr="004C30AB">
              <w:rPr>
                <w:lang w:val="pt-PT"/>
              </w:rPr>
              <w:t>Alunos do ensino fundamental, tanto nos anos iniciais quanto nos anos finais.</w:t>
            </w:r>
          </w:p>
        </w:tc>
      </w:tr>
      <w:tr w:rsidR="00B75C28" w:rsidRPr="00E457FF" w14:paraId="0DC312F7" w14:textId="77777777" w:rsidTr="00B97E13">
        <w:tc>
          <w:tcPr>
            <w:tcW w:w="2410" w:type="dxa"/>
            <w:shd w:val="clear" w:color="auto" w:fill="FFFFFF" w:themeFill="background1"/>
          </w:tcPr>
          <w:p w14:paraId="152295C6" w14:textId="068D7E97" w:rsidR="00B75C28" w:rsidRPr="00B97E13" w:rsidRDefault="007F7835" w:rsidP="00B75CE4">
            <w:pPr>
              <w:pStyle w:val="SemEspaamento"/>
              <w:rPr>
                <w:b/>
                <w:color w:val="1F497D" w:themeColor="text2"/>
              </w:rPr>
            </w:pPr>
            <w:r>
              <w:rPr>
                <w:b/>
                <w:color w:val="1F497D" w:themeColor="text2"/>
              </w:rPr>
              <w:t>Resultados esperados:</w:t>
            </w:r>
          </w:p>
        </w:tc>
        <w:tc>
          <w:tcPr>
            <w:tcW w:w="7230" w:type="dxa"/>
          </w:tcPr>
          <w:p w14:paraId="6AD879BC" w14:textId="50EAE997" w:rsidR="00B75C28" w:rsidRPr="003E3E29" w:rsidRDefault="00D02EDB" w:rsidP="003E3E29">
            <w:pPr>
              <w:pStyle w:val="SemEspaamento"/>
              <w:rPr>
                <w:sz w:val="20"/>
              </w:rPr>
            </w:pPr>
            <w:r w:rsidRPr="004C30AB">
              <w:rPr>
                <w:lang w:val="pt-PT"/>
              </w:rPr>
              <w:t>Os estudantes desenvolverão habilidades empreendedoras, como a capacidade de assumir riscos calculados e identificar oportunidades de inovação, com uma abordagem prática e adaptada à realidade de cada série.</w:t>
            </w:r>
          </w:p>
        </w:tc>
      </w:tr>
    </w:tbl>
    <w:p w14:paraId="68209039" w14:textId="6D194827" w:rsidR="00246FD7" w:rsidRDefault="00246FD7" w:rsidP="00245034">
      <w:pPr>
        <w:pStyle w:val="TextosemFormatao"/>
        <w:rPr>
          <w:rFonts w:asciiTheme="minorHAnsi" w:hAnsiTheme="minorHAnsi" w:cs="Arial"/>
          <w:color w:val="FF0000"/>
          <w:sz w:val="22"/>
          <w:szCs w:val="22"/>
        </w:rPr>
      </w:pPr>
    </w:p>
    <w:p w14:paraId="3B2521FD" w14:textId="1A95A853" w:rsidR="00F235E9" w:rsidRDefault="00F235E9" w:rsidP="00245034">
      <w:pPr>
        <w:pStyle w:val="TextosemFormatao"/>
        <w:rPr>
          <w:rFonts w:asciiTheme="minorHAnsi" w:hAnsiTheme="minorHAnsi" w:cs="Arial"/>
          <w:color w:val="FF0000"/>
          <w:sz w:val="22"/>
          <w:szCs w:val="22"/>
        </w:rPr>
      </w:pPr>
    </w:p>
    <w:p w14:paraId="7A674194" w14:textId="664BCB44" w:rsidR="00F235E9" w:rsidRDefault="00F235E9" w:rsidP="00245034">
      <w:pPr>
        <w:pStyle w:val="TextosemFormatao"/>
        <w:rPr>
          <w:rFonts w:asciiTheme="minorHAnsi" w:hAnsiTheme="minorHAnsi" w:cs="Arial"/>
          <w:color w:val="FF0000"/>
          <w:sz w:val="22"/>
          <w:szCs w:val="22"/>
        </w:rPr>
      </w:pPr>
    </w:p>
    <w:p w14:paraId="04C1DD54" w14:textId="77777777" w:rsidR="00F235E9" w:rsidRDefault="00F235E9"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684AC12B" w14:textId="77777777" w:rsidTr="00914DF5">
        <w:trPr>
          <w:trHeight w:val="407"/>
        </w:trPr>
        <w:tc>
          <w:tcPr>
            <w:tcW w:w="9640" w:type="dxa"/>
            <w:gridSpan w:val="2"/>
            <w:shd w:val="clear" w:color="auto" w:fill="C6D9F1" w:themeFill="text2" w:themeFillTint="33"/>
          </w:tcPr>
          <w:p w14:paraId="3E2D4462" w14:textId="77777777" w:rsidR="007F7835" w:rsidRDefault="00D02EDB" w:rsidP="00914DF5">
            <w:pPr>
              <w:pStyle w:val="SemEspaamento"/>
              <w:jc w:val="center"/>
              <w:rPr>
                <w:b/>
                <w:bCs/>
                <w:sz w:val="28"/>
                <w:szCs w:val="28"/>
              </w:rPr>
            </w:pPr>
            <w:r w:rsidRPr="00D02EDB">
              <w:rPr>
                <w:b/>
                <w:bCs/>
                <w:sz w:val="28"/>
                <w:szCs w:val="28"/>
              </w:rPr>
              <w:t>ESCOLA TRANSFORMA (EDUCARE/NUTRIEN)</w:t>
            </w:r>
          </w:p>
          <w:p w14:paraId="69687B30" w14:textId="69A54681" w:rsidR="009C214E" w:rsidRPr="00D02EDB"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4D1C29A4" w14:textId="77777777" w:rsidTr="00914DF5">
        <w:trPr>
          <w:trHeight w:val="266"/>
        </w:trPr>
        <w:tc>
          <w:tcPr>
            <w:tcW w:w="2410" w:type="dxa"/>
            <w:shd w:val="clear" w:color="auto" w:fill="FFFFFF" w:themeFill="background1"/>
          </w:tcPr>
          <w:p w14:paraId="16E17B92"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34E478F" w14:textId="40CD7E0C" w:rsidR="007F7835" w:rsidRPr="00B45E1B" w:rsidRDefault="00D02EDB" w:rsidP="00914DF5">
            <w:pPr>
              <w:pStyle w:val="SemEspaamento"/>
              <w:jc w:val="both"/>
              <w:rPr>
                <w:sz w:val="20"/>
                <w:szCs w:val="20"/>
              </w:rPr>
            </w:pPr>
            <w:r w:rsidRPr="005E791C">
              <w:rPr>
                <w:lang w:val="pt-PT"/>
              </w:rPr>
              <w:t>Parceria com Educare e NutriEn</w:t>
            </w:r>
          </w:p>
        </w:tc>
      </w:tr>
      <w:tr w:rsidR="007F7835" w:rsidRPr="00E457FF" w14:paraId="28D0F764" w14:textId="77777777" w:rsidTr="00914DF5">
        <w:tc>
          <w:tcPr>
            <w:tcW w:w="2410" w:type="dxa"/>
            <w:shd w:val="clear" w:color="auto" w:fill="FFFFFF" w:themeFill="background1"/>
          </w:tcPr>
          <w:p w14:paraId="4C76599C"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3589820" w14:textId="3DDF4802" w:rsidR="009C214E" w:rsidRPr="00D02EDB" w:rsidRDefault="00D02EDB" w:rsidP="00914DF5">
            <w:pPr>
              <w:pStyle w:val="SemEspaamento"/>
              <w:rPr>
                <w:lang w:val="pt-PT"/>
              </w:rPr>
            </w:pPr>
            <w:r w:rsidRPr="00D02EDB">
              <w:rPr>
                <w:lang w:val="pt-PT"/>
              </w:rPr>
              <w:t>Promover a transformação social através da educação e nutrição, contribuindo para a melhoria da qualidade de vida e saúde.</w:t>
            </w:r>
          </w:p>
        </w:tc>
      </w:tr>
      <w:tr w:rsidR="007F7835" w:rsidRPr="00E457FF" w14:paraId="4FC656F9" w14:textId="77777777" w:rsidTr="00914DF5">
        <w:tc>
          <w:tcPr>
            <w:tcW w:w="2410" w:type="dxa"/>
            <w:shd w:val="clear" w:color="auto" w:fill="FFFFFF" w:themeFill="background1"/>
          </w:tcPr>
          <w:p w14:paraId="73AF833A"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2F4A4859" w14:textId="7958558A" w:rsidR="007F7835" w:rsidRDefault="00D02EDB" w:rsidP="00914DF5">
            <w:pPr>
              <w:pStyle w:val="SemEspaamento"/>
              <w:rPr>
                <w:sz w:val="20"/>
              </w:rPr>
            </w:pPr>
            <w:r w:rsidRPr="005E791C">
              <w:rPr>
                <w:lang w:val="pt-PT"/>
              </w:rPr>
              <w:t>Desenvolver competências sociais e nutricionais, promovendo uma vida mais saudável e consciente.</w:t>
            </w:r>
          </w:p>
        </w:tc>
      </w:tr>
      <w:tr w:rsidR="007F7835" w:rsidRPr="00E457FF" w14:paraId="616E5137" w14:textId="77777777" w:rsidTr="00914DF5">
        <w:tc>
          <w:tcPr>
            <w:tcW w:w="2410" w:type="dxa"/>
            <w:shd w:val="clear" w:color="auto" w:fill="FFFFFF" w:themeFill="background1"/>
          </w:tcPr>
          <w:p w14:paraId="070363BB"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2815A52C" w14:textId="142BA6E4" w:rsidR="007F7835" w:rsidRDefault="00D02EDB" w:rsidP="00914DF5">
            <w:pPr>
              <w:pStyle w:val="SemEspaamento"/>
              <w:rPr>
                <w:sz w:val="20"/>
              </w:rPr>
            </w:pPr>
            <w:r w:rsidRPr="005E791C">
              <w:rPr>
                <w:lang w:val="pt-PT"/>
              </w:rPr>
              <w:t xml:space="preserve">Programas de alimentação saudável, </w:t>
            </w:r>
            <w:r>
              <w:rPr>
                <w:lang w:val="pt-PT"/>
              </w:rPr>
              <w:t>treinamento</w:t>
            </w:r>
            <w:r w:rsidRPr="005E791C">
              <w:rPr>
                <w:lang w:val="pt-PT"/>
              </w:rPr>
              <w:t xml:space="preserve"> de nutrição e atividades sociais.</w:t>
            </w:r>
          </w:p>
        </w:tc>
      </w:tr>
      <w:tr w:rsidR="007F7835" w:rsidRPr="00E457FF" w14:paraId="4B656212" w14:textId="77777777" w:rsidTr="00914DF5">
        <w:tc>
          <w:tcPr>
            <w:tcW w:w="2410" w:type="dxa"/>
            <w:shd w:val="clear" w:color="auto" w:fill="FFFFFF" w:themeFill="background1"/>
          </w:tcPr>
          <w:p w14:paraId="602E88B7"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743FB73C" w14:textId="68CC16B1" w:rsidR="007F7835" w:rsidRPr="003E3E29" w:rsidRDefault="00D02EDB" w:rsidP="00914DF5">
            <w:pPr>
              <w:pStyle w:val="SemEspaamento"/>
              <w:rPr>
                <w:sz w:val="20"/>
              </w:rPr>
            </w:pPr>
            <w:r>
              <w:rPr>
                <w:lang w:val="pt-PT"/>
              </w:rPr>
              <w:t>Alunos do 1º ao 5º ano.</w:t>
            </w:r>
          </w:p>
        </w:tc>
      </w:tr>
      <w:tr w:rsidR="007F7835" w:rsidRPr="00E457FF" w14:paraId="4DBF2472" w14:textId="77777777" w:rsidTr="00914DF5">
        <w:tc>
          <w:tcPr>
            <w:tcW w:w="2410" w:type="dxa"/>
            <w:shd w:val="clear" w:color="auto" w:fill="FFFFFF" w:themeFill="background1"/>
          </w:tcPr>
          <w:p w14:paraId="0B702E53"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69ADDB33" w14:textId="1D1F6DB4" w:rsidR="007F7835" w:rsidRPr="003E3E29" w:rsidRDefault="00D02EDB" w:rsidP="00914DF5">
            <w:pPr>
              <w:pStyle w:val="SemEspaamento"/>
              <w:rPr>
                <w:sz w:val="20"/>
              </w:rPr>
            </w:pPr>
            <w:r w:rsidRPr="005E791C">
              <w:rPr>
                <w:lang w:val="pt-PT"/>
              </w:rPr>
              <w:t>Melhoria na qualidade de vida, maior conscientização sobre hábitos alimentares saudáveis.</w:t>
            </w:r>
          </w:p>
        </w:tc>
      </w:tr>
    </w:tbl>
    <w:p w14:paraId="4FBAB30A" w14:textId="38E5F8FD" w:rsidR="007F7835" w:rsidRDefault="007F7835" w:rsidP="00245034">
      <w:pPr>
        <w:pStyle w:val="TextosemFormatao"/>
        <w:rPr>
          <w:rFonts w:asciiTheme="minorHAnsi" w:hAnsiTheme="minorHAnsi" w:cs="Arial"/>
          <w:color w:val="FF0000"/>
          <w:sz w:val="22"/>
          <w:szCs w:val="22"/>
        </w:rPr>
      </w:pPr>
    </w:p>
    <w:p w14:paraId="698DD800" w14:textId="33F8DC37"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7D247486" w14:textId="77777777" w:rsidTr="00914DF5">
        <w:trPr>
          <w:trHeight w:val="407"/>
        </w:trPr>
        <w:tc>
          <w:tcPr>
            <w:tcW w:w="9640" w:type="dxa"/>
            <w:gridSpan w:val="2"/>
            <w:shd w:val="clear" w:color="auto" w:fill="C6D9F1" w:themeFill="text2" w:themeFillTint="33"/>
          </w:tcPr>
          <w:p w14:paraId="7285445D" w14:textId="77777777" w:rsidR="007F7835" w:rsidRDefault="00751123" w:rsidP="00914DF5">
            <w:pPr>
              <w:pStyle w:val="SemEspaamento"/>
              <w:jc w:val="center"/>
              <w:rPr>
                <w:b/>
                <w:bCs/>
                <w:sz w:val="28"/>
                <w:szCs w:val="28"/>
              </w:rPr>
            </w:pPr>
            <w:r w:rsidRPr="00751123">
              <w:rPr>
                <w:b/>
                <w:bCs/>
                <w:sz w:val="28"/>
                <w:szCs w:val="28"/>
              </w:rPr>
              <w:t>ECOVIVER (ECO VIA 050)</w:t>
            </w:r>
          </w:p>
          <w:p w14:paraId="3D519095" w14:textId="7D9C9F57"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1E25F7F9" w14:textId="77777777" w:rsidTr="00914DF5">
        <w:trPr>
          <w:trHeight w:val="266"/>
        </w:trPr>
        <w:tc>
          <w:tcPr>
            <w:tcW w:w="2410" w:type="dxa"/>
            <w:shd w:val="clear" w:color="auto" w:fill="FFFFFF" w:themeFill="background1"/>
          </w:tcPr>
          <w:p w14:paraId="7A97350F"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5DB6E5F" w14:textId="59E89E4F" w:rsidR="007F7835" w:rsidRPr="00B45E1B" w:rsidRDefault="00751123" w:rsidP="00914DF5">
            <w:pPr>
              <w:pStyle w:val="SemEspaamento"/>
              <w:jc w:val="both"/>
              <w:rPr>
                <w:sz w:val="20"/>
                <w:szCs w:val="20"/>
              </w:rPr>
            </w:pPr>
            <w:r w:rsidRPr="006F123F">
              <w:rPr>
                <w:lang w:val="pt-PT"/>
              </w:rPr>
              <w:t>Parceria com a Eco Via 050</w:t>
            </w:r>
          </w:p>
        </w:tc>
      </w:tr>
      <w:tr w:rsidR="007F7835" w:rsidRPr="00E457FF" w14:paraId="0BAA9236" w14:textId="77777777" w:rsidTr="00914DF5">
        <w:tc>
          <w:tcPr>
            <w:tcW w:w="2410" w:type="dxa"/>
            <w:shd w:val="clear" w:color="auto" w:fill="FFFFFF" w:themeFill="background1"/>
          </w:tcPr>
          <w:p w14:paraId="31A6CD8C"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67282F47" w14:textId="138CABF6" w:rsidR="007F7835" w:rsidRPr="00751123" w:rsidRDefault="00751123" w:rsidP="00751123">
            <w:pPr>
              <w:pStyle w:val="SemEspaamento"/>
              <w:jc w:val="both"/>
              <w:rPr>
                <w:lang w:val="pt-PT"/>
              </w:rPr>
            </w:pPr>
            <w:r w:rsidRPr="00751123">
              <w:rPr>
                <w:lang w:val="pt-PT"/>
              </w:rPr>
              <w:t>Conscientizar alunos sobre a importância da sustentabilidade e ações ecológicas no contexto escolar e comunitário.</w:t>
            </w:r>
          </w:p>
        </w:tc>
      </w:tr>
      <w:tr w:rsidR="007F7835" w:rsidRPr="00E457FF" w14:paraId="64493305" w14:textId="77777777" w:rsidTr="00914DF5">
        <w:tc>
          <w:tcPr>
            <w:tcW w:w="2410" w:type="dxa"/>
            <w:shd w:val="clear" w:color="auto" w:fill="FFFFFF" w:themeFill="background1"/>
          </w:tcPr>
          <w:p w14:paraId="29B7C5CF"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0A2C65C7" w14:textId="027ECDDF" w:rsidR="007F7835" w:rsidRDefault="00751123" w:rsidP="00914DF5">
            <w:pPr>
              <w:pStyle w:val="SemEspaamento"/>
              <w:rPr>
                <w:sz w:val="20"/>
              </w:rPr>
            </w:pPr>
            <w:r w:rsidRPr="006F123F">
              <w:rPr>
                <w:lang w:val="pt-PT"/>
              </w:rPr>
              <w:t>Promover a educação ambiental e estimular práticas sustentáveis nas escolas e nas comunidades.</w:t>
            </w:r>
          </w:p>
        </w:tc>
      </w:tr>
      <w:tr w:rsidR="007F7835" w:rsidRPr="00E457FF" w14:paraId="39DC8B4F" w14:textId="77777777" w:rsidTr="00914DF5">
        <w:tc>
          <w:tcPr>
            <w:tcW w:w="2410" w:type="dxa"/>
            <w:shd w:val="clear" w:color="auto" w:fill="FFFFFF" w:themeFill="background1"/>
          </w:tcPr>
          <w:p w14:paraId="67373BB4"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4CFA5004" w14:textId="40A46812" w:rsidR="007F7835" w:rsidRDefault="00751123" w:rsidP="00751123">
            <w:pPr>
              <w:pStyle w:val="SemEspaamento"/>
              <w:jc w:val="both"/>
              <w:rPr>
                <w:sz w:val="20"/>
              </w:rPr>
            </w:pPr>
            <w:r w:rsidRPr="0073626E">
              <w:rPr>
                <w:lang w:val="pt-PT"/>
              </w:rPr>
              <w:t>Atividades práticas de jardinagem, reciclagem, debates sobre sustentabilidade.</w:t>
            </w:r>
          </w:p>
        </w:tc>
      </w:tr>
      <w:tr w:rsidR="007F7835" w:rsidRPr="00E457FF" w14:paraId="59C4E9C2" w14:textId="77777777" w:rsidTr="00914DF5">
        <w:tc>
          <w:tcPr>
            <w:tcW w:w="2410" w:type="dxa"/>
            <w:shd w:val="clear" w:color="auto" w:fill="FFFFFF" w:themeFill="background1"/>
          </w:tcPr>
          <w:p w14:paraId="5CD93814"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14494411" w14:textId="3D16E073" w:rsidR="007F7835" w:rsidRPr="003E3E29" w:rsidRDefault="00751123" w:rsidP="00914DF5">
            <w:pPr>
              <w:pStyle w:val="SemEspaamento"/>
              <w:rPr>
                <w:sz w:val="20"/>
              </w:rPr>
            </w:pPr>
            <w:r>
              <w:rPr>
                <w:lang w:val="pt-PT"/>
              </w:rPr>
              <w:t>Alunos do 3º ao 5º ano.</w:t>
            </w:r>
          </w:p>
        </w:tc>
      </w:tr>
      <w:tr w:rsidR="007F7835" w:rsidRPr="00E457FF" w14:paraId="68AC1B2B" w14:textId="77777777" w:rsidTr="00914DF5">
        <w:tc>
          <w:tcPr>
            <w:tcW w:w="2410" w:type="dxa"/>
            <w:shd w:val="clear" w:color="auto" w:fill="FFFFFF" w:themeFill="background1"/>
          </w:tcPr>
          <w:p w14:paraId="7248B068"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69A48C6D" w14:textId="4D3253E0" w:rsidR="007F7835" w:rsidRPr="003E3E29" w:rsidRDefault="00751123" w:rsidP="00751123">
            <w:pPr>
              <w:pStyle w:val="SemEspaamento"/>
              <w:jc w:val="both"/>
              <w:rPr>
                <w:sz w:val="20"/>
              </w:rPr>
            </w:pPr>
            <w:r w:rsidRPr="003C0C90">
              <w:rPr>
                <w:lang w:val="pt-PT"/>
              </w:rPr>
              <w:t>Desenvolvimento de atitudes ecológicas, engajamento em práticas sustentáveis, aumento da conscientização ambiental.</w:t>
            </w:r>
          </w:p>
        </w:tc>
      </w:tr>
    </w:tbl>
    <w:p w14:paraId="6D24F17F" w14:textId="2D9B3E34" w:rsidR="007F7835" w:rsidRDefault="007F7835" w:rsidP="00245034">
      <w:pPr>
        <w:pStyle w:val="TextosemFormatao"/>
        <w:rPr>
          <w:rFonts w:asciiTheme="minorHAnsi" w:hAnsiTheme="minorHAnsi" w:cs="Arial"/>
          <w:color w:val="FF0000"/>
          <w:sz w:val="22"/>
          <w:szCs w:val="22"/>
        </w:rPr>
      </w:pPr>
    </w:p>
    <w:p w14:paraId="37AE14DA" w14:textId="2C62BF5F"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5620C69E" w14:textId="77777777" w:rsidTr="00914DF5">
        <w:trPr>
          <w:trHeight w:val="407"/>
        </w:trPr>
        <w:tc>
          <w:tcPr>
            <w:tcW w:w="9640" w:type="dxa"/>
            <w:gridSpan w:val="2"/>
            <w:shd w:val="clear" w:color="auto" w:fill="C6D9F1" w:themeFill="text2" w:themeFillTint="33"/>
          </w:tcPr>
          <w:p w14:paraId="309B523E" w14:textId="77777777" w:rsidR="007F7835" w:rsidRDefault="00751123" w:rsidP="00914DF5">
            <w:pPr>
              <w:pStyle w:val="SemEspaamento"/>
              <w:jc w:val="center"/>
              <w:rPr>
                <w:b/>
                <w:bCs/>
                <w:sz w:val="28"/>
                <w:szCs w:val="28"/>
              </w:rPr>
            </w:pPr>
            <w:r w:rsidRPr="00751123">
              <w:rPr>
                <w:b/>
                <w:bCs/>
                <w:sz w:val="28"/>
                <w:szCs w:val="28"/>
              </w:rPr>
              <w:t>APRENDER VALOR</w:t>
            </w:r>
          </w:p>
          <w:p w14:paraId="370BAE0C" w14:textId="51AEF4CE"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5D082633" w14:textId="77777777" w:rsidTr="00914DF5">
        <w:trPr>
          <w:trHeight w:val="266"/>
        </w:trPr>
        <w:tc>
          <w:tcPr>
            <w:tcW w:w="2410" w:type="dxa"/>
            <w:shd w:val="clear" w:color="auto" w:fill="FFFFFF" w:themeFill="background1"/>
          </w:tcPr>
          <w:p w14:paraId="42708772"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208F767" w14:textId="041C9F09" w:rsidR="007F7835" w:rsidRPr="00B45E1B" w:rsidRDefault="00751123" w:rsidP="00914DF5">
            <w:pPr>
              <w:pStyle w:val="SemEspaamento"/>
              <w:jc w:val="both"/>
              <w:rPr>
                <w:sz w:val="20"/>
                <w:szCs w:val="20"/>
              </w:rPr>
            </w:pPr>
            <w:r>
              <w:t>Iniciativa Municipal e Parcerias</w:t>
            </w:r>
          </w:p>
        </w:tc>
      </w:tr>
      <w:tr w:rsidR="007F7835" w:rsidRPr="00E457FF" w14:paraId="5B18CCBE" w14:textId="77777777" w:rsidTr="00914DF5">
        <w:tc>
          <w:tcPr>
            <w:tcW w:w="2410" w:type="dxa"/>
            <w:shd w:val="clear" w:color="auto" w:fill="FFFFFF" w:themeFill="background1"/>
          </w:tcPr>
          <w:p w14:paraId="1CAE4F11"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661BFF2A" w14:textId="3A6644C9" w:rsidR="007F7835" w:rsidRPr="00751123" w:rsidRDefault="00751123" w:rsidP="00751123">
            <w:pPr>
              <w:pStyle w:val="SemEspaamento"/>
              <w:jc w:val="both"/>
              <w:rPr>
                <w:lang w:val="pt-PT"/>
              </w:rPr>
            </w:pPr>
            <w:r w:rsidRPr="00751123">
              <w:rPr>
                <w:lang w:val="pt-PT"/>
              </w:rPr>
              <w:t>Levar educação financeira aos estudantes de escolas, proporcionando o desenvolvimento de habilidades e conhecimentos fundamentais para o manejo consciente das finanças pessoais e coletivas.</w:t>
            </w:r>
          </w:p>
        </w:tc>
      </w:tr>
      <w:tr w:rsidR="007F7835" w:rsidRPr="00E457FF" w14:paraId="5F1318A9" w14:textId="77777777" w:rsidTr="00914DF5">
        <w:tc>
          <w:tcPr>
            <w:tcW w:w="2410" w:type="dxa"/>
            <w:shd w:val="clear" w:color="auto" w:fill="FFFFFF" w:themeFill="background1"/>
          </w:tcPr>
          <w:p w14:paraId="617370BC"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24B8C2BA" w14:textId="52D08369" w:rsidR="007F7835" w:rsidRDefault="00751123" w:rsidP="00751123">
            <w:pPr>
              <w:pStyle w:val="SemEspaamento"/>
              <w:jc w:val="both"/>
              <w:rPr>
                <w:sz w:val="20"/>
              </w:rPr>
            </w:pPr>
            <w:r w:rsidRPr="00E906A7">
              <w:rPr>
                <w:lang w:val="pt-PT"/>
              </w:rPr>
              <w:t>Proporcionar aos estudantes a compreensão e aplicação de conceitos de educação financeira para o desenvolvimento de habilidades que promovam um comportamento financeiro responsável.</w:t>
            </w:r>
          </w:p>
        </w:tc>
      </w:tr>
      <w:tr w:rsidR="007F7835" w:rsidRPr="00E457FF" w14:paraId="63D66C43" w14:textId="77777777" w:rsidTr="00914DF5">
        <w:tc>
          <w:tcPr>
            <w:tcW w:w="2410" w:type="dxa"/>
            <w:shd w:val="clear" w:color="auto" w:fill="FFFFFF" w:themeFill="background1"/>
          </w:tcPr>
          <w:p w14:paraId="7AA5E2FC"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4901C459" w14:textId="77777777" w:rsidR="007F7835" w:rsidRDefault="007F7835" w:rsidP="00914DF5">
            <w:pPr>
              <w:pStyle w:val="SemEspaamento"/>
              <w:rPr>
                <w:sz w:val="20"/>
              </w:rPr>
            </w:pPr>
          </w:p>
        </w:tc>
      </w:tr>
      <w:tr w:rsidR="007F7835" w:rsidRPr="00E457FF" w14:paraId="4C15665C" w14:textId="77777777" w:rsidTr="00914DF5">
        <w:tc>
          <w:tcPr>
            <w:tcW w:w="2410" w:type="dxa"/>
            <w:shd w:val="clear" w:color="auto" w:fill="FFFFFF" w:themeFill="background1"/>
          </w:tcPr>
          <w:p w14:paraId="34042FB1"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1FA65B9D" w14:textId="7573960C" w:rsidR="007F7835" w:rsidRPr="003E3E29" w:rsidRDefault="00751123" w:rsidP="00914DF5">
            <w:pPr>
              <w:pStyle w:val="SemEspaamento"/>
              <w:rPr>
                <w:sz w:val="20"/>
              </w:rPr>
            </w:pPr>
            <w:r w:rsidRPr="00E906A7">
              <w:t>O programa é destinado a todas as etapas do ensino fundamental, do 1º ao 9º ano.</w:t>
            </w:r>
          </w:p>
        </w:tc>
      </w:tr>
      <w:tr w:rsidR="007F7835" w:rsidRPr="00E457FF" w14:paraId="24C3A160" w14:textId="77777777" w:rsidTr="00914DF5">
        <w:tc>
          <w:tcPr>
            <w:tcW w:w="2410" w:type="dxa"/>
            <w:shd w:val="clear" w:color="auto" w:fill="FFFFFF" w:themeFill="background1"/>
          </w:tcPr>
          <w:p w14:paraId="6C04A678"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09733BA3" w14:textId="34E82125" w:rsidR="007F7835" w:rsidRPr="003E3E29" w:rsidRDefault="00751123" w:rsidP="00751123">
            <w:pPr>
              <w:pStyle w:val="SemEspaamento"/>
              <w:jc w:val="both"/>
              <w:rPr>
                <w:sz w:val="20"/>
              </w:rPr>
            </w:pPr>
            <w:r w:rsidRPr="00E906A7">
              <w:rPr>
                <w:lang w:val="pt-PT"/>
              </w:rPr>
              <w:t>Os estudantes adquirirão conhecimentos e habilidades em educação financeira, capacitando-os a tomar decisões financeiras conscientes e responsáveis.</w:t>
            </w:r>
          </w:p>
        </w:tc>
      </w:tr>
    </w:tbl>
    <w:p w14:paraId="6354609F" w14:textId="0012AC75" w:rsidR="007F7835" w:rsidRDefault="007F7835" w:rsidP="00245034">
      <w:pPr>
        <w:pStyle w:val="TextosemFormatao"/>
        <w:rPr>
          <w:rFonts w:asciiTheme="minorHAnsi" w:hAnsiTheme="minorHAnsi" w:cs="Arial"/>
          <w:color w:val="FF0000"/>
          <w:sz w:val="22"/>
          <w:szCs w:val="22"/>
        </w:rPr>
      </w:pPr>
    </w:p>
    <w:p w14:paraId="676EAA0A" w14:textId="1B7E41EA"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37D14D16" w14:textId="77777777" w:rsidTr="00914DF5">
        <w:trPr>
          <w:trHeight w:val="407"/>
        </w:trPr>
        <w:tc>
          <w:tcPr>
            <w:tcW w:w="9640" w:type="dxa"/>
            <w:gridSpan w:val="2"/>
            <w:shd w:val="clear" w:color="auto" w:fill="C6D9F1" w:themeFill="text2" w:themeFillTint="33"/>
          </w:tcPr>
          <w:p w14:paraId="5232EF7D" w14:textId="77777777" w:rsidR="007F7835" w:rsidRDefault="00751123" w:rsidP="00914DF5">
            <w:pPr>
              <w:pStyle w:val="SemEspaamento"/>
              <w:jc w:val="center"/>
              <w:rPr>
                <w:b/>
                <w:bCs/>
                <w:sz w:val="28"/>
                <w:szCs w:val="28"/>
              </w:rPr>
            </w:pPr>
            <w:r w:rsidRPr="00751123">
              <w:rPr>
                <w:b/>
                <w:bCs/>
                <w:sz w:val="28"/>
                <w:szCs w:val="28"/>
              </w:rPr>
              <w:t>PROJETO DOURADINHO</w:t>
            </w:r>
          </w:p>
          <w:p w14:paraId="5F8CCE40" w14:textId="071A7CDC"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209BA759" w14:textId="77777777" w:rsidTr="00914DF5">
        <w:trPr>
          <w:trHeight w:val="266"/>
        </w:trPr>
        <w:tc>
          <w:tcPr>
            <w:tcW w:w="2410" w:type="dxa"/>
            <w:shd w:val="clear" w:color="auto" w:fill="FFFFFF" w:themeFill="background1"/>
          </w:tcPr>
          <w:p w14:paraId="738704AE"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DCB7030" w14:textId="687CBE35" w:rsidR="007F7835" w:rsidRPr="00B45E1B" w:rsidRDefault="00751123" w:rsidP="00914DF5">
            <w:pPr>
              <w:pStyle w:val="SemEspaamento"/>
              <w:jc w:val="both"/>
              <w:rPr>
                <w:sz w:val="20"/>
                <w:szCs w:val="20"/>
              </w:rPr>
            </w:pPr>
            <w:r w:rsidRPr="003C0C90">
              <w:rPr>
                <w:lang w:val="pt-PT"/>
              </w:rPr>
              <w:t>Iniciativa Municipal e apoio comunitário</w:t>
            </w:r>
          </w:p>
        </w:tc>
      </w:tr>
      <w:tr w:rsidR="007F7835" w:rsidRPr="00E457FF" w14:paraId="65C1060D" w14:textId="77777777" w:rsidTr="00914DF5">
        <w:tc>
          <w:tcPr>
            <w:tcW w:w="2410" w:type="dxa"/>
            <w:shd w:val="clear" w:color="auto" w:fill="FFFFFF" w:themeFill="background1"/>
          </w:tcPr>
          <w:p w14:paraId="0E6FC6DE"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12CFBB3" w14:textId="0E522984" w:rsidR="007F7835" w:rsidRPr="00751123" w:rsidRDefault="00751123" w:rsidP="00751123">
            <w:pPr>
              <w:pStyle w:val="SemEspaamento"/>
              <w:jc w:val="both"/>
              <w:rPr>
                <w:color w:val="FF0000"/>
                <w:lang w:val="pt-PT"/>
              </w:rPr>
            </w:pPr>
            <w:r w:rsidRPr="00751123">
              <w:rPr>
                <w:shd w:val="clear" w:color="auto" w:fill="FFFFFF"/>
                <w:lang w:val="pt-PT"/>
              </w:rPr>
              <w:t>É uma ação cultural de educação ambiental voltado para a preservação dos rios e matas ciliares. Seu embaixador é o peixe cascudo Douradinho personagem do livro infanto-juvenil “Amiga lata, Amigo Rio”, de Thiago Cascabulho.</w:t>
            </w:r>
            <w:r w:rsidRPr="00751123">
              <w:rPr>
                <w:color w:val="FF0000"/>
                <w:lang w:val="pt-PT"/>
              </w:rPr>
              <w:t xml:space="preserve"> </w:t>
            </w:r>
          </w:p>
        </w:tc>
      </w:tr>
      <w:tr w:rsidR="007F7835" w:rsidRPr="00E457FF" w14:paraId="3C122CE0" w14:textId="77777777" w:rsidTr="00914DF5">
        <w:tc>
          <w:tcPr>
            <w:tcW w:w="2410" w:type="dxa"/>
            <w:shd w:val="clear" w:color="auto" w:fill="FFFFFF" w:themeFill="background1"/>
          </w:tcPr>
          <w:p w14:paraId="3911FCA9"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0216B45E" w14:textId="73BA678E" w:rsidR="007F7835" w:rsidRPr="00751123" w:rsidRDefault="00751123" w:rsidP="00751123">
            <w:pPr>
              <w:pStyle w:val="SemEspaamento"/>
              <w:jc w:val="both"/>
              <w:rPr>
                <w:lang w:val="pt-PT"/>
              </w:rPr>
            </w:pPr>
            <w:r w:rsidRPr="00751123">
              <w:rPr>
                <w:lang w:val="pt-PT"/>
              </w:rPr>
              <w:t>Incentivar a leitura e a educação ambiental, promovendo a preservação dos rios e matas ciliares.</w:t>
            </w:r>
          </w:p>
        </w:tc>
      </w:tr>
      <w:tr w:rsidR="007F7835" w:rsidRPr="00E457FF" w14:paraId="338475FF" w14:textId="77777777" w:rsidTr="00914DF5">
        <w:tc>
          <w:tcPr>
            <w:tcW w:w="2410" w:type="dxa"/>
            <w:shd w:val="clear" w:color="auto" w:fill="FFFFFF" w:themeFill="background1"/>
          </w:tcPr>
          <w:p w14:paraId="20506618"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47697398" w14:textId="77777777" w:rsidR="007F7835" w:rsidRDefault="007F7835" w:rsidP="00914DF5">
            <w:pPr>
              <w:pStyle w:val="SemEspaamento"/>
              <w:rPr>
                <w:sz w:val="20"/>
              </w:rPr>
            </w:pPr>
          </w:p>
        </w:tc>
      </w:tr>
      <w:tr w:rsidR="007F7835" w:rsidRPr="00E457FF" w14:paraId="26DE41AF" w14:textId="77777777" w:rsidTr="00914DF5">
        <w:tc>
          <w:tcPr>
            <w:tcW w:w="2410" w:type="dxa"/>
            <w:shd w:val="clear" w:color="auto" w:fill="FFFFFF" w:themeFill="background1"/>
          </w:tcPr>
          <w:p w14:paraId="7BAF8110"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16F74351" w14:textId="33029826" w:rsidR="007F7835" w:rsidRPr="003E3E29" w:rsidRDefault="00751123" w:rsidP="00914DF5">
            <w:pPr>
              <w:pStyle w:val="SemEspaamento"/>
              <w:rPr>
                <w:sz w:val="20"/>
              </w:rPr>
            </w:pPr>
            <w:r>
              <w:rPr>
                <w:lang w:val="pt-PT"/>
              </w:rPr>
              <w:t>Alunos da pré-escola ao ensino fundamental dos anos iniciais e finais.</w:t>
            </w:r>
          </w:p>
        </w:tc>
      </w:tr>
      <w:tr w:rsidR="007F7835" w:rsidRPr="00E457FF" w14:paraId="3C784EA5" w14:textId="77777777" w:rsidTr="00914DF5">
        <w:tc>
          <w:tcPr>
            <w:tcW w:w="2410" w:type="dxa"/>
            <w:shd w:val="clear" w:color="auto" w:fill="FFFFFF" w:themeFill="background1"/>
          </w:tcPr>
          <w:p w14:paraId="378AA673"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5D205561" w14:textId="039019E1" w:rsidR="007F7835" w:rsidRPr="003E3E29" w:rsidRDefault="00751123" w:rsidP="00914DF5">
            <w:pPr>
              <w:pStyle w:val="SemEspaamento"/>
              <w:rPr>
                <w:sz w:val="20"/>
              </w:rPr>
            </w:pPr>
            <w:r w:rsidRPr="00E906A7">
              <w:rPr>
                <w:lang w:val="pt-PT"/>
              </w:rPr>
              <w:t>Promover a preservação ambiental por meio da leitura e conscientização, permitindo que os estudantes vejam o mundo com outros olhos e se divirtam aprendendo sobre os rios e matas ciliares.</w:t>
            </w:r>
          </w:p>
        </w:tc>
      </w:tr>
    </w:tbl>
    <w:p w14:paraId="6964EEE0" w14:textId="77777777" w:rsidR="009C214E" w:rsidRDefault="009C214E" w:rsidP="00245034">
      <w:pPr>
        <w:pStyle w:val="TextosemFormatao"/>
        <w:rPr>
          <w:rFonts w:asciiTheme="minorHAnsi" w:hAnsiTheme="minorHAnsi" w:cs="Arial"/>
          <w:color w:val="FF0000"/>
          <w:sz w:val="22"/>
          <w:szCs w:val="22"/>
        </w:rPr>
      </w:pPr>
    </w:p>
    <w:p w14:paraId="0639172A" w14:textId="573A5CBB"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6A4C6475" w14:textId="77777777" w:rsidTr="00914DF5">
        <w:trPr>
          <w:trHeight w:val="407"/>
        </w:trPr>
        <w:tc>
          <w:tcPr>
            <w:tcW w:w="9640" w:type="dxa"/>
            <w:gridSpan w:val="2"/>
            <w:shd w:val="clear" w:color="auto" w:fill="C6D9F1" w:themeFill="text2" w:themeFillTint="33"/>
          </w:tcPr>
          <w:p w14:paraId="65EB670E" w14:textId="77777777" w:rsidR="007F7835" w:rsidRDefault="00751123" w:rsidP="00914DF5">
            <w:pPr>
              <w:pStyle w:val="SemEspaamento"/>
              <w:jc w:val="center"/>
              <w:rPr>
                <w:b/>
                <w:bCs/>
                <w:sz w:val="28"/>
                <w:szCs w:val="28"/>
                <w:lang w:val="pt-PT"/>
              </w:rPr>
            </w:pPr>
            <w:r w:rsidRPr="00751123">
              <w:rPr>
                <w:b/>
                <w:bCs/>
                <w:sz w:val="28"/>
                <w:szCs w:val="28"/>
                <w:lang w:val="pt-PT"/>
              </w:rPr>
              <w:t>PUFV - PROGRAMA A UNIÃO FAZ A VIDA (SICREDI)</w:t>
            </w:r>
          </w:p>
          <w:p w14:paraId="4129591C" w14:textId="12DD6C9D" w:rsidR="009C214E" w:rsidRPr="00751123" w:rsidRDefault="009C214E" w:rsidP="00914DF5">
            <w:pPr>
              <w:pStyle w:val="SemEspaamento"/>
              <w:jc w:val="center"/>
              <w:rPr>
                <w:b/>
                <w:color w:val="002060"/>
                <w:sz w:val="28"/>
                <w:szCs w:val="28"/>
              </w:rPr>
            </w:pPr>
            <w:r w:rsidRPr="00D02EDB">
              <w:rPr>
                <w:color w:val="FF0000"/>
                <w:lang w:val="pt-PT"/>
              </w:rPr>
              <w:t>(</w:t>
            </w:r>
            <w:r>
              <w:rPr>
                <w:color w:val="FF0000"/>
                <w:lang w:val="pt-PT"/>
              </w:rPr>
              <w:t>A</w:t>
            </w:r>
            <w:r w:rsidRPr="00D02EDB">
              <w:rPr>
                <w:color w:val="FF0000"/>
                <w:lang w:val="pt-PT"/>
              </w:rPr>
              <w:t>s instituições que não ofertam devem excluir est</w:t>
            </w:r>
            <w:r>
              <w:rPr>
                <w:color w:val="FF0000"/>
                <w:lang w:val="pt-PT"/>
              </w:rPr>
              <w:t>e quadro</w:t>
            </w:r>
            <w:r w:rsidRPr="00D02EDB">
              <w:rPr>
                <w:color w:val="FF0000"/>
                <w:lang w:val="pt-PT"/>
              </w:rPr>
              <w:t>)</w:t>
            </w:r>
          </w:p>
        </w:tc>
      </w:tr>
      <w:tr w:rsidR="007F7835" w:rsidRPr="00E457FF" w14:paraId="46A4E1FC" w14:textId="77777777" w:rsidTr="00914DF5">
        <w:trPr>
          <w:trHeight w:val="266"/>
        </w:trPr>
        <w:tc>
          <w:tcPr>
            <w:tcW w:w="2410" w:type="dxa"/>
            <w:shd w:val="clear" w:color="auto" w:fill="FFFFFF" w:themeFill="background1"/>
          </w:tcPr>
          <w:p w14:paraId="0FB6BBD1"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04FF632" w14:textId="4DF50ABD" w:rsidR="007F7835" w:rsidRPr="00B45E1B" w:rsidRDefault="00751123" w:rsidP="00914DF5">
            <w:pPr>
              <w:pStyle w:val="SemEspaamento"/>
              <w:jc w:val="both"/>
              <w:rPr>
                <w:sz w:val="20"/>
                <w:szCs w:val="20"/>
              </w:rPr>
            </w:pPr>
            <w:r>
              <w:t>Parceria com o Sicredi</w:t>
            </w:r>
          </w:p>
        </w:tc>
      </w:tr>
      <w:tr w:rsidR="007F7835" w:rsidRPr="00E457FF" w14:paraId="60F14C6C" w14:textId="77777777" w:rsidTr="00914DF5">
        <w:tc>
          <w:tcPr>
            <w:tcW w:w="2410" w:type="dxa"/>
            <w:shd w:val="clear" w:color="auto" w:fill="FFFFFF" w:themeFill="background1"/>
          </w:tcPr>
          <w:p w14:paraId="3E7E6A45"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2BFBE39" w14:textId="0934E8DB" w:rsidR="007F7835" w:rsidRPr="00D91832" w:rsidRDefault="00751123" w:rsidP="00D91832">
            <w:pPr>
              <w:pStyle w:val="SemEspaamento"/>
              <w:jc w:val="both"/>
              <w:rPr>
                <w:lang w:val="pt-PT"/>
              </w:rPr>
            </w:pPr>
            <w:r w:rsidRPr="00D91832">
              <w:rPr>
                <w:lang w:val="pt-PT"/>
              </w:rPr>
              <w:t>O Programa "A União Faz a Vida" busca promover uma aprendizagem colaborativa entre educadores, crianças, adolescentes e a comunidade, através do trabalho com projetos. Essa metodologia é importante para desenvolver a autonomia dos participantes e fortalecer as relações interpessoais, criando um ambiente de troca de saberes e resolução de conflitos.</w:t>
            </w:r>
          </w:p>
        </w:tc>
      </w:tr>
      <w:tr w:rsidR="007F7835" w:rsidRPr="00E457FF" w14:paraId="09AFBED3" w14:textId="77777777" w:rsidTr="00914DF5">
        <w:tc>
          <w:tcPr>
            <w:tcW w:w="2410" w:type="dxa"/>
            <w:shd w:val="clear" w:color="auto" w:fill="FFFFFF" w:themeFill="background1"/>
          </w:tcPr>
          <w:p w14:paraId="240DC286"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3EEC48C0" w14:textId="1BE2FE11" w:rsidR="007F7835" w:rsidRDefault="00D91832" w:rsidP="00914DF5">
            <w:pPr>
              <w:pStyle w:val="SemEspaamento"/>
              <w:rPr>
                <w:sz w:val="20"/>
              </w:rPr>
            </w:pPr>
            <w:r w:rsidRPr="00E26153">
              <w:rPr>
                <w:lang w:val="pt-PT"/>
              </w:rPr>
              <w:t>Estimular a perspectiva metodológica do trabalho com projetos, favorecendo a colaboração entre educadores, crianças, adolescentes e a comunidade, com foco na definição de objetivos, escolha de rotas de pesquisa-ação e resolução de conflitos de maneira coletiva.</w:t>
            </w:r>
          </w:p>
        </w:tc>
      </w:tr>
      <w:tr w:rsidR="007F7835" w:rsidRPr="00E457FF" w14:paraId="6E1E71D3" w14:textId="77777777" w:rsidTr="00914DF5">
        <w:tc>
          <w:tcPr>
            <w:tcW w:w="2410" w:type="dxa"/>
            <w:shd w:val="clear" w:color="auto" w:fill="FFFFFF" w:themeFill="background1"/>
          </w:tcPr>
          <w:p w14:paraId="36386CA9"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2DAD583A" w14:textId="6C2592DA" w:rsidR="007F7835" w:rsidRDefault="00D91832" w:rsidP="00914DF5">
            <w:pPr>
              <w:pStyle w:val="SemEspaamento"/>
              <w:rPr>
                <w:sz w:val="20"/>
              </w:rPr>
            </w:pPr>
            <w:r w:rsidRPr="00E26153">
              <w:rPr>
                <w:lang w:val="pt-PT"/>
              </w:rPr>
              <w:t>A metodologia do programa se baseia no trabalho com projetos, no qual todos os participantes (educadores, crianças, adolescentes e comunidade) definem o que pretendem fazer, escolhem rotas de pesquisa-ação, discutem responsabilidades, estabelecem cronogramas e desenham claramente os objetivos. A ênfase é no diálogo, na troca de saberes, na expressão de dúvidas e na percepção das diferenças.</w:t>
            </w:r>
          </w:p>
        </w:tc>
      </w:tr>
      <w:tr w:rsidR="007F7835" w:rsidRPr="00E457FF" w14:paraId="352523AA" w14:textId="77777777" w:rsidTr="00914DF5">
        <w:tc>
          <w:tcPr>
            <w:tcW w:w="2410" w:type="dxa"/>
            <w:shd w:val="clear" w:color="auto" w:fill="FFFFFF" w:themeFill="background1"/>
          </w:tcPr>
          <w:p w14:paraId="210193CE"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54900BE5" w14:textId="098513AC" w:rsidR="007F7835" w:rsidRPr="003E3E29" w:rsidRDefault="00D91832" w:rsidP="00914DF5">
            <w:pPr>
              <w:pStyle w:val="SemEspaamento"/>
              <w:rPr>
                <w:sz w:val="20"/>
              </w:rPr>
            </w:pPr>
            <w:r>
              <w:rPr>
                <w:lang w:val="pt-PT"/>
              </w:rPr>
              <w:t>Alunos da pré-escola ao ensino fundamental dos anos iniciais e finais.</w:t>
            </w:r>
          </w:p>
        </w:tc>
      </w:tr>
      <w:tr w:rsidR="007F7835" w:rsidRPr="00E457FF" w14:paraId="54FEAC85" w14:textId="77777777" w:rsidTr="00914DF5">
        <w:tc>
          <w:tcPr>
            <w:tcW w:w="2410" w:type="dxa"/>
            <w:shd w:val="clear" w:color="auto" w:fill="FFFFFF" w:themeFill="background1"/>
          </w:tcPr>
          <w:p w14:paraId="6CD5F192"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66A14C72" w14:textId="0B8A050B" w:rsidR="007F7835" w:rsidRPr="003E3E29" w:rsidRDefault="00D91832" w:rsidP="00914DF5">
            <w:pPr>
              <w:pStyle w:val="SemEspaamento"/>
              <w:rPr>
                <w:sz w:val="20"/>
              </w:rPr>
            </w:pPr>
            <w:r w:rsidRPr="00E26153">
              <w:rPr>
                <w:lang w:val="pt-PT"/>
              </w:rPr>
              <w:t>Promover a aprendizagem colaborativa e a autonomia dos participantes, além de fortalecer o diálogo, a resolução de conflitos e a percepção das diferenças entre os envolvidos.</w:t>
            </w:r>
          </w:p>
        </w:tc>
      </w:tr>
    </w:tbl>
    <w:p w14:paraId="75044DCB" w14:textId="492D54DD" w:rsidR="007F7835" w:rsidRDefault="007F7835" w:rsidP="00245034">
      <w:pPr>
        <w:pStyle w:val="TextosemFormatao"/>
        <w:rPr>
          <w:rFonts w:asciiTheme="minorHAnsi" w:hAnsiTheme="minorHAnsi" w:cs="Arial"/>
          <w:color w:val="FF0000"/>
          <w:sz w:val="22"/>
          <w:szCs w:val="22"/>
        </w:rPr>
      </w:pPr>
    </w:p>
    <w:p w14:paraId="6B1D875C" w14:textId="66DED5E5" w:rsidR="007F7835" w:rsidRDefault="007F7835"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6695B62C" w14:textId="77777777" w:rsidTr="00914DF5">
        <w:trPr>
          <w:trHeight w:val="407"/>
        </w:trPr>
        <w:tc>
          <w:tcPr>
            <w:tcW w:w="9640" w:type="dxa"/>
            <w:gridSpan w:val="2"/>
            <w:shd w:val="clear" w:color="auto" w:fill="C6D9F1" w:themeFill="text2" w:themeFillTint="33"/>
          </w:tcPr>
          <w:p w14:paraId="33D0A6A4" w14:textId="6411D4C2" w:rsidR="007F7835" w:rsidRPr="00D91832" w:rsidRDefault="00D91832" w:rsidP="00914DF5">
            <w:pPr>
              <w:pStyle w:val="SemEspaamento"/>
              <w:jc w:val="center"/>
              <w:rPr>
                <w:b/>
                <w:bCs/>
                <w:color w:val="002060"/>
                <w:sz w:val="28"/>
                <w:szCs w:val="28"/>
              </w:rPr>
            </w:pPr>
            <w:r w:rsidRPr="00D91832">
              <w:rPr>
                <w:b/>
                <w:bCs/>
                <w:sz w:val="28"/>
                <w:szCs w:val="28"/>
              </w:rPr>
              <w:t>PROJETO COMBATE AO BULLYING</w:t>
            </w:r>
          </w:p>
        </w:tc>
      </w:tr>
      <w:tr w:rsidR="007F7835" w:rsidRPr="00E457FF" w14:paraId="67D88E7F" w14:textId="77777777" w:rsidTr="00914DF5">
        <w:trPr>
          <w:trHeight w:val="266"/>
        </w:trPr>
        <w:tc>
          <w:tcPr>
            <w:tcW w:w="2410" w:type="dxa"/>
            <w:shd w:val="clear" w:color="auto" w:fill="FFFFFF" w:themeFill="background1"/>
          </w:tcPr>
          <w:p w14:paraId="187A9299"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7AE5909" w14:textId="785BFD1A" w:rsidR="00D91832" w:rsidRPr="00D91832" w:rsidRDefault="00D91832" w:rsidP="00D91832">
            <w:pPr>
              <w:pStyle w:val="SemEspaamento"/>
              <w:rPr>
                <w:lang w:val="pt-PT"/>
              </w:rPr>
            </w:pPr>
            <w:r w:rsidRPr="00D91832">
              <w:rPr>
                <w:lang w:val="pt-PT"/>
              </w:rPr>
              <w:t>Escolas</w:t>
            </w:r>
          </w:p>
          <w:p w14:paraId="3156BE8A" w14:textId="2CC48555" w:rsidR="00AD57F3" w:rsidRPr="00AD57F3" w:rsidRDefault="00D91832" w:rsidP="00D91832">
            <w:pPr>
              <w:pStyle w:val="SemEspaamento"/>
              <w:jc w:val="both"/>
              <w:rPr>
                <w:b/>
                <w:bCs/>
                <w:lang w:val="pt-PT"/>
              </w:rPr>
            </w:pPr>
            <w:r w:rsidRPr="00623523">
              <w:rPr>
                <w:b/>
                <w:bCs/>
                <w:lang w:val="pt-PT"/>
              </w:rPr>
              <w:t>Cumprir Lei nº 13.185 de 06 de novembro de 2015.</w:t>
            </w:r>
          </w:p>
        </w:tc>
      </w:tr>
      <w:tr w:rsidR="007F7835" w:rsidRPr="00E457FF" w14:paraId="53A3BAE2" w14:textId="77777777" w:rsidTr="00914DF5">
        <w:tc>
          <w:tcPr>
            <w:tcW w:w="2410" w:type="dxa"/>
            <w:shd w:val="clear" w:color="auto" w:fill="FFFFFF" w:themeFill="background1"/>
          </w:tcPr>
          <w:p w14:paraId="79DF7A38"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D60BF9E" w14:textId="27CA6917" w:rsidR="007F7835" w:rsidRPr="00F14ADE" w:rsidRDefault="00D91832" w:rsidP="00D91832">
            <w:pPr>
              <w:pStyle w:val="SemEspaamento"/>
              <w:jc w:val="both"/>
              <w:rPr>
                <w:sz w:val="20"/>
              </w:rPr>
            </w:pPr>
            <w:r w:rsidRPr="00BA18C3">
              <w:rPr>
                <w:lang w:val="pt-PT"/>
              </w:rPr>
              <w:t>O bullying e o ciberbullying têm um impacto negativo no ambiente escolar e no bem-estar dos alunos. Este projeto visa promover a conscientização sobre o tema, criando um ambiente mais seguro e acolhedor, com foco na prevenção e combate dessas práticas, além de incentivar o respeito às diferenças e a construção de uma cultura de paz.</w:t>
            </w:r>
          </w:p>
        </w:tc>
      </w:tr>
      <w:tr w:rsidR="007F7835" w:rsidRPr="00E457FF" w14:paraId="4F4176A4" w14:textId="77777777" w:rsidTr="00914DF5">
        <w:tc>
          <w:tcPr>
            <w:tcW w:w="2410" w:type="dxa"/>
            <w:shd w:val="clear" w:color="auto" w:fill="FFFFFF" w:themeFill="background1"/>
          </w:tcPr>
          <w:p w14:paraId="4B454991"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3C2414DF" w14:textId="6C36A4EB" w:rsidR="007F7835" w:rsidRDefault="00D91832" w:rsidP="00D91832">
            <w:pPr>
              <w:pStyle w:val="SemEspaamento"/>
              <w:jc w:val="both"/>
              <w:rPr>
                <w:sz w:val="20"/>
              </w:rPr>
            </w:pPr>
            <w:r w:rsidRPr="00BA18C3">
              <w:rPr>
                <w:lang w:val="pt-PT"/>
              </w:rPr>
              <w:t>Promover a conscientização e prevenção ao bullying e ao ciberbullying no ambiente escolar, criando espaços de diálogo, mobilizando alunos, pais e professores, e incentivando a construção de uma cultura de paz, respeito às diferenças e empatia entre todos os membros da comunidade escolar.</w:t>
            </w:r>
          </w:p>
        </w:tc>
      </w:tr>
      <w:tr w:rsidR="00D91832" w:rsidRPr="00E457FF" w14:paraId="779D1695" w14:textId="77777777" w:rsidTr="00914DF5">
        <w:tc>
          <w:tcPr>
            <w:tcW w:w="2410" w:type="dxa"/>
            <w:shd w:val="clear" w:color="auto" w:fill="FFFFFF" w:themeFill="background1"/>
          </w:tcPr>
          <w:p w14:paraId="1D71644C" w14:textId="77777777" w:rsidR="00D91832" w:rsidRPr="00B97E13" w:rsidRDefault="00D91832" w:rsidP="00D91832">
            <w:pPr>
              <w:pStyle w:val="SemEspaamento"/>
              <w:rPr>
                <w:b/>
                <w:color w:val="1F497D" w:themeColor="text2"/>
              </w:rPr>
            </w:pPr>
            <w:r>
              <w:rPr>
                <w:b/>
                <w:color w:val="1F497D" w:themeColor="text2"/>
              </w:rPr>
              <w:t>Metodologia:</w:t>
            </w:r>
          </w:p>
        </w:tc>
        <w:tc>
          <w:tcPr>
            <w:tcW w:w="7230" w:type="dxa"/>
          </w:tcPr>
          <w:p w14:paraId="32F91D13"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Espaços de escuta</w:t>
            </w:r>
            <w:r w:rsidRPr="00310FBF">
              <w:rPr>
                <w:rFonts w:eastAsia="Times New Roman"/>
                <w:lang w:val="pt-PT"/>
              </w:rPr>
              <w:t>: Rondas de conversa com alunos, professores e funcionários para discutir o bullying e ciberbullying.</w:t>
            </w:r>
          </w:p>
          <w:p w14:paraId="19DD281D"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Atividades pedagógicas</w:t>
            </w:r>
            <w:r w:rsidRPr="00310FBF">
              <w:rPr>
                <w:rFonts w:eastAsia="Times New Roman"/>
                <w:lang w:val="pt-PT"/>
              </w:rPr>
              <w:t>: Oficinas e concursos sobre bullying, utilizando artes e literatura.</w:t>
            </w:r>
          </w:p>
          <w:p w14:paraId="54589B94"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Formação</w:t>
            </w:r>
            <w:r w:rsidRPr="00310FBF">
              <w:rPr>
                <w:rFonts w:eastAsia="Times New Roman"/>
                <w:lang w:val="pt-PT"/>
              </w:rPr>
              <w:t>: Palestras e workshops para professores e pais sobre prevenção e identificação de bullying.</w:t>
            </w:r>
          </w:p>
          <w:p w14:paraId="66555BB3" w14:textId="77777777" w:rsidR="00D91832" w:rsidRPr="00310FBF" w:rsidRDefault="00D91832" w:rsidP="00310FBF">
            <w:pPr>
              <w:pStyle w:val="SemEspaamento"/>
              <w:jc w:val="both"/>
              <w:rPr>
                <w:rFonts w:eastAsia="Times New Roman"/>
                <w:lang w:val="pt-PT"/>
              </w:rPr>
            </w:pPr>
            <w:r w:rsidRPr="00310FBF">
              <w:rPr>
                <w:rFonts w:eastAsia="Times New Roman"/>
                <w:b/>
                <w:bCs/>
                <w:lang w:val="pt-PT"/>
              </w:rPr>
              <w:t>* Campanhas de conscientização</w:t>
            </w:r>
            <w:r w:rsidRPr="00310FBF">
              <w:rPr>
                <w:rFonts w:eastAsia="Times New Roman"/>
                <w:lang w:val="pt-PT"/>
              </w:rPr>
              <w:t>: Divulgação de materiais informativos sobre o tema.</w:t>
            </w:r>
          </w:p>
          <w:p w14:paraId="22216E9C" w14:textId="73ABC12F" w:rsidR="00D91832" w:rsidRPr="00310FBF" w:rsidRDefault="00D91832" w:rsidP="00310FBF">
            <w:pPr>
              <w:pStyle w:val="SemEspaamento"/>
              <w:jc w:val="both"/>
            </w:pPr>
            <w:r w:rsidRPr="00310FBF">
              <w:rPr>
                <w:rFonts w:eastAsia="Times New Roman"/>
                <w:b/>
                <w:bCs/>
                <w:lang w:val="pt-PT"/>
              </w:rPr>
              <w:lastRenderedPageBreak/>
              <w:t>* Apoio psicológico</w:t>
            </w:r>
            <w:r w:rsidRPr="00310FBF">
              <w:rPr>
                <w:rFonts w:eastAsia="Times New Roman"/>
                <w:lang w:val="pt-PT"/>
              </w:rPr>
              <w:t>: Atendimento individualizado para alunos que necessitem de apoio.</w:t>
            </w:r>
          </w:p>
        </w:tc>
      </w:tr>
      <w:tr w:rsidR="00D91832" w:rsidRPr="00E457FF" w14:paraId="24FA2001" w14:textId="77777777" w:rsidTr="00914DF5">
        <w:tc>
          <w:tcPr>
            <w:tcW w:w="2410" w:type="dxa"/>
            <w:shd w:val="clear" w:color="auto" w:fill="FFFFFF" w:themeFill="background1"/>
          </w:tcPr>
          <w:p w14:paraId="60785002" w14:textId="77777777" w:rsidR="00D91832" w:rsidRPr="00B97E13" w:rsidRDefault="00D91832" w:rsidP="00D91832">
            <w:pPr>
              <w:pStyle w:val="SemEspaamento"/>
              <w:rPr>
                <w:b/>
                <w:color w:val="1F497D" w:themeColor="text2"/>
              </w:rPr>
            </w:pPr>
            <w:r>
              <w:rPr>
                <w:b/>
                <w:color w:val="1F497D" w:themeColor="text2"/>
              </w:rPr>
              <w:lastRenderedPageBreak/>
              <w:t>Público-alvo:</w:t>
            </w:r>
          </w:p>
        </w:tc>
        <w:tc>
          <w:tcPr>
            <w:tcW w:w="7230" w:type="dxa"/>
          </w:tcPr>
          <w:p w14:paraId="02A23C90" w14:textId="33CAADFE" w:rsidR="00D91832" w:rsidRPr="00310FBF" w:rsidRDefault="00310FBF" w:rsidP="00310FBF">
            <w:pPr>
              <w:pStyle w:val="SemEspaamento"/>
              <w:jc w:val="both"/>
            </w:pPr>
            <w:r w:rsidRPr="00310FBF">
              <w:rPr>
                <w:lang w:val="pt-PT"/>
              </w:rPr>
              <w:t>Alunos da Rede Municipal de Educação.</w:t>
            </w:r>
          </w:p>
        </w:tc>
      </w:tr>
      <w:tr w:rsidR="00D91832" w:rsidRPr="00E457FF" w14:paraId="530CF7E4" w14:textId="77777777" w:rsidTr="00914DF5">
        <w:tc>
          <w:tcPr>
            <w:tcW w:w="2410" w:type="dxa"/>
            <w:shd w:val="clear" w:color="auto" w:fill="FFFFFF" w:themeFill="background1"/>
          </w:tcPr>
          <w:p w14:paraId="2AAA88FA" w14:textId="77777777" w:rsidR="00D91832" w:rsidRPr="00B97E13" w:rsidRDefault="00D91832" w:rsidP="00D91832">
            <w:pPr>
              <w:pStyle w:val="SemEspaamento"/>
              <w:rPr>
                <w:b/>
                <w:color w:val="1F497D" w:themeColor="text2"/>
              </w:rPr>
            </w:pPr>
            <w:r>
              <w:rPr>
                <w:b/>
                <w:color w:val="1F497D" w:themeColor="text2"/>
              </w:rPr>
              <w:t>Resultados esperados:</w:t>
            </w:r>
          </w:p>
        </w:tc>
        <w:tc>
          <w:tcPr>
            <w:tcW w:w="7230" w:type="dxa"/>
          </w:tcPr>
          <w:p w14:paraId="3E18F093"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Aumento da conscientização</w:t>
            </w:r>
            <w:r w:rsidRPr="00310FBF">
              <w:rPr>
                <w:rFonts w:eastAsia="Times New Roman"/>
                <w:lang w:val="pt-PT"/>
              </w:rPr>
              <w:t xml:space="preserve"> sobre bullying e ciberbullying.</w:t>
            </w:r>
          </w:p>
          <w:p w14:paraId="5DD200FB"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Redução dos casos de bullying</w:t>
            </w:r>
            <w:r w:rsidRPr="00310FBF">
              <w:rPr>
                <w:rFonts w:eastAsia="Times New Roman"/>
                <w:lang w:val="pt-PT"/>
              </w:rPr>
              <w:t xml:space="preserve"> na escola.</w:t>
            </w:r>
          </w:p>
          <w:p w14:paraId="5C7C8542"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Ambiente escolar mais seguro e acolhedor</w:t>
            </w:r>
            <w:r w:rsidRPr="00310FBF">
              <w:rPr>
                <w:rFonts w:eastAsia="Times New Roman"/>
                <w:lang w:val="pt-PT"/>
              </w:rPr>
              <w:t>.</w:t>
            </w:r>
          </w:p>
          <w:p w14:paraId="30111A48" w14:textId="77777777" w:rsidR="00310FBF" w:rsidRPr="00310FBF" w:rsidRDefault="00310FBF" w:rsidP="00310FBF">
            <w:pPr>
              <w:pStyle w:val="SemEspaamento"/>
              <w:jc w:val="both"/>
              <w:rPr>
                <w:rFonts w:eastAsia="Times New Roman"/>
                <w:lang w:val="pt-PT"/>
              </w:rPr>
            </w:pPr>
            <w:r w:rsidRPr="00310FBF">
              <w:rPr>
                <w:rFonts w:eastAsia="Times New Roman"/>
                <w:b/>
                <w:bCs/>
                <w:lang w:val="pt-PT"/>
              </w:rPr>
              <w:t>* Promoção de uma cultura de paz</w:t>
            </w:r>
            <w:r w:rsidRPr="00310FBF">
              <w:rPr>
                <w:rFonts w:eastAsia="Times New Roman"/>
                <w:lang w:val="pt-PT"/>
              </w:rPr>
              <w:t xml:space="preserve"> e respeito.</w:t>
            </w:r>
          </w:p>
          <w:p w14:paraId="6B55BBA7" w14:textId="1B2A05D0" w:rsidR="00D91832" w:rsidRPr="00310FBF" w:rsidRDefault="00310FBF" w:rsidP="00310FBF">
            <w:pPr>
              <w:pStyle w:val="SemEspaamento"/>
              <w:jc w:val="both"/>
            </w:pPr>
            <w:r w:rsidRPr="00310FBF">
              <w:rPr>
                <w:rFonts w:eastAsia="Times New Roman"/>
                <w:b/>
                <w:bCs/>
                <w:lang w:val="pt-PT"/>
              </w:rPr>
              <w:t>*Maior engajamento de pais e professores</w:t>
            </w:r>
            <w:r w:rsidRPr="00310FBF">
              <w:rPr>
                <w:rFonts w:eastAsia="Times New Roman"/>
                <w:lang w:val="pt-PT"/>
              </w:rPr>
              <w:t xml:space="preserve"> no combate ao bullying.</w:t>
            </w:r>
          </w:p>
        </w:tc>
      </w:tr>
      <w:tr w:rsidR="00AD57F3" w:rsidRPr="00E457FF" w14:paraId="1A30495C" w14:textId="77777777" w:rsidTr="00914DF5">
        <w:tc>
          <w:tcPr>
            <w:tcW w:w="2410" w:type="dxa"/>
            <w:shd w:val="clear" w:color="auto" w:fill="FFFFFF" w:themeFill="background1"/>
          </w:tcPr>
          <w:p w14:paraId="23C5B508" w14:textId="77777777" w:rsidR="00AD57F3" w:rsidRDefault="00AD57F3" w:rsidP="00D91832">
            <w:pPr>
              <w:pStyle w:val="SemEspaamento"/>
              <w:rPr>
                <w:b/>
                <w:color w:val="1F497D" w:themeColor="text2"/>
              </w:rPr>
            </w:pPr>
          </w:p>
        </w:tc>
        <w:tc>
          <w:tcPr>
            <w:tcW w:w="7230" w:type="dxa"/>
          </w:tcPr>
          <w:p w14:paraId="2DCBD87B" w14:textId="0345DED5" w:rsidR="00AD57F3" w:rsidRDefault="00AD57F3" w:rsidP="00310FBF">
            <w:pPr>
              <w:pStyle w:val="SemEspaamento"/>
              <w:jc w:val="both"/>
              <w:rPr>
                <w:rFonts w:eastAsia="Times New Roman"/>
                <w:b/>
                <w:bCs/>
                <w:lang w:val="pt-PT"/>
              </w:rPr>
            </w:pPr>
            <w:r>
              <w:rPr>
                <w:rFonts w:eastAsia="Times New Roman"/>
                <w:b/>
                <w:bCs/>
                <w:lang w:val="pt-PT"/>
              </w:rPr>
              <w:t xml:space="preserve">Visite o perfil de instagram: </w:t>
            </w:r>
            <w:r w:rsidR="00000000">
              <w:fldChar w:fldCharType="begin"/>
            </w:r>
            <w:r w:rsidR="00000000">
              <w:instrText>HYPERLINK "https://www.instagram.com/mineducacao/"</w:instrText>
            </w:r>
            <w:r w:rsidR="00000000">
              <w:fldChar w:fldCharType="separate"/>
            </w:r>
            <w:r w:rsidR="00C71C41" w:rsidRPr="001B79F7">
              <w:rPr>
                <w:rStyle w:val="Hyperlink"/>
                <w:rFonts w:eastAsia="Times New Roman"/>
                <w:b/>
                <w:bCs/>
                <w:lang w:val="pt-PT"/>
              </w:rPr>
              <w:t>https://www.instagram.com/mineducacao/</w:t>
            </w:r>
            <w:r w:rsidR="00000000">
              <w:rPr>
                <w:rStyle w:val="Hyperlink"/>
                <w:rFonts w:eastAsia="Times New Roman"/>
                <w:b/>
                <w:bCs/>
                <w:lang w:val="pt-PT"/>
              </w:rPr>
              <w:fldChar w:fldCharType="end"/>
            </w:r>
          </w:p>
          <w:p w14:paraId="72BEBB9C" w14:textId="6FA6A2AA" w:rsidR="006D1528" w:rsidRPr="006D1528" w:rsidRDefault="006D1528" w:rsidP="00310FBF">
            <w:pPr>
              <w:pStyle w:val="SemEspaamento"/>
              <w:jc w:val="both"/>
              <w:rPr>
                <w:rFonts w:eastAsia="Times New Roman"/>
                <w:i/>
                <w:iCs/>
                <w:lang w:val="pt-PT"/>
              </w:rPr>
            </w:pPr>
            <w:r>
              <w:rPr>
                <w:rFonts w:eastAsia="Times New Roman"/>
                <w:i/>
                <w:iCs/>
                <w:lang w:val="pt-PT"/>
              </w:rPr>
              <w:t xml:space="preserve">Post: </w:t>
            </w:r>
            <w:r w:rsidRPr="006D1528">
              <w:rPr>
                <w:rFonts w:eastAsia="Times New Roman"/>
                <w:i/>
                <w:iCs/>
                <w:lang w:val="pt-PT"/>
              </w:rPr>
              <w:t>Escola que protege</w:t>
            </w:r>
          </w:p>
        </w:tc>
      </w:tr>
    </w:tbl>
    <w:p w14:paraId="4595DB5D" w14:textId="210D625E" w:rsidR="00310FBF" w:rsidRDefault="00310FBF" w:rsidP="00245034">
      <w:pPr>
        <w:pStyle w:val="TextosemFormatao"/>
        <w:rPr>
          <w:rFonts w:asciiTheme="minorHAnsi" w:hAnsiTheme="minorHAnsi" w:cs="Arial"/>
          <w:color w:val="FF0000"/>
          <w:sz w:val="22"/>
          <w:szCs w:val="22"/>
        </w:rPr>
      </w:pPr>
    </w:p>
    <w:p w14:paraId="198372FD" w14:textId="77777777" w:rsidR="00310FBF" w:rsidRDefault="00310FBF"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F7835" w:rsidRPr="00E457FF" w14:paraId="4CB40515" w14:textId="77777777" w:rsidTr="00914DF5">
        <w:trPr>
          <w:trHeight w:val="407"/>
        </w:trPr>
        <w:tc>
          <w:tcPr>
            <w:tcW w:w="9640" w:type="dxa"/>
            <w:gridSpan w:val="2"/>
            <w:shd w:val="clear" w:color="auto" w:fill="C6D9F1" w:themeFill="text2" w:themeFillTint="33"/>
          </w:tcPr>
          <w:p w14:paraId="318815AB" w14:textId="3EBEA914" w:rsidR="007F7835" w:rsidRPr="00310FBF" w:rsidRDefault="00310FBF" w:rsidP="00914DF5">
            <w:pPr>
              <w:pStyle w:val="SemEspaamento"/>
              <w:jc w:val="center"/>
              <w:rPr>
                <w:b/>
                <w:bCs/>
                <w:color w:val="002060"/>
                <w:sz w:val="28"/>
                <w:szCs w:val="28"/>
              </w:rPr>
            </w:pPr>
            <w:r w:rsidRPr="00310FBF">
              <w:rPr>
                <w:b/>
                <w:bCs/>
                <w:sz w:val="28"/>
                <w:szCs w:val="28"/>
                <w:lang w:val="pt-PT"/>
              </w:rPr>
              <w:t>RESGATANDO O CIVISMO - SEMANA DA PÁTRIA</w:t>
            </w:r>
          </w:p>
        </w:tc>
      </w:tr>
      <w:tr w:rsidR="007F7835" w:rsidRPr="00E457FF" w14:paraId="08787733" w14:textId="77777777" w:rsidTr="00914DF5">
        <w:trPr>
          <w:trHeight w:val="266"/>
        </w:trPr>
        <w:tc>
          <w:tcPr>
            <w:tcW w:w="2410" w:type="dxa"/>
            <w:shd w:val="clear" w:color="auto" w:fill="FFFFFF" w:themeFill="background1"/>
          </w:tcPr>
          <w:p w14:paraId="3133C6CE" w14:textId="77777777" w:rsidR="007F7835" w:rsidRPr="00B97E13" w:rsidRDefault="007F7835"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2A5E8DF3" w14:textId="2A29A415" w:rsidR="007F7835" w:rsidRPr="00B45E1B" w:rsidRDefault="00310FBF" w:rsidP="00914DF5">
            <w:pPr>
              <w:pStyle w:val="SemEspaamento"/>
              <w:jc w:val="both"/>
              <w:rPr>
                <w:sz w:val="20"/>
                <w:szCs w:val="20"/>
              </w:rPr>
            </w:pPr>
            <w:r>
              <w:rPr>
                <w:lang w:val="pt-PT"/>
              </w:rPr>
              <w:t>SME e escolas</w:t>
            </w:r>
          </w:p>
        </w:tc>
      </w:tr>
      <w:tr w:rsidR="007F7835" w:rsidRPr="00E457FF" w14:paraId="25745D2B" w14:textId="77777777" w:rsidTr="00914DF5">
        <w:tc>
          <w:tcPr>
            <w:tcW w:w="2410" w:type="dxa"/>
            <w:shd w:val="clear" w:color="auto" w:fill="FFFFFF" w:themeFill="background1"/>
          </w:tcPr>
          <w:p w14:paraId="1081A3CA" w14:textId="77777777" w:rsidR="007F7835" w:rsidRPr="00B97E13" w:rsidRDefault="007F7835"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58754211" w14:textId="1A778188" w:rsidR="007F7835" w:rsidRPr="00F14ADE" w:rsidRDefault="00310FBF" w:rsidP="00914DF5">
            <w:pPr>
              <w:pStyle w:val="SemEspaamento"/>
              <w:rPr>
                <w:sz w:val="20"/>
              </w:rPr>
            </w:pPr>
            <w:r w:rsidRPr="003348CF">
              <w:rPr>
                <w:lang w:val="pt-PT"/>
              </w:rPr>
              <w:t>Promover o civismo e a valorização da história e da cultura nacional.</w:t>
            </w:r>
          </w:p>
        </w:tc>
      </w:tr>
      <w:tr w:rsidR="007F7835" w:rsidRPr="00E457FF" w14:paraId="526E540C" w14:textId="77777777" w:rsidTr="00914DF5">
        <w:tc>
          <w:tcPr>
            <w:tcW w:w="2410" w:type="dxa"/>
            <w:shd w:val="clear" w:color="auto" w:fill="FFFFFF" w:themeFill="background1"/>
          </w:tcPr>
          <w:p w14:paraId="7C271009" w14:textId="77777777" w:rsidR="007F7835" w:rsidRPr="00B97E13" w:rsidRDefault="007F7835" w:rsidP="00914DF5">
            <w:pPr>
              <w:pStyle w:val="SemEspaamento"/>
              <w:rPr>
                <w:b/>
                <w:color w:val="1F497D" w:themeColor="text2"/>
              </w:rPr>
            </w:pPr>
            <w:r>
              <w:rPr>
                <w:b/>
                <w:color w:val="1F497D" w:themeColor="text2"/>
              </w:rPr>
              <w:t>Objetivo Geral:</w:t>
            </w:r>
          </w:p>
        </w:tc>
        <w:tc>
          <w:tcPr>
            <w:tcW w:w="7230" w:type="dxa"/>
          </w:tcPr>
          <w:p w14:paraId="019F2C2C" w14:textId="589FE2BE" w:rsidR="007F7835" w:rsidRPr="00375C51" w:rsidRDefault="00375C51" w:rsidP="00375C51">
            <w:pPr>
              <w:pStyle w:val="SemEspaamento"/>
              <w:jc w:val="both"/>
            </w:pPr>
            <w:r w:rsidRPr="00375C51">
              <w:t>Reforçar a importância dos símbolos nacionais e da Independência. A Semana da Pátria é comemorada no Brasil entre os dias primeiro e sete de setembro, e tem o objetivo de lembrar a Independência do Brasil, declarada por Dom Pedro I às margens do Rio Ipiranga no dia sete de setembro de 1822.</w:t>
            </w:r>
          </w:p>
        </w:tc>
      </w:tr>
      <w:tr w:rsidR="007F7835" w:rsidRPr="00E457FF" w14:paraId="34373F55" w14:textId="77777777" w:rsidTr="00914DF5">
        <w:tc>
          <w:tcPr>
            <w:tcW w:w="2410" w:type="dxa"/>
            <w:shd w:val="clear" w:color="auto" w:fill="FFFFFF" w:themeFill="background1"/>
          </w:tcPr>
          <w:p w14:paraId="6D9B35D0" w14:textId="77777777" w:rsidR="007F7835" w:rsidRPr="00B97E13" w:rsidRDefault="007F7835" w:rsidP="00914DF5">
            <w:pPr>
              <w:pStyle w:val="SemEspaamento"/>
              <w:rPr>
                <w:b/>
                <w:color w:val="1F497D" w:themeColor="text2"/>
              </w:rPr>
            </w:pPr>
            <w:r>
              <w:rPr>
                <w:b/>
                <w:color w:val="1F497D" w:themeColor="text2"/>
              </w:rPr>
              <w:t>Metodologia:</w:t>
            </w:r>
          </w:p>
        </w:tc>
        <w:tc>
          <w:tcPr>
            <w:tcW w:w="7230" w:type="dxa"/>
          </w:tcPr>
          <w:p w14:paraId="766C4F9D" w14:textId="7C8306B9" w:rsidR="007F7835" w:rsidRDefault="00310FBF" w:rsidP="00914DF5">
            <w:pPr>
              <w:pStyle w:val="SemEspaamento"/>
              <w:rPr>
                <w:sz w:val="20"/>
              </w:rPr>
            </w:pPr>
            <w:r w:rsidRPr="003348CF">
              <w:rPr>
                <w:lang w:val="pt-PT"/>
              </w:rPr>
              <w:t>Atividades e eventos comemorativos, palestras, desfiles e apresentações.</w:t>
            </w:r>
          </w:p>
        </w:tc>
      </w:tr>
      <w:tr w:rsidR="007F7835" w:rsidRPr="00E457FF" w14:paraId="2B93BE79" w14:textId="77777777" w:rsidTr="00914DF5">
        <w:tc>
          <w:tcPr>
            <w:tcW w:w="2410" w:type="dxa"/>
            <w:shd w:val="clear" w:color="auto" w:fill="FFFFFF" w:themeFill="background1"/>
          </w:tcPr>
          <w:p w14:paraId="46857F1D" w14:textId="77777777" w:rsidR="007F7835" w:rsidRPr="00B97E13" w:rsidRDefault="007F7835" w:rsidP="00914DF5">
            <w:pPr>
              <w:pStyle w:val="SemEspaamento"/>
              <w:rPr>
                <w:b/>
                <w:color w:val="1F497D" w:themeColor="text2"/>
              </w:rPr>
            </w:pPr>
            <w:r>
              <w:rPr>
                <w:b/>
                <w:color w:val="1F497D" w:themeColor="text2"/>
              </w:rPr>
              <w:t>Público-alvo:</w:t>
            </w:r>
          </w:p>
        </w:tc>
        <w:tc>
          <w:tcPr>
            <w:tcW w:w="7230" w:type="dxa"/>
          </w:tcPr>
          <w:p w14:paraId="0A6A5035" w14:textId="5CA7884C" w:rsidR="007F7835" w:rsidRPr="003E3E29" w:rsidRDefault="00310FBF" w:rsidP="00914DF5">
            <w:pPr>
              <w:pStyle w:val="SemEspaamento"/>
              <w:rPr>
                <w:sz w:val="20"/>
              </w:rPr>
            </w:pPr>
            <w:r w:rsidRPr="00046971">
              <w:rPr>
                <w:lang w:val="pt-PT"/>
              </w:rPr>
              <w:t>Alunos do 1º ao 9º e comunidade</w:t>
            </w:r>
            <w:r>
              <w:rPr>
                <w:lang w:val="pt-PT"/>
              </w:rPr>
              <w:t>.</w:t>
            </w:r>
          </w:p>
        </w:tc>
      </w:tr>
      <w:tr w:rsidR="007F7835" w:rsidRPr="00E457FF" w14:paraId="7C23959C" w14:textId="77777777" w:rsidTr="00914DF5">
        <w:tc>
          <w:tcPr>
            <w:tcW w:w="2410" w:type="dxa"/>
            <w:shd w:val="clear" w:color="auto" w:fill="FFFFFF" w:themeFill="background1"/>
          </w:tcPr>
          <w:p w14:paraId="5DFEEACB" w14:textId="77777777" w:rsidR="007F7835" w:rsidRPr="00B97E13" w:rsidRDefault="007F7835" w:rsidP="00914DF5">
            <w:pPr>
              <w:pStyle w:val="SemEspaamento"/>
              <w:rPr>
                <w:b/>
                <w:color w:val="1F497D" w:themeColor="text2"/>
              </w:rPr>
            </w:pPr>
            <w:r>
              <w:rPr>
                <w:b/>
                <w:color w:val="1F497D" w:themeColor="text2"/>
              </w:rPr>
              <w:t>Resultados esperados:</w:t>
            </w:r>
          </w:p>
        </w:tc>
        <w:tc>
          <w:tcPr>
            <w:tcW w:w="7230" w:type="dxa"/>
          </w:tcPr>
          <w:p w14:paraId="1782487D" w14:textId="51FFFA7B" w:rsidR="007F7835" w:rsidRPr="003E3E29" w:rsidRDefault="00310FBF" w:rsidP="00914DF5">
            <w:pPr>
              <w:pStyle w:val="SemEspaamento"/>
              <w:rPr>
                <w:sz w:val="20"/>
              </w:rPr>
            </w:pPr>
            <w:r w:rsidRPr="003348CF">
              <w:rPr>
                <w:lang w:val="pt-PT"/>
              </w:rPr>
              <w:t>Valorização da história e cultura nacional, fortalecimento do civismo nas escolas e comunidade.</w:t>
            </w:r>
          </w:p>
        </w:tc>
      </w:tr>
    </w:tbl>
    <w:p w14:paraId="71C51A1F" w14:textId="602D0208" w:rsidR="007F7835" w:rsidRDefault="007F7835" w:rsidP="00245034">
      <w:pPr>
        <w:pStyle w:val="TextosemFormatao"/>
        <w:rPr>
          <w:rFonts w:asciiTheme="minorHAnsi" w:hAnsiTheme="minorHAnsi" w:cs="Arial"/>
          <w:color w:val="FF0000"/>
          <w:sz w:val="22"/>
          <w:szCs w:val="22"/>
        </w:rPr>
      </w:pPr>
    </w:p>
    <w:p w14:paraId="39B3D402" w14:textId="77777777" w:rsidR="009C214E" w:rsidRDefault="009C214E"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E457FF" w14:paraId="144D490C" w14:textId="77777777" w:rsidTr="00914DF5">
        <w:trPr>
          <w:trHeight w:val="407"/>
        </w:trPr>
        <w:tc>
          <w:tcPr>
            <w:tcW w:w="9640" w:type="dxa"/>
            <w:gridSpan w:val="2"/>
            <w:shd w:val="clear" w:color="auto" w:fill="C6D9F1" w:themeFill="text2" w:themeFillTint="33"/>
          </w:tcPr>
          <w:p w14:paraId="30D5C758" w14:textId="0616A121" w:rsidR="00310FBF" w:rsidRPr="00310FBF" w:rsidRDefault="00310FBF" w:rsidP="00914DF5">
            <w:pPr>
              <w:pStyle w:val="SemEspaamento"/>
              <w:jc w:val="center"/>
              <w:rPr>
                <w:b/>
                <w:bCs/>
                <w:color w:val="002060"/>
                <w:sz w:val="28"/>
                <w:szCs w:val="28"/>
              </w:rPr>
            </w:pPr>
            <w:r w:rsidRPr="00310FBF">
              <w:rPr>
                <w:b/>
                <w:bCs/>
                <w:sz w:val="28"/>
                <w:szCs w:val="28"/>
                <w:lang w:val="pt-PT"/>
              </w:rPr>
              <w:t>OLIMPÍADA MIRIM DE MATEMÁTICA DAS ESCOLAS PÚBLICAS</w:t>
            </w:r>
          </w:p>
        </w:tc>
      </w:tr>
      <w:tr w:rsidR="00310FBF" w:rsidRPr="00E457FF" w14:paraId="3AC16BCF" w14:textId="77777777" w:rsidTr="00914DF5">
        <w:trPr>
          <w:trHeight w:val="266"/>
        </w:trPr>
        <w:tc>
          <w:tcPr>
            <w:tcW w:w="2410" w:type="dxa"/>
            <w:shd w:val="clear" w:color="auto" w:fill="FFFFFF" w:themeFill="background1"/>
          </w:tcPr>
          <w:p w14:paraId="73F80F2C" w14:textId="77777777"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0E6B0592" w14:textId="28011CBD" w:rsidR="00310FBF" w:rsidRPr="00B45E1B" w:rsidRDefault="00310FBF" w:rsidP="00914DF5">
            <w:pPr>
              <w:pStyle w:val="SemEspaamento"/>
              <w:jc w:val="both"/>
              <w:rPr>
                <w:sz w:val="20"/>
                <w:szCs w:val="20"/>
              </w:rPr>
            </w:pPr>
            <w:r w:rsidRPr="00EE6AB0">
              <w:rPr>
                <w:lang w:val="pt-PT"/>
              </w:rPr>
              <w:t>Instituto de Matemática Pura e Aplicada (IMPA)</w:t>
            </w:r>
          </w:p>
        </w:tc>
      </w:tr>
      <w:tr w:rsidR="00310FBF" w:rsidRPr="00E457FF" w14:paraId="0419A837" w14:textId="77777777" w:rsidTr="00914DF5">
        <w:tc>
          <w:tcPr>
            <w:tcW w:w="2410" w:type="dxa"/>
            <w:shd w:val="clear" w:color="auto" w:fill="FFFFFF" w:themeFill="background1"/>
          </w:tcPr>
          <w:p w14:paraId="2951BFC3"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40367455" w14:textId="62F63A95" w:rsidR="00310FBF" w:rsidRPr="00F14ADE" w:rsidRDefault="00310FBF" w:rsidP="00914DF5">
            <w:pPr>
              <w:pStyle w:val="SemEspaamento"/>
              <w:rPr>
                <w:sz w:val="20"/>
              </w:rPr>
            </w:pPr>
            <w:r w:rsidRPr="001C0AAC">
              <w:rPr>
                <w:shd w:val="clear" w:color="auto" w:fill="FFFFFF"/>
              </w:rPr>
              <w:t>O Sucesso da OBMEP NÍVEL A, dedicada a alunos do 4º e do 5º ano do Ensino Fundamental, motivou o IMPA a criar a OLIMPÍADA MIRIM que buscará novos talentos da Matemática nos anos iniciais do Ensino Fundamental.</w:t>
            </w:r>
          </w:p>
        </w:tc>
      </w:tr>
      <w:tr w:rsidR="00310FBF" w:rsidRPr="00E457FF" w14:paraId="5B943F1C" w14:textId="77777777" w:rsidTr="00914DF5">
        <w:tc>
          <w:tcPr>
            <w:tcW w:w="2410" w:type="dxa"/>
            <w:shd w:val="clear" w:color="auto" w:fill="FFFFFF" w:themeFill="background1"/>
          </w:tcPr>
          <w:p w14:paraId="6756F675" w14:textId="77777777" w:rsidR="00310FBF" w:rsidRPr="00B97E13" w:rsidRDefault="00310FBF" w:rsidP="00310FBF">
            <w:pPr>
              <w:pStyle w:val="SemEspaamento"/>
              <w:rPr>
                <w:b/>
                <w:color w:val="1F497D" w:themeColor="text2"/>
              </w:rPr>
            </w:pPr>
            <w:r>
              <w:rPr>
                <w:b/>
                <w:color w:val="1F497D" w:themeColor="text2"/>
              </w:rPr>
              <w:t>Objetivo Geral:</w:t>
            </w:r>
          </w:p>
        </w:tc>
        <w:tc>
          <w:tcPr>
            <w:tcW w:w="7230" w:type="dxa"/>
          </w:tcPr>
          <w:p w14:paraId="7F1D6F24" w14:textId="77777777" w:rsidR="00310FBF" w:rsidRPr="001C0AAC" w:rsidRDefault="00310FBF" w:rsidP="00310FBF">
            <w:pPr>
              <w:pStyle w:val="SemEspaamento"/>
              <w:jc w:val="both"/>
            </w:pPr>
            <w:r w:rsidRPr="001C0AAC">
              <w:t>- Estimular e promover o estudo da Matemática;</w:t>
            </w:r>
          </w:p>
          <w:p w14:paraId="273DAB9F" w14:textId="77777777" w:rsidR="00310FBF" w:rsidRPr="001C0AAC" w:rsidRDefault="00310FBF" w:rsidP="00310FBF">
            <w:pPr>
              <w:pStyle w:val="SemEspaamento"/>
              <w:jc w:val="both"/>
            </w:pPr>
            <w:r w:rsidRPr="001C0AAC">
              <w:t xml:space="preserve">-  Estimular o estudo da matemática e identificar talentos na área. </w:t>
            </w:r>
          </w:p>
          <w:p w14:paraId="03EDA9D7" w14:textId="77777777" w:rsidR="00310FBF" w:rsidRPr="001C0AAC" w:rsidRDefault="00310FBF" w:rsidP="00310FBF">
            <w:pPr>
              <w:pStyle w:val="SemEspaamento"/>
              <w:jc w:val="both"/>
            </w:pPr>
            <w:r w:rsidRPr="001C0AAC">
              <w:t>- Contribuir para a melhoria da qualidade da educação básica, possibilitando que um maior número de alunos brasileiros possa ter acesso a material didático de qualidade;</w:t>
            </w:r>
          </w:p>
          <w:p w14:paraId="4F993DA0" w14:textId="77777777" w:rsidR="00310FBF" w:rsidRPr="001C0AAC" w:rsidRDefault="00310FBF" w:rsidP="00310FBF">
            <w:pPr>
              <w:pStyle w:val="SemEspaamento"/>
              <w:jc w:val="both"/>
            </w:pPr>
            <w:r w:rsidRPr="001C0AAC">
              <w:t>- Identificar jovens talentos e incentivar seu ingresso em universidades, nas áreas científicas e tecnológicas;</w:t>
            </w:r>
          </w:p>
          <w:p w14:paraId="44DDF685" w14:textId="77777777" w:rsidR="00310FBF" w:rsidRPr="001C0AAC" w:rsidRDefault="00310FBF" w:rsidP="00310FBF">
            <w:pPr>
              <w:pStyle w:val="SemEspaamento"/>
              <w:jc w:val="both"/>
            </w:pPr>
            <w:r w:rsidRPr="001C0AAC">
              <w:t>- Incentivar o aperfeiçoamento dos professores das escolas públicas, contribuindo para a sua valorização profissional;</w:t>
            </w:r>
          </w:p>
          <w:p w14:paraId="12472C87" w14:textId="77777777" w:rsidR="00310FBF" w:rsidRPr="001C0AAC" w:rsidRDefault="00310FBF" w:rsidP="00310FBF">
            <w:pPr>
              <w:pStyle w:val="SemEspaamento"/>
              <w:jc w:val="both"/>
            </w:pPr>
            <w:r w:rsidRPr="001C0AAC">
              <w:t>- Contribuir para a integração das escolas brasileiras com as universidades públicas, os institutos de pesquisa e com as sociedades científicas;</w:t>
            </w:r>
          </w:p>
          <w:p w14:paraId="0E39D45A" w14:textId="4F83F336" w:rsidR="00310FBF" w:rsidRDefault="00310FBF" w:rsidP="00310FBF">
            <w:pPr>
              <w:pStyle w:val="SemEspaamento"/>
              <w:jc w:val="both"/>
              <w:rPr>
                <w:sz w:val="20"/>
              </w:rPr>
            </w:pPr>
            <w:r w:rsidRPr="001C0AAC">
              <w:t>- Promover a inclusão social por meio da difusão do conhecimento.</w:t>
            </w:r>
          </w:p>
        </w:tc>
      </w:tr>
      <w:tr w:rsidR="00310FBF" w:rsidRPr="00E457FF" w14:paraId="5A9E5E10" w14:textId="77777777" w:rsidTr="00914DF5">
        <w:tc>
          <w:tcPr>
            <w:tcW w:w="2410" w:type="dxa"/>
            <w:shd w:val="clear" w:color="auto" w:fill="FFFFFF" w:themeFill="background1"/>
          </w:tcPr>
          <w:p w14:paraId="6145FAC6" w14:textId="77777777" w:rsidR="00310FBF" w:rsidRPr="00B97E13" w:rsidRDefault="00310FBF" w:rsidP="00310FBF">
            <w:pPr>
              <w:pStyle w:val="SemEspaamento"/>
              <w:rPr>
                <w:b/>
                <w:color w:val="1F497D" w:themeColor="text2"/>
              </w:rPr>
            </w:pPr>
            <w:r>
              <w:rPr>
                <w:b/>
                <w:color w:val="1F497D" w:themeColor="text2"/>
              </w:rPr>
              <w:t>Metodologia:</w:t>
            </w:r>
          </w:p>
        </w:tc>
        <w:tc>
          <w:tcPr>
            <w:tcW w:w="7230" w:type="dxa"/>
          </w:tcPr>
          <w:p w14:paraId="54B26375" w14:textId="32AEDB9E" w:rsidR="00310FBF" w:rsidRDefault="00310FBF" w:rsidP="00310FBF">
            <w:pPr>
              <w:pStyle w:val="SemEspaamento"/>
              <w:rPr>
                <w:sz w:val="20"/>
              </w:rPr>
            </w:pPr>
            <w:r w:rsidRPr="001C0AAC">
              <w:rPr>
                <w:shd w:val="clear" w:color="auto" w:fill="FFFFFF"/>
              </w:rPr>
              <w:t>A Olimpíada Mirim é composta por </w:t>
            </w:r>
            <w:r w:rsidRPr="001C0AAC">
              <w:rPr>
                <w:b/>
                <w:bCs/>
                <w:shd w:val="clear" w:color="auto" w:fill="FFFFFF"/>
              </w:rPr>
              <w:t>duas fases</w:t>
            </w:r>
            <w:r w:rsidRPr="001C0AAC">
              <w:rPr>
                <w:shd w:val="clear" w:color="auto" w:fill="FFFFFF"/>
              </w:rPr>
              <w:t xml:space="preserve">, ambas aplicadas pelas escolas. A primeira etapa consiste em uma prova classificatória com 15 questões de </w:t>
            </w:r>
            <w:r w:rsidRPr="001C0AAC">
              <w:rPr>
                <w:shd w:val="clear" w:color="auto" w:fill="FFFFFF"/>
              </w:rPr>
              <w:lastRenderedPageBreak/>
              <w:t>múltipla escolha. Alunos classificados nesta etapa poderão participar da segunda fase, também composta de 15 questões objetivas.</w:t>
            </w:r>
          </w:p>
        </w:tc>
      </w:tr>
      <w:tr w:rsidR="00310FBF" w:rsidRPr="00E457FF" w14:paraId="64617717" w14:textId="77777777" w:rsidTr="00914DF5">
        <w:tc>
          <w:tcPr>
            <w:tcW w:w="2410" w:type="dxa"/>
            <w:shd w:val="clear" w:color="auto" w:fill="FFFFFF" w:themeFill="background1"/>
          </w:tcPr>
          <w:p w14:paraId="088B6E7F" w14:textId="77777777" w:rsidR="00310FBF" w:rsidRPr="00B97E13" w:rsidRDefault="00310FBF" w:rsidP="00310FBF">
            <w:pPr>
              <w:pStyle w:val="SemEspaamento"/>
              <w:rPr>
                <w:b/>
                <w:color w:val="1F497D" w:themeColor="text2"/>
              </w:rPr>
            </w:pPr>
            <w:r>
              <w:rPr>
                <w:b/>
                <w:color w:val="1F497D" w:themeColor="text2"/>
              </w:rPr>
              <w:lastRenderedPageBreak/>
              <w:t>Público-alvo:</w:t>
            </w:r>
          </w:p>
        </w:tc>
        <w:tc>
          <w:tcPr>
            <w:tcW w:w="7230" w:type="dxa"/>
          </w:tcPr>
          <w:p w14:paraId="681ABA14" w14:textId="01424754" w:rsidR="00310FBF" w:rsidRPr="003E3E29" w:rsidRDefault="00310FBF" w:rsidP="00310FBF">
            <w:pPr>
              <w:pStyle w:val="SemEspaamento"/>
              <w:rPr>
                <w:sz w:val="20"/>
              </w:rPr>
            </w:pPr>
            <w:r w:rsidRPr="001C0AAC">
              <w:rPr>
                <w:shd w:val="clear" w:color="auto" w:fill="FFFFFF"/>
                <w:lang w:val="pt-PT"/>
              </w:rPr>
              <w:t>Estudantes do 2º, 3º, 4º e 5º anos.</w:t>
            </w:r>
          </w:p>
        </w:tc>
      </w:tr>
      <w:tr w:rsidR="00310FBF" w:rsidRPr="00E457FF" w14:paraId="02B48B93" w14:textId="77777777" w:rsidTr="00914DF5">
        <w:tc>
          <w:tcPr>
            <w:tcW w:w="2410" w:type="dxa"/>
            <w:shd w:val="clear" w:color="auto" w:fill="FFFFFF" w:themeFill="background1"/>
          </w:tcPr>
          <w:p w14:paraId="0A22A7CB" w14:textId="77777777" w:rsidR="00310FBF" w:rsidRPr="00B97E13" w:rsidRDefault="00310FBF" w:rsidP="00310FBF">
            <w:pPr>
              <w:pStyle w:val="SemEspaamento"/>
              <w:rPr>
                <w:b/>
                <w:color w:val="1F497D" w:themeColor="text2"/>
              </w:rPr>
            </w:pPr>
            <w:r>
              <w:rPr>
                <w:b/>
                <w:color w:val="1F497D" w:themeColor="text2"/>
              </w:rPr>
              <w:t>Resultados esperados:</w:t>
            </w:r>
          </w:p>
        </w:tc>
        <w:tc>
          <w:tcPr>
            <w:tcW w:w="7230" w:type="dxa"/>
          </w:tcPr>
          <w:p w14:paraId="6E8BC294" w14:textId="15E44606" w:rsidR="00310FBF" w:rsidRPr="003E3E29" w:rsidRDefault="00310FBF" w:rsidP="00310FBF">
            <w:pPr>
              <w:pStyle w:val="SemEspaamento"/>
              <w:rPr>
                <w:sz w:val="20"/>
              </w:rPr>
            </w:pPr>
            <w:r w:rsidRPr="003348CF">
              <w:rPr>
                <w:lang w:val="pt-PT"/>
              </w:rPr>
              <w:t>Melhoria no desempenho em matemática, aumento do interesse pela disciplina.</w:t>
            </w:r>
          </w:p>
        </w:tc>
      </w:tr>
    </w:tbl>
    <w:p w14:paraId="47D77CA6" w14:textId="635B37C7" w:rsidR="00310FBF" w:rsidRPr="00310FBF" w:rsidRDefault="00310FBF" w:rsidP="00245034">
      <w:pPr>
        <w:pStyle w:val="TextosemFormatao"/>
        <w:rPr>
          <w:rFonts w:asciiTheme="minorHAnsi" w:hAnsiTheme="minorHAnsi" w:cs="Arial"/>
          <w:b/>
          <w:bCs/>
          <w:color w:val="FF0000"/>
          <w:sz w:val="28"/>
          <w:szCs w:val="28"/>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310FBF" w14:paraId="73B9D79D" w14:textId="77777777" w:rsidTr="00914DF5">
        <w:trPr>
          <w:trHeight w:val="407"/>
        </w:trPr>
        <w:tc>
          <w:tcPr>
            <w:tcW w:w="9640" w:type="dxa"/>
            <w:gridSpan w:val="2"/>
            <w:shd w:val="clear" w:color="auto" w:fill="C6D9F1" w:themeFill="text2" w:themeFillTint="33"/>
          </w:tcPr>
          <w:p w14:paraId="365B9D99" w14:textId="60BEF73B" w:rsidR="00310FBF" w:rsidRPr="00310FBF" w:rsidRDefault="00310FBF" w:rsidP="00914DF5">
            <w:pPr>
              <w:pStyle w:val="SemEspaamento"/>
              <w:jc w:val="center"/>
              <w:rPr>
                <w:b/>
                <w:bCs/>
                <w:color w:val="002060"/>
                <w:sz w:val="28"/>
                <w:szCs w:val="28"/>
              </w:rPr>
            </w:pPr>
            <w:r w:rsidRPr="00310FBF">
              <w:rPr>
                <w:b/>
                <w:bCs/>
                <w:sz w:val="28"/>
                <w:szCs w:val="28"/>
                <w:lang w:val="pt-PT"/>
              </w:rPr>
              <w:t>OLIMPÍADA BRASILEIRA DE LÍNGUA PORTUGUESA</w:t>
            </w:r>
          </w:p>
        </w:tc>
      </w:tr>
      <w:tr w:rsidR="00310FBF" w:rsidRPr="00E457FF" w14:paraId="594A80EA" w14:textId="77777777" w:rsidTr="00914DF5">
        <w:trPr>
          <w:trHeight w:val="266"/>
        </w:trPr>
        <w:tc>
          <w:tcPr>
            <w:tcW w:w="2410" w:type="dxa"/>
            <w:shd w:val="clear" w:color="auto" w:fill="FFFFFF" w:themeFill="background1"/>
          </w:tcPr>
          <w:p w14:paraId="3B91847E" w14:textId="15400DAC"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2974D8A3" w14:textId="0E481A73" w:rsidR="00310FBF" w:rsidRDefault="00310FBF" w:rsidP="00310FBF">
            <w:pPr>
              <w:pStyle w:val="SemEspaamento"/>
              <w:rPr>
                <w:b/>
                <w:bCs/>
              </w:rPr>
            </w:pPr>
            <w:r w:rsidRPr="00BB2467">
              <w:rPr>
                <w:rStyle w:val="Forte"/>
                <w:b w:val="0"/>
                <w:bCs w:val="0"/>
                <w:lang w:val="pt-PT"/>
              </w:rPr>
              <w:t>Instituto Pedro II</w:t>
            </w:r>
            <w:r w:rsidRPr="00BB2467">
              <w:rPr>
                <w:b/>
                <w:bCs/>
              </w:rPr>
              <w:t xml:space="preserve">  </w:t>
            </w:r>
          </w:p>
          <w:p w14:paraId="0CD46804" w14:textId="77777777" w:rsidR="00310FBF" w:rsidRDefault="00310FBF" w:rsidP="00310FBF">
            <w:pPr>
              <w:pStyle w:val="SemEspaamento"/>
              <w:rPr>
                <w:rStyle w:val="Forte"/>
                <w:b w:val="0"/>
                <w:bCs w:val="0"/>
                <w:lang w:val="pt-PT"/>
              </w:rPr>
            </w:pPr>
            <w:r w:rsidRPr="00BB2467">
              <w:rPr>
                <w:rStyle w:val="Forte"/>
                <w:b w:val="0"/>
                <w:bCs w:val="0"/>
                <w:lang w:val="pt-PT"/>
              </w:rPr>
              <w:t>Ministério da Educação (MEC)</w:t>
            </w:r>
          </w:p>
          <w:p w14:paraId="5894A353" w14:textId="0DE731CB" w:rsidR="00A50CFE" w:rsidRPr="00310FBF" w:rsidRDefault="00A50CFE" w:rsidP="00310FBF">
            <w:pPr>
              <w:pStyle w:val="SemEspaamento"/>
              <w:rPr>
                <w:lang w:val="pt-PT"/>
              </w:rPr>
            </w:pPr>
            <w:r w:rsidRPr="00BB2467">
              <w:rPr>
                <w:rStyle w:val="Forte"/>
                <w:b w:val="0"/>
                <w:bCs w:val="0"/>
                <w:lang w:val="pt-PT"/>
              </w:rPr>
              <w:t>Fundação Santillana</w:t>
            </w:r>
          </w:p>
        </w:tc>
      </w:tr>
      <w:tr w:rsidR="00310FBF" w:rsidRPr="00E457FF" w14:paraId="7F75E05B" w14:textId="77777777" w:rsidTr="00914DF5">
        <w:tc>
          <w:tcPr>
            <w:tcW w:w="2410" w:type="dxa"/>
            <w:shd w:val="clear" w:color="auto" w:fill="FFFFFF" w:themeFill="background1"/>
          </w:tcPr>
          <w:p w14:paraId="1A408214"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37CAF06A" w14:textId="27CF48E8" w:rsidR="00310FBF" w:rsidRPr="00F14ADE" w:rsidRDefault="00A50CFE" w:rsidP="00914DF5">
            <w:pPr>
              <w:pStyle w:val="SemEspaamento"/>
              <w:rPr>
                <w:sz w:val="20"/>
              </w:rPr>
            </w:pPr>
            <w:r w:rsidRPr="00992C9C">
              <w:rPr>
                <w:lang w:val="pt-PT"/>
              </w:rPr>
              <w:t>Estimular a escrita criativa e reflexiva entre os estudantes, promovendo o desenvolvimento das habilidades de produção textual e reflexão crítica.</w:t>
            </w:r>
          </w:p>
        </w:tc>
      </w:tr>
      <w:tr w:rsidR="00A50CFE" w:rsidRPr="00E457FF" w14:paraId="5DCF00A3" w14:textId="77777777" w:rsidTr="00914DF5">
        <w:tc>
          <w:tcPr>
            <w:tcW w:w="2410" w:type="dxa"/>
            <w:shd w:val="clear" w:color="auto" w:fill="FFFFFF" w:themeFill="background1"/>
          </w:tcPr>
          <w:p w14:paraId="682CF8B2" w14:textId="77777777" w:rsidR="00A50CFE" w:rsidRPr="00B97E13" w:rsidRDefault="00A50CFE" w:rsidP="00A50CFE">
            <w:pPr>
              <w:pStyle w:val="SemEspaamento"/>
              <w:rPr>
                <w:b/>
                <w:color w:val="1F497D" w:themeColor="text2"/>
              </w:rPr>
            </w:pPr>
            <w:r>
              <w:rPr>
                <w:b/>
                <w:color w:val="1F497D" w:themeColor="text2"/>
              </w:rPr>
              <w:t>Objetivo Geral:</w:t>
            </w:r>
          </w:p>
        </w:tc>
        <w:tc>
          <w:tcPr>
            <w:tcW w:w="7230" w:type="dxa"/>
          </w:tcPr>
          <w:p w14:paraId="204DA566" w14:textId="319C2193" w:rsidR="00A50CFE" w:rsidRDefault="00A50CFE" w:rsidP="00A50CFE">
            <w:pPr>
              <w:pStyle w:val="SemEspaamento"/>
              <w:rPr>
                <w:sz w:val="20"/>
              </w:rPr>
            </w:pPr>
            <w:r w:rsidRPr="00992C9C">
              <w:rPr>
                <w:lang w:val="pt-PT"/>
              </w:rPr>
              <w:t>Desenvolver habilidades linguísticas dos estudantes, incentivando a reflexão sobre temas sociais e culturais.</w:t>
            </w:r>
          </w:p>
        </w:tc>
      </w:tr>
      <w:tr w:rsidR="00A50CFE" w:rsidRPr="00E457FF" w14:paraId="44E602F6" w14:textId="77777777" w:rsidTr="00914DF5">
        <w:tc>
          <w:tcPr>
            <w:tcW w:w="2410" w:type="dxa"/>
            <w:shd w:val="clear" w:color="auto" w:fill="FFFFFF" w:themeFill="background1"/>
          </w:tcPr>
          <w:p w14:paraId="69584B19" w14:textId="77777777" w:rsidR="00A50CFE" w:rsidRPr="00B97E13" w:rsidRDefault="00A50CFE" w:rsidP="00A50CFE">
            <w:pPr>
              <w:pStyle w:val="SemEspaamento"/>
              <w:rPr>
                <w:b/>
                <w:color w:val="1F497D" w:themeColor="text2"/>
              </w:rPr>
            </w:pPr>
            <w:r>
              <w:rPr>
                <w:b/>
                <w:color w:val="1F497D" w:themeColor="text2"/>
              </w:rPr>
              <w:t>Metodologia:</w:t>
            </w:r>
          </w:p>
        </w:tc>
        <w:tc>
          <w:tcPr>
            <w:tcW w:w="7230" w:type="dxa"/>
          </w:tcPr>
          <w:p w14:paraId="7B45EEC5" w14:textId="77942ACD" w:rsidR="00A50CFE" w:rsidRDefault="00A50CFE" w:rsidP="00A50CFE">
            <w:pPr>
              <w:pStyle w:val="SemEspaamento"/>
              <w:rPr>
                <w:sz w:val="20"/>
              </w:rPr>
            </w:pPr>
            <w:r w:rsidRPr="00992C9C">
              <w:rPr>
                <w:lang w:val="pt-PT"/>
              </w:rPr>
              <w:t>Realização de competições de produção textual nas modalidades: Artigo de Opinião, Crônica, Memórias Literárias e Poema.</w:t>
            </w:r>
          </w:p>
        </w:tc>
      </w:tr>
      <w:tr w:rsidR="00A50CFE" w:rsidRPr="00E457FF" w14:paraId="45A08BCE" w14:textId="77777777" w:rsidTr="00914DF5">
        <w:tc>
          <w:tcPr>
            <w:tcW w:w="2410" w:type="dxa"/>
            <w:shd w:val="clear" w:color="auto" w:fill="FFFFFF" w:themeFill="background1"/>
          </w:tcPr>
          <w:p w14:paraId="470C79E6" w14:textId="77777777" w:rsidR="00A50CFE" w:rsidRPr="00B97E13" w:rsidRDefault="00A50CFE" w:rsidP="00A50CFE">
            <w:pPr>
              <w:pStyle w:val="SemEspaamento"/>
              <w:rPr>
                <w:b/>
                <w:color w:val="1F497D" w:themeColor="text2"/>
              </w:rPr>
            </w:pPr>
            <w:r>
              <w:rPr>
                <w:b/>
                <w:color w:val="1F497D" w:themeColor="text2"/>
              </w:rPr>
              <w:t>Público-alvo:</w:t>
            </w:r>
          </w:p>
        </w:tc>
        <w:tc>
          <w:tcPr>
            <w:tcW w:w="7230" w:type="dxa"/>
          </w:tcPr>
          <w:p w14:paraId="44AD40ED" w14:textId="12D2FE42" w:rsidR="00A50CFE" w:rsidRPr="003E3E29" w:rsidRDefault="00A50CFE" w:rsidP="00A50CFE">
            <w:pPr>
              <w:pStyle w:val="SemEspaamento"/>
              <w:rPr>
                <w:sz w:val="20"/>
              </w:rPr>
            </w:pPr>
            <w:r w:rsidRPr="00992C9C">
              <w:rPr>
                <w:lang w:val="pt-PT"/>
              </w:rPr>
              <w:t>Estudantes do 5º ao 9º ano do Ensino Fundamental</w:t>
            </w:r>
            <w:r w:rsidR="00CB76F0">
              <w:rPr>
                <w:lang w:val="pt-PT"/>
              </w:rPr>
              <w:t>.</w:t>
            </w:r>
          </w:p>
        </w:tc>
      </w:tr>
      <w:tr w:rsidR="00A50CFE" w:rsidRPr="00E457FF" w14:paraId="7C600037" w14:textId="77777777" w:rsidTr="00914DF5">
        <w:tc>
          <w:tcPr>
            <w:tcW w:w="2410" w:type="dxa"/>
            <w:shd w:val="clear" w:color="auto" w:fill="FFFFFF" w:themeFill="background1"/>
          </w:tcPr>
          <w:p w14:paraId="3B203128" w14:textId="77777777" w:rsidR="00A50CFE" w:rsidRPr="00B97E13" w:rsidRDefault="00A50CFE" w:rsidP="00A50CFE">
            <w:pPr>
              <w:pStyle w:val="SemEspaamento"/>
              <w:rPr>
                <w:b/>
                <w:color w:val="1F497D" w:themeColor="text2"/>
              </w:rPr>
            </w:pPr>
            <w:r>
              <w:rPr>
                <w:b/>
                <w:color w:val="1F497D" w:themeColor="text2"/>
              </w:rPr>
              <w:t>Resultados esperados:</w:t>
            </w:r>
          </w:p>
        </w:tc>
        <w:tc>
          <w:tcPr>
            <w:tcW w:w="7230" w:type="dxa"/>
          </w:tcPr>
          <w:p w14:paraId="5D0AA4C5" w14:textId="6AAA547C" w:rsidR="00A50CFE" w:rsidRPr="003E3E29" w:rsidRDefault="00A50CFE" w:rsidP="00A50CFE">
            <w:pPr>
              <w:pStyle w:val="SemEspaamento"/>
              <w:rPr>
                <w:sz w:val="20"/>
              </w:rPr>
            </w:pPr>
            <w:r w:rsidRPr="0072368F">
              <w:rPr>
                <w:lang w:val="pt-PT"/>
              </w:rPr>
              <w:t>Desenvolvimento da escrita criativa e crítica, aumento da percepção sobre temas sociais e culturais.</w:t>
            </w:r>
          </w:p>
        </w:tc>
      </w:tr>
    </w:tbl>
    <w:p w14:paraId="3D77C209" w14:textId="42D9282B" w:rsidR="00310FBF" w:rsidRDefault="00310FBF" w:rsidP="00245034">
      <w:pPr>
        <w:pStyle w:val="TextosemFormatao"/>
        <w:rPr>
          <w:rFonts w:asciiTheme="minorHAnsi" w:hAnsiTheme="minorHAnsi" w:cs="Arial"/>
          <w:color w:val="FF0000"/>
          <w:sz w:val="22"/>
          <w:szCs w:val="22"/>
        </w:rPr>
      </w:pPr>
    </w:p>
    <w:p w14:paraId="1FE6D27D" w14:textId="77777777" w:rsidR="009C214E" w:rsidRDefault="009C214E"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E457FF" w14:paraId="024F2499" w14:textId="77777777" w:rsidTr="00914DF5">
        <w:trPr>
          <w:trHeight w:val="407"/>
        </w:trPr>
        <w:tc>
          <w:tcPr>
            <w:tcW w:w="9640" w:type="dxa"/>
            <w:gridSpan w:val="2"/>
            <w:shd w:val="clear" w:color="auto" w:fill="C6D9F1" w:themeFill="text2" w:themeFillTint="33"/>
          </w:tcPr>
          <w:p w14:paraId="73A750BA" w14:textId="6BCE2FEA" w:rsidR="00936D5B" w:rsidRPr="00936D5B" w:rsidRDefault="00936D5B" w:rsidP="00936D5B">
            <w:pPr>
              <w:pStyle w:val="SemEspaamento"/>
              <w:jc w:val="center"/>
              <w:rPr>
                <w:b/>
                <w:bCs/>
                <w:sz w:val="28"/>
                <w:szCs w:val="28"/>
                <w:lang w:val="pt-PT"/>
              </w:rPr>
            </w:pPr>
            <w:r>
              <w:rPr>
                <w:b/>
                <w:bCs/>
                <w:sz w:val="28"/>
                <w:szCs w:val="28"/>
                <w:lang w:val="pt-PT"/>
              </w:rPr>
              <w:t>-</w:t>
            </w:r>
            <w:r w:rsidRPr="00936D5B">
              <w:rPr>
                <w:b/>
                <w:bCs/>
                <w:sz w:val="28"/>
                <w:szCs w:val="28"/>
                <w:lang w:val="pt-PT"/>
              </w:rPr>
              <w:t>SEMANA DE COMBATE À VIOLÊNCIA CONTRA A MULHER</w:t>
            </w:r>
            <w:r>
              <w:rPr>
                <w:b/>
                <w:bCs/>
                <w:sz w:val="28"/>
                <w:szCs w:val="28"/>
                <w:lang w:val="pt-PT"/>
              </w:rPr>
              <w:t>-</w:t>
            </w:r>
          </w:p>
          <w:p w14:paraId="74D0EC79" w14:textId="387541BF" w:rsidR="00936D5B" w:rsidRPr="00936D5B" w:rsidRDefault="00936D5B" w:rsidP="00936D5B">
            <w:pPr>
              <w:pStyle w:val="SemEspaamento"/>
              <w:jc w:val="center"/>
              <w:rPr>
                <w:b/>
                <w:bCs/>
                <w:sz w:val="28"/>
                <w:szCs w:val="28"/>
                <w:lang w:val="pt-PT"/>
              </w:rPr>
            </w:pPr>
            <w:r>
              <w:rPr>
                <w:b/>
                <w:bCs/>
                <w:sz w:val="28"/>
                <w:szCs w:val="28"/>
                <w:lang w:val="pt-PT"/>
              </w:rPr>
              <w:t>-</w:t>
            </w:r>
            <w:r w:rsidRPr="00936D5B">
              <w:rPr>
                <w:b/>
                <w:bCs/>
                <w:sz w:val="28"/>
                <w:szCs w:val="28"/>
                <w:lang w:val="pt-PT"/>
              </w:rPr>
              <w:t>DIA INTERNACIONAL DA MULHER</w:t>
            </w:r>
            <w:r>
              <w:rPr>
                <w:b/>
                <w:bCs/>
                <w:sz w:val="28"/>
                <w:szCs w:val="28"/>
                <w:lang w:val="pt-PT"/>
              </w:rPr>
              <w:t>-</w:t>
            </w:r>
          </w:p>
          <w:p w14:paraId="6CEAAF2C" w14:textId="0E0CD65F" w:rsidR="00310FBF" w:rsidRPr="00B75C28" w:rsidRDefault="00936D5B" w:rsidP="00936D5B">
            <w:pPr>
              <w:pStyle w:val="SemEspaamento"/>
              <w:jc w:val="center"/>
              <w:rPr>
                <w:b/>
                <w:color w:val="002060"/>
                <w:sz w:val="28"/>
                <w:szCs w:val="28"/>
              </w:rPr>
            </w:pPr>
            <w:r w:rsidRPr="00A7351C">
              <w:rPr>
                <w:b/>
                <w:bCs/>
                <w:lang w:val="pt-PT"/>
              </w:rPr>
              <w:t>-03 a 09 de março-</w:t>
            </w:r>
          </w:p>
        </w:tc>
      </w:tr>
      <w:tr w:rsidR="00310FBF" w:rsidRPr="00E457FF" w14:paraId="60118296" w14:textId="77777777" w:rsidTr="00914DF5">
        <w:trPr>
          <w:trHeight w:val="266"/>
        </w:trPr>
        <w:tc>
          <w:tcPr>
            <w:tcW w:w="2410" w:type="dxa"/>
            <w:shd w:val="clear" w:color="auto" w:fill="FFFFFF" w:themeFill="background1"/>
          </w:tcPr>
          <w:p w14:paraId="313BAD91" w14:textId="77777777"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597E5F0E" w14:textId="618B1604" w:rsidR="00310FBF" w:rsidRPr="00936D5B" w:rsidRDefault="00936D5B" w:rsidP="00936D5B">
            <w:pPr>
              <w:pStyle w:val="SemEspaamento"/>
              <w:jc w:val="both"/>
              <w:rPr>
                <w:lang w:val="pt-PT"/>
              </w:rPr>
            </w:pPr>
            <w:r w:rsidRPr="00936D5B">
              <w:rPr>
                <w:lang w:val="pt-PT"/>
              </w:rPr>
              <w:t>Governo Federal, Movimentos Sociais, ONGs e Organizações de Direitos Humanos</w:t>
            </w:r>
            <w:r>
              <w:rPr>
                <w:lang w:val="pt-PT"/>
              </w:rPr>
              <w:t xml:space="preserve"> e e</w:t>
            </w:r>
            <w:r w:rsidRPr="00936D5B">
              <w:rPr>
                <w:lang w:val="pt-PT"/>
              </w:rPr>
              <w:t>scolas</w:t>
            </w:r>
          </w:p>
        </w:tc>
      </w:tr>
      <w:tr w:rsidR="00310FBF" w:rsidRPr="00E457FF" w14:paraId="565DA37F" w14:textId="77777777" w:rsidTr="00914DF5">
        <w:tc>
          <w:tcPr>
            <w:tcW w:w="2410" w:type="dxa"/>
            <w:shd w:val="clear" w:color="auto" w:fill="FFFFFF" w:themeFill="background1"/>
          </w:tcPr>
          <w:p w14:paraId="1ACBA0EB"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0E9047B" w14:textId="3855E160" w:rsidR="00310FBF" w:rsidRPr="00F14ADE" w:rsidRDefault="00936D5B" w:rsidP="00914DF5">
            <w:pPr>
              <w:pStyle w:val="SemEspaamento"/>
              <w:rPr>
                <w:sz w:val="20"/>
              </w:rPr>
            </w:pPr>
            <w:r w:rsidRPr="00F709AF">
              <w:rPr>
                <w:lang w:val="pt-PT"/>
              </w:rPr>
              <w:t>Sensibilizar a comunidade escolar sobre a violência contra a mulher e promover o respeito e a igualdade de gênero.</w:t>
            </w:r>
          </w:p>
        </w:tc>
      </w:tr>
      <w:tr w:rsidR="00310FBF" w:rsidRPr="00E457FF" w14:paraId="1E2BF67F" w14:textId="77777777" w:rsidTr="00914DF5">
        <w:tc>
          <w:tcPr>
            <w:tcW w:w="2410" w:type="dxa"/>
            <w:shd w:val="clear" w:color="auto" w:fill="FFFFFF" w:themeFill="background1"/>
          </w:tcPr>
          <w:p w14:paraId="61561D8B" w14:textId="77777777" w:rsidR="00310FBF" w:rsidRPr="00B97E13" w:rsidRDefault="00310FBF" w:rsidP="00914DF5">
            <w:pPr>
              <w:pStyle w:val="SemEspaamento"/>
              <w:rPr>
                <w:b/>
                <w:color w:val="1F497D" w:themeColor="text2"/>
              </w:rPr>
            </w:pPr>
            <w:r>
              <w:rPr>
                <w:b/>
                <w:color w:val="1F497D" w:themeColor="text2"/>
              </w:rPr>
              <w:t>Objetivo Geral:</w:t>
            </w:r>
          </w:p>
        </w:tc>
        <w:tc>
          <w:tcPr>
            <w:tcW w:w="7230" w:type="dxa"/>
          </w:tcPr>
          <w:p w14:paraId="3FB8589B" w14:textId="076D8F4B" w:rsidR="00310FBF" w:rsidRDefault="00936D5B" w:rsidP="00914DF5">
            <w:pPr>
              <w:pStyle w:val="SemEspaamento"/>
              <w:rPr>
                <w:sz w:val="20"/>
              </w:rPr>
            </w:pPr>
            <w:r w:rsidRPr="00F709AF">
              <w:rPr>
                <w:lang w:val="pt-PT"/>
              </w:rPr>
              <w:t>Combater a violência de gênero e promover a igualdade e o respeito mútuo.</w:t>
            </w:r>
          </w:p>
        </w:tc>
      </w:tr>
      <w:tr w:rsidR="00310FBF" w:rsidRPr="00E457FF" w14:paraId="68B29DBE" w14:textId="77777777" w:rsidTr="00914DF5">
        <w:tc>
          <w:tcPr>
            <w:tcW w:w="2410" w:type="dxa"/>
            <w:shd w:val="clear" w:color="auto" w:fill="FFFFFF" w:themeFill="background1"/>
          </w:tcPr>
          <w:p w14:paraId="179C24DB" w14:textId="77777777" w:rsidR="00310FBF" w:rsidRPr="00B97E13" w:rsidRDefault="00310FBF" w:rsidP="00914DF5">
            <w:pPr>
              <w:pStyle w:val="SemEspaamento"/>
              <w:rPr>
                <w:b/>
                <w:color w:val="1F497D" w:themeColor="text2"/>
              </w:rPr>
            </w:pPr>
            <w:r>
              <w:rPr>
                <w:b/>
                <w:color w:val="1F497D" w:themeColor="text2"/>
              </w:rPr>
              <w:t>Metodologia:</w:t>
            </w:r>
          </w:p>
        </w:tc>
        <w:tc>
          <w:tcPr>
            <w:tcW w:w="7230" w:type="dxa"/>
          </w:tcPr>
          <w:p w14:paraId="5C3E9A4F" w14:textId="65E0C7E4" w:rsidR="00310FBF" w:rsidRDefault="00936D5B" w:rsidP="00914DF5">
            <w:pPr>
              <w:pStyle w:val="SemEspaamento"/>
              <w:rPr>
                <w:sz w:val="20"/>
              </w:rPr>
            </w:pPr>
            <w:r w:rsidRPr="00F709AF">
              <w:rPr>
                <w:lang w:val="pt-PT"/>
              </w:rPr>
              <w:t>Palestras , campanhas de conscientização.</w:t>
            </w:r>
          </w:p>
        </w:tc>
      </w:tr>
      <w:tr w:rsidR="00310FBF" w:rsidRPr="00E457FF" w14:paraId="0D502B52" w14:textId="77777777" w:rsidTr="00914DF5">
        <w:tc>
          <w:tcPr>
            <w:tcW w:w="2410" w:type="dxa"/>
            <w:shd w:val="clear" w:color="auto" w:fill="FFFFFF" w:themeFill="background1"/>
          </w:tcPr>
          <w:p w14:paraId="275A6215" w14:textId="77777777" w:rsidR="00310FBF" w:rsidRPr="00B97E13" w:rsidRDefault="00310FBF" w:rsidP="00914DF5">
            <w:pPr>
              <w:pStyle w:val="SemEspaamento"/>
              <w:rPr>
                <w:b/>
                <w:color w:val="1F497D" w:themeColor="text2"/>
              </w:rPr>
            </w:pPr>
            <w:r>
              <w:rPr>
                <w:b/>
                <w:color w:val="1F497D" w:themeColor="text2"/>
              </w:rPr>
              <w:t>Público-alvo:</w:t>
            </w:r>
          </w:p>
        </w:tc>
        <w:tc>
          <w:tcPr>
            <w:tcW w:w="7230" w:type="dxa"/>
          </w:tcPr>
          <w:p w14:paraId="51719439" w14:textId="7CD8240D" w:rsidR="00310FBF" w:rsidRPr="003E3E29" w:rsidRDefault="00936D5B" w:rsidP="00914DF5">
            <w:pPr>
              <w:pStyle w:val="SemEspaamento"/>
              <w:rPr>
                <w:sz w:val="20"/>
              </w:rPr>
            </w:pPr>
            <w:r w:rsidRPr="00046971">
              <w:rPr>
                <w:lang w:val="pt-PT"/>
              </w:rPr>
              <w:t>Alunos de todas as idades, professores e comunidade</w:t>
            </w:r>
            <w:r>
              <w:rPr>
                <w:lang w:val="pt-PT"/>
              </w:rPr>
              <w:t>.</w:t>
            </w:r>
          </w:p>
        </w:tc>
      </w:tr>
      <w:tr w:rsidR="00310FBF" w:rsidRPr="00E457FF" w14:paraId="2DD6FDD7" w14:textId="77777777" w:rsidTr="00914DF5">
        <w:tc>
          <w:tcPr>
            <w:tcW w:w="2410" w:type="dxa"/>
            <w:shd w:val="clear" w:color="auto" w:fill="FFFFFF" w:themeFill="background1"/>
          </w:tcPr>
          <w:p w14:paraId="579AAFBF" w14:textId="77777777" w:rsidR="00310FBF" w:rsidRPr="00B97E13" w:rsidRDefault="00310FBF" w:rsidP="00914DF5">
            <w:pPr>
              <w:pStyle w:val="SemEspaamento"/>
              <w:rPr>
                <w:b/>
                <w:color w:val="1F497D" w:themeColor="text2"/>
              </w:rPr>
            </w:pPr>
            <w:r>
              <w:rPr>
                <w:b/>
                <w:color w:val="1F497D" w:themeColor="text2"/>
              </w:rPr>
              <w:t>Resultados esperados:</w:t>
            </w:r>
          </w:p>
        </w:tc>
        <w:tc>
          <w:tcPr>
            <w:tcW w:w="7230" w:type="dxa"/>
          </w:tcPr>
          <w:p w14:paraId="64550CC0" w14:textId="7C0BBC3B" w:rsidR="00310FBF" w:rsidRPr="003E3E29" w:rsidRDefault="00936D5B" w:rsidP="00914DF5">
            <w:pPr>
              <w:pStyle w:val="SemEspaamento"/>
              <w:rPr>
                <w:sz w:val="20"/>
              </w:rPr>
            </w:pPr>
            <w:r w:rsidRPr="00F709AF">
              <w:rPr>
                <w:lang w:val="pt-PT"/>
              </w:rPr>
              <w:t>conscientização sobre violência contra a mulher, promoção de uma cultura de respeito e igualdade.</w:t>
            </w:r>
          </w:p>
        </w:tc>
      </w:tr>
    </w:tbl>
    <w:p w14:paraId="1F7F2CE9" w14:textId="2BD4DDA6" w:rsidR="00310FBF" w:rsidRDefault="00310FBF"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310FBF" w:rsidRPr="00E457FF" w14:paraId="394AB30C" w14:textId="77777777" w:rsidTr="00914DF5">
        <w:trPr>
          <w:trHeight w:val="407"/>
        </w:trPr>
        <w:tc>
          <w:tcPr>
            <w:tcW w:w="9640" w:type="dxa"/>
            <w:gridSpan w:val="2"/>
            <w:shd w:val="clear" w:color="auto" w:fill="C6D9F1" w:themeFill="text2" w:themeFillTint="33"/>
          </w:tcPr>
          <w:p w14:paraId="264CA80F" w14:textId="085A5E52" w:rsidR="00936D5B" w:rsidRPr="00936D5B" w:rsidRDefault="00936D5B" w:rsidP="00936D5B">
            <w:pPr>
              <w:pStyle w:val="SemEspaamento"/>
              <w:jc w:val="center"/>
              <w:rPr>
                <w:b/>
                <w:bCs/>
                <w:sz w:val="28"/>
                <w:szCs w:val="28"/>
                <w:lang w:val="pt-PT"/>
              </w:rPr>
            </w:pPr>
            <w:r w:rsidRPr="00936D5B">
              <w:rPr>
                <w:b/>
                <w:bCs/>
                <w:sz w:val="28"/>
                <w:szCs w:val="28"/>
                <w:lang w:val="pt-PT"/>
              </w:rPr>
              <w:t>SEMANA NACIONAL DA PESSOA COM DEFICIÊNCIA INTELECTUAL E MÚLTIPLA</w:t>
            </w:r>
          </w:p>
          <w:p w14:paraId="045483A3" w14:textId="65D80663" w:rsidR="00310FBF" w:rsidRPr="00B75C28" w:rsidRDefault="00936D5B" w:rsidP="00936D5B">
            <w:pPr>
              <w:pStyle w:val="SemEspaamento"/>
              <w:jc w:val="center"/>
              <w:rPr>
                <w:b/>
                <w:color w:val="002060"/>
                <w:sz w:val="28"/>
                <w:szCs w:val="28"/>
              </w:rPr>
            </w:pPr>
            <w:r w:rsidRPr="00A7351C">
              <w:rPr>
                <w:b/>
                <w:bCs/>
                <w:lang w:val="pt-PT"/>
              </w:rPr>
              <w:t>-21 a 28 de agosto-</w:t>
            </w:r>
          </w:p>
        </w:tc>
      </w:tr>
      <w:tr w:rsidR="00310FBF" w:rsidRPr="00E457FF" w14:paraId="3A8CAD7D" w14:textId="77777777" w:rsidTr="00914DF5">
        <w:trPr>
          <w:trHeight w:val="266"/>
        </w:trPr>
        <w:tc>
          <w:tcPr>
            <w:tcW w:w="2410" w:type="dxa"/>
            <w:shd w:val="clear" w:color="auto" w:fill="FFFFFF" w:themeFill="background1"/>
          </w:tcPr>
          <w:p w14:paraId="01C39AFF" w14:textId="77777777" w:rsidR="00310FBF" w:rsidRPr="00B97E13" w:rsidRDefault="00310FBF"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81DCEA0" w14:textId="2F3794D9" w:rsidR="00310FBF" w:rsidRPr="00B45E1B" w:rsidRDefault="00936D5B" w:rsidP="00936D5B">
            <w:pPr>
              <w:pStyle w:val="SemEspaamento"/>
              <w:jc w:val="both"/>
              <w:rPr>
                <w:sz w:val="20"/>
                <w:szCs w:val="20"/>
              </w:rPr>
            </w:pPr>
            <w:r w:rsidRPr="00250D96">
              <w:rPr>
                <w:lang w:val="pt-PT"/>
              </w:rPr>
              <w:t>Governo Federal (Ministério dos Direitos Humanos e da Cidadania) e Organizações da Sociedade Civil</w:t>
            </w:r>
          </w:p>
        </w:tc>
      </w:tr>
      <w:tr w:rsidR="00310FBF" w:rsidRPr="00E457FF" w14:paraId="63BE3B63" w14:textId="77777777" w:rsidTr="00914DF5">
        <w:tc>
          <w:tcPr>
            <w:tcW w:w="2410" w:type="dxa"/>
            <w:shd w:val="clear" w:color="auto" w:fill="FFFFFF" w:themeFill="background1"/>
          </w:tcPr>
          <w:p w14:paraId="41E86B54" w14:textId="77777777" w:rsidR="00310FBF" w:rsidRPr="00B97E13" w:rsidRDefault="00310FBF"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C6A43F8" w14:textId="22C08254" w:rsidR="00310FBF" w:rsidRPr="00F14ADE" w:rsidRDefault="00936D5B" w:rsidP="00936D5B">
            <w:pPr>
              <w:pStyle w:val="SemEspaamento"/>
              <w:jc w:val="both"/>
              <w:rPr>
                <w:sz w:val="20"/>
              </w:rPr>
            </w:pPr>
            <w:r w:rsidRPr="00250D96">
              <w:rPr>
                <w:lang w:val="pt-PT"/>
              </w:rPr>
              <w:t>Sensibilizar a sociedade sobre os direitos das pessoas com deficiência intelectual e múltipla, promovendo sua inclusão e cidadania.</w:t>
            </w:r>
          </w:p>
        </w:tc>
      </w:tr>
      <w:tr w:rsidR="00310FBF" w:rsidRPr="00E457FF" w14:paraId="3A6CD4E7" w14:textId="77777777" w:rsidTr="00914DF5">
        <w:tc>
          <w:tcPr>
            <w:tcW w:w="2410" w:type="dxa"/>
            <w:shd w:val="clear" w:color="auto" w:fill="FFFFFF" w:themeFill="background1"/>
          </w:tcPr>
          <w:p w14:paraId="13F92AF2" w14:textId="77777777" w:rsidR="00310FBF" w:rsidRPr="00B97E13" w:rsidRDefault="00310FBF" w:rsidP="00914DF5">
            <w:pPr>
              <w:pStyle w:val="SemEspaamento"/>
              <w:rPr>
                <w:b/>
                <w:color w:val="1F497D" w:themeColor="text2"/>
              </w:rPr>
            </w:pPr>
            <w:r>
              <w:rPr>
                <w:b/>
                <w:color w:val="1F497D" w:themeColor="text2"/>
              </w:rPr>
              <w:t>Objetivo Geral:</w:t>
            </w:r>
          </w:p>
        </w:tc>
        <w:tc>
          <w:tcPr>
            <w:tcW w:w="7230" w:type="dxa"/>
          </w:tcPr>
          <w:p w14:paraId="58F1418E" w14:textId="2D6AE655" w:rsidR="00310FBF" w:rsidRDefault="00936D5B" w:rsidP="00936D5B">
            <w:pPr>
              <w:pStyle w:val="SemEspaamento"/>
              <w:jc w:val="both"/>
              <w:rPr>
                <w:sz w:val="20"/>
              </w:rPr>
            </w:pPr>
            <w:r w:rsidRPr="00250D96">
              <w:rPr>
                <w:lang w:val="pt-PT"/>
              </w:rPr>
              <w:t>Promover a inclusão social, a acessibilidade e a conscientização sobre os direitos das pessoas com deficiência intelectual e múltipla.</w:t>
            </w:r>
          </w:p>
        </w:tc>
      </w:tr>
      <w:tr w:rsidR="00310FBF" w:rsidRPr="00E457FF" w14:paraId="5C5718A2" w14:textId="77777777" w:rsidTr="00914DF5">
        <w:tc>
          <w:tcPr>
            <w:tcW w:w="2410" w:type="dxa"/>
            <w:shd w:val="clear" w:color="auto" w:fill="FFFFFF" w:themeFill="background1"/>
          </w:tcPr>
          <w:p w14:paraId="7C308678" w14:textId="77777777" w:rsidR="00310FBF" w:rsidRPr="00B97E13" w:rsidRDefault="00310FBF" w:rsidP="00914DF5">
            <w:pPr>
              <w:pStyle w:val="SemEspaamento"/>
              <w:rPr>
                <w:b/>
                <w:color w:val="1F497D" w:themeColor="text2"/>
              </w:rPr>
            </w:pPr>
            <w:r>
              <w:rPr>
                <w:b/>
                <w:color w:val="1F497D" w:themeColor="text2"/>
              </w:rPr>
              <w:lastRenderedPageBreak/>
              <w:t>Metodologia:</w:t>
            </w:r>
          </w:p>
        </w:tc>
        <w:tc>
          <w:tcPr>
            <w:tcW w:w="7230" w:type="dxa"/>
          </w:tcPr>
          <w:p w14:paraId="6CA3A0A7" w14:textId="1A8F2F6F" w:rsidR="00310FBF" w:rsidRDefault="00936D5B" w:rsidP="00936D5B">
            <w:pPr>
              <w:pStyle w:val="SemEspaamento"/>
              <w:jc w:val="both"/>
              <w:rPr>
                <w:sz w:val="20"/>
              </w:rPr>
            </w:pPr>
            <w:r w:rsidRPr="00250D96">
              <w:rPr>
                <w:lang w:val="pt-PT"/>
              </w:rPr>
              <w:t>Realização de eventos educativos, palestras, rodas de conversa, campanhas de conscientização, exposições e ações inclusivas.</w:t>
            </w:r>
          </w:p>
        </w:tc>
      </w:tr>
      <w:tr w:rsidR="00310FBF" w:rsidRPr="00E457FF" w14:paraId="33AF1952" w14:textId="77777777" w:rsidTr="00914DF5">
        <w:tc>
          <w:tcPr>
            <w:tcW w:w="2410" w:type="dxa"/>
            <w:shd w:val="clear" w:color="auto" w:fill="FFFFFF" w:themeFill="background1"/>
          </w:tcPr>
          <w:p w14:paraId="1458E355" w14:textId="77777777" w:rsidR="00310FBF" w:rsidRPr="00B97E13" w:rsidRDefault="00310FBF" w:rsidP="00914DF5">
            <w:pPr>
              <w:pStyle w:val="SemEspaamento"/>
              <w:rPr>
                <w:b/>
                <w:color w:val="1F497D" w:themeColor="text2"/>
              </w:rPr>
            </w:pPr>
            <w:r>
              <w:rPr>
                <w:b/>
                <w:color w:val="1F497D" w:themeColor="text2"/>
              </w:rPr>
              <w:t>Público-alvo:</w:t>
            </w:r>
          </w:p>
        </w:tc>
        <w:tc>
          <w:tcPr>
            <w:tcW w:w="7230" w:type="dxa"/>
          </w:tcPr>
          <w:p w14:paraId="3115FD9C" w14:textId="3E5C13AF" w:rsidR="00310FBF" w:rsidRPr="003E3E29" w:rsidRDefault="00936D5B" w:rsidP="00936D5B">
            <w:pPr>
              <w:pStyle w:val="SemEspaamento"/>
              <w:jc w:val="both"/>
              <w:rPr>
                <w:sz w:val="20"/>
              </w:rPr>
            </w:pPr>
            <w:r w:rsidRPr="00250D96">
              <w:rPr>
                <w:lang w:val="pt-PT"/>
              </w:rPr>
              <w:t>Pessoas com deficiência intelectual e múltipla, suas famílias, educadores e a sociedade em geral.</w:t>
            </w:r>
          </w:p>
        </w:tc>
      </w:tr>
      <w:tr w:rsidR="00310FBF" w:rsidRPr="00E457FF" w14:paraId="54C5A995" w14:textId="77777777" w:rsidTr="00914DF5">
        <w:tc>
          <w:tcPr>
            <w:tcW w:w="2410" w:type="dxa"/>
            <w:shd w:val="clear" w:color="auto" w:fill="FFFFFF" w:themeFill="background1"/>
          </w:tcPr>
          <w:p w14:paraId="5F6B3BD9" w14:textId="77777777" w:rsidR="00310FBF" w:rsidRPr="00B97E13" w:rsidRDefault="00310FBF" w:rsidP="00914DF5">
            <w:pPr>
              <w:pStyle w:val="SemEspaamento"/>
              <w:rPr>
                <w:b/>
                <w:color w:val="1F497D" w:themeColor="text2"/>
              </w:rPr>
            </w:pPr>
            <w:r>
              <w:rPr>
                <w:b/>
                <w:color w:val="1F497D" w:themeColor="text2"/>
              </w:rPr>
              <w:t>Resultados esperados:</w:t>
            </w:r>
          </w:p>
        </w:tc>
        <w:tc>
          <w:tcPr>
            <w:tcW w:w="7230" w:type="dxa"/>
          </w:tcPr>
          <w:p w14:paraId="2FE3E49A" w14:textId="63E56530" w:rsidR="00310FBF" w:rsidRPr="003E3E29" w:rsidRDefault="00936D5B" w:rsidP="00936D5B">
            <w:pPr>
              <w:pStyle w:val="SemEspaamento"/>
              <w:jc w:val="both"/>
              <w:rPr>
                <w:sz w:val="20"/>
              </w:rPr>
            </w:pPr>
            <w:r w:rsidRPr="00250D96">
              <w:rPr>
                <w:lang w:val="pt-PT"/>
              </w:rPr>
              <w:t>Maior inclusão social, sensibilização sobre os direitos das pessoas com deficiência e promoção da igualdade.</w:t>
            </w:r>
          </w:p>
        </w:tc>
      </w:tr>
    </w:tbl>
    <w:p w14:paraId="2047FA28" w14:textId="3E079777" w:rsidR="00310FBF" w:rsidRDefault="00310FBF" w:rsidP="00245034">
      <w:pPr>
        <w:pStyle w:val="TextosemFormatao"/>
        <w:rPr>
          <w:rFonts w:asciiTheme="minorHAnsi" w:hAnsiTheme="minorHAnsi" w:cs="Arial"/>
          <w:color w:val="FF0000"/>
          <w:sz w:val="22"/>
          <w:szCs w:val="22"/>
        </w:rPr>
      </w:pPr>
    </w:p>
    <w:p w14:paraId="444A7E02" w14:textId="78D0DB07" w:rsidR="00310FBF" w:rsidRDefault="00310FBF"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936D5B" w:rsidRPr="00E457FF" w14:paraId="2ED4D310" w14:textId="77777777" w:rsidTr="00914DF5">
        <w:trPr>
          <w:trHeight w:val="407"/>
        </w:trPr>
        <w:tc>
          <w:tcPr>
            <w:tcW w:w="9640" w:type="dxa"/>
            <w:gridSpan w:val="2"/>
            <w:shd w:val="clear" w:color="auto" w:fill="C6D9F1" w:themeFill="text2" w:themeFillTint="33"/>
          </w:tcPr>
          <w:p w14:paraId="4BC84713" w14:textId="41F6C99F" w:rsidR="00936D5B" w:rsidRPr="002E5101" w:rsidRDefault="00936D5B" w:rsidP="00936D5B">
            <w:pPr>
              <w:pStyle w:val="SemEspaamento"/>
              <w:jc w:val="center"/>
              <w:rPr>
                <w:b/>
                <w:bCs/>
                <w:sz w:val="28"/>
                <w:szCs w:val="28"/>
              </w:rPr>
            </w:pPr>
            <w:r w:rsidRPr="002E5101">
              <w:rPr>
                <w:b/>
                <w:bCs/>
                <w:sz w:val="28"/>
                <w:szCs w:val="28"/>
              </w:rPr>
              <w:t>DIA DA CONSCIÊNCIA NEGRA</w:t>
            </w:r>
          </w:p>
          <w:p w14:paraId="79578D4E" w14:textId="5016654B" w:rsidR="00936D5B" w:rsidRPr="00493381" w:rsidRDefault="00493381" w:rsidP="00936D5B">
            <w:pPr>
              <w:pStyle w:val="SemEspaamento"/>
              <w:jc w:val="center"/>
              <w:rPr>
                <w:b/>
                <w:bCs/>
              </w:rPr>
            </w:pPr>
            <w:r w:rsidRPr="00493381">
              <w:rPr>
                <w:b/>
                <w:bCs/>
              </w:rPr>
              <w:t>-20 de novembro-</w:t>
            </w:r>
          </w:p>
        </w:tc>
      </w:tr>
      <w:tr w:rsidR="00936D5B" w:rsidRPr="00E457FF" w14:paraId="1C60085C" w14:textId="77777777" w:rsidTr="00914DF5">
        <w:trPr>
          <w:trHeight w:val="266"/>
        </w:trPr>
        <w:tc>
          <w:tcPr>
            <w:tcW w:w="2410" w:type="dxa"/>
            <w:shd w:val="clear" w:color="auto" w:fill="FFFFFF" w:themeFill="background1"/>
          </w:tcPr>
          <w:p w14:paraId="35B1CBAE" w14:textId="77777777" w:rsidR="00936D5B" w:rsidRPr="00B97E13" w:rsidRDefault="00936D5B" w:rsidP="00936D5B">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04BC6289" w14:textId="77777777" w:rsidR="002E5101" w:rsidRPr="00B375A8" w:rsidRDefault="002E5101" w:rsidP="002E5101">
            <w:pPr>
              <w:pStyle w:val="SemEspaamento"/>
            </w:pPr>
            <w:r w:rsidRPr="00B375A8">
              <w:t>Movimentos Sociais, Entidades Negras, Governo Federal</w:t>
            </w:r>
          </w:p>
          <w:p w14:paraId="00DF94E7" w14:textId="7E6EB939" w:rsidR="00936D5B" w:rsidRPr="00B45E1B" w:rsidRDefault="009C214E" w:rsidP="002E5101">
            <w:pPr>
              <w:pStyle w:val="SemEspaamento"/>
              <w:jc w:val="both"/>
              <w:rPr>
                <w:sz w:val="20"/>
                <w:szCs w:val="20"/>
              </w:rPr>
            </w:pPr>
            <w:r>
              <w:rPr>
                <w:color w:val="FF0000"/>
              </w:rPr>
              <w:t>(</w:t>
            </w:r>
            <w:r w:rsidR="002E5101" w:rsidRPr="00B375A8">
              <w:rPr>
                <w:color w:val="FF0000"/>
              </w:rPr>
              <w:t>Trabalhar o tema durante o ano todo e a culminância no mês de novembro.</w:t>
            </w:r>
            <w:r>
              <w:rPr>
                <w:color w:val="FF0000"/>
              </w:rPr>
              <w:t>)</w:t>
            </w:r>
          </w:p>
        </w:tc>
      </w:tr>
      <w:tr w:rsidR="002E5101" w:rsidRPr="00E457FF" w14:paraId="16DE4771" w14:textId="77777777" w:rsidTr="00914DF5">
        <w:tc>
          <w:tcPr>
            <w:tcW w:w="2410" w:type="dxa"/>
            <w:shd w:val="clear" w:color="auto" w:fill="FFFFFF" w:themeFill="background1"/>
          </w:tcPr>
          <w:p w14:paraId="2B2D6BDE" w14:textId="77777777" w:rsidR="002E5101" w:rsidRPr="00B97E13" w:rsidRDefault="002E5101" w:rsidP="002E510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88FFCB4" w14:textId="061A28A9" w:rsidR="002E5101" w:rsidRPr="00F14ADE" w:rsidRDefault="002E5101" w:rsidP="002E5101">
            <w:pPr>
              <w:pStyle w:val="SemEspaamento"/>
              <w:jc w:val="both"/>
              <w:rPr>
                <w:sz w:val="20"/>
              </w:rPr>
            </w:pPr>
            <w:r w:rsidRPr="00B375A8">
              <w:t>Refletir sobre a contribuição da população negra para a sociedade brasileira e destacar a luta contra o racismo e discriminação. Homenagear Zumbi dos Palmares, líder do Quilombo dos Palmares, e ressaltar a importância das discussões e ações para combater o racismo e a desigualdade social, especialmente no Dia da Consciência Negra e no mês de novembro. Além disso, celebrar a cultura afro-brasileira e os avanços na luta do povo negro.</w:t>
            </w:r>
          </w:p>
        </w:tc>
      </w:tr>
      <w:tr w:rsidR="002E5101" w:rsidRPr="00E457FF" w14:paraId="6D66B756" w14:textId="77777777" w:rsidTr="00914DF5">
        <w:tc>
          <w:tcPr>
            <w:tcW w:w="2410" w:type="dxa"/>
            <w:shd w:val="clear" w:color="auto" w:fill="FFFFFF" w:themeFill="background1"/>
          </w:tcPr>
          <w:p w14:paraId="6867852A" w14:textId="77777777" w:rsidR="002E5101" w:rsidRPr="00B97E13" w:rsidRDefault="002E5101" w:rsidP="002E5101">
            <w:pPr>
              <w:pStyle w:val="SemEspaamento"/>
              <w:rPr>
                <w:b/>
                <w:color w:val="1F497D" w:themeColor="text2"/>
              </w:rPr>
            </w:pPr>
            <w:r>
              <w:rPr>
                <w:b/>
                <w:color w:val="1F497D" w:themeColor="text2"/>
              </w:rPr>
              <w:t>Objetivo Geral:</w:t>
            </w:r>
          </w:p>
        </w:tc>
        <w:tc>
          <w:tcPr>
            <w:tcW w:w="7230" w:type="dxa"/>
          </w:tcPr>
          <w:p w14:paraId="666C8CE9" w14:textId="0E053D6C" w:rsidR="002E5101" w:rsidRDefault="002E5101" w:rsidP="002E5101">
            <w:pPr>
              <w:pStyle w:val="SemEspaamento"/>
              <w:jc w:val="both"/>
              <w:rPr>
                <w:sz w:val="20"/>
              </w:rPr>
            </w:pPr>
            <w:r w:rsidRPr="00B375A8">
              <w:t>Promover reflexões sobre a contribuição da população negra para a sociedade brasileira, destacando a luta contra o racismo e a discriminação, e celebrando a cultura afro-brasileira.</w:t>
            </w:r>
          </w:p>
        </w:tc>
      </w:tr>
      <w:tr w:rsidR="002E5101" w:rsidRPr="00E457FF" w14:paraId="2AB1ABBD" w14:textId="77777777" w:rsidTr="00914DF5">
        <w:tc>
          <w:tcPr>
            <w:tcW w:w="2410" w:type="dxa"/>
            <w:shd w:val="clear" w:color="auto" w:fill="FFFFFF" w:themeFill="background1"/>
          </w:tcPr>
          <w:p w14:paraId="18943F47" w14:textId="77777777" w:rsidR="002E5101" w:rsidRPr="00B97E13" w:rsidRDefault="002E5101" w:rsidP="002E5101">
            <w:pPr>
              <w:pStyle w:val="SemEspaamento"/>
              <w:rPr>
                <w:b/>
                <w:color w:val="1F497D" w:themeColor="text2"/>
              </w:rPr>
            </w:pPr>
            <w:r>
              <w:rPr>
                <w:b/>
                <w:color w:val="1F497D" w:themeColor="text2"/>
              </w:rPr>
              <w:t>Metodologia:</w:t>
            </w:r>
          </w:p>
        </w:tc>
        <w:tc>
          <w:tcPr>
            <w:tcW w:w="7230" w:type="dxa"/>
          </w:tcPr>
          <w:p w14:paraId="689E9AF2" w14:textId="77777777" w:rsidR="002E5101" w:rsidRPr="00B375A8" w:rsidRDefault="002E5101" w:rsidP="002E5101">
            <w:pPr>
              <w:pStyle w:val="SemEspaamento"/>
              <w:jc w:val="both"/>
              <w:rPr>
                <w:rFonts w:eastAsia="Times New Roman" w:cs="Times New Roman"/>
                <w:lang w:eastAsia="en-GB"/>
              </w:rPr>
            </w:pPr>
            <w:r>
              <w:rPr>
                <w:rFonts w:eastAsia="Times New Roman" w:cs="Times New Roman"/>
                <w:lang w:eastAsia="en-GB"/>
              </w:rPr>
              <w:t xml:space="preserve">* </w:t>
            </w:r>
            <w:r w:rsidRPr="00B375A8">
              <w:rPr>
                <w:rFonts w:eastAsia="Times New Roman" w:cs="Times New Roman"/>
                <w:lang w:eastAsia="en-GB"/>
              </w:rPr>
              <w:t xml:space="preserve">Desenvolver </w:t>
            </w:r>
            <w:r w:rsidRPr="006C7692">
              <w:rPr>
                <w:rFonts w:eastAsia="Times New Roman" w:cs="Times New Roman"/>
                <w:b/>
                <w:bCs/>
                <w:lang w:eastAsia="en-GB"/>
              </w:rPr>
              <w:t>projetos antirracistas</w:t>
            </w:r>
            <w:r w:rsidRPr="00B375A8">
              <w:rPr>
                <w:rFonts w:eastAsia="Times New Roman" w:cs="Times New Roman"/>
                <w:lang w:eastAsia="en-GB"/>
              </w:rPr>
              <w:t xml:space="preserve"> dentro da escola, promovendo ações de conscientização com a comunidade escolar e além dos muros da instituição.</w:t>
            </w:r>
          </w:p>
          <w:p w14:paraId="27AB3658" w14:textId="77777777" w:rsidR="002E5101" w:rsidRPr="00B375A8" w:rsidRDefault="002E5101" w:rsidP="002E5101">
            <w:pPr>
              <w:pStyle w:val="SemEspaamento"/>
              <w:jc w:val="both"/>
              <w:rPr>
                <w:rFonts w:eastAsia="Times New Roman" w:cs="Times New Roman"/>
                <w:lang w:eastAsia="en-GB"/>
              </w:rPr>
            </w:pPr>
            <w:r>
              <w:rPr>
                <w:rFonts w:eastAsia="Times New Roman" w:cs="Times New Roman"/>
                <w:lang w:eastAsia="en-GB"/>
              </w:rPr>
              <w:t xml:space="preserve">* </w:t>
            </w:r>
            <w:r w:rsidRPr="00B375A8">
              <w:rPr>
                <w:rFonts w:eastAsia="Times New Roman" w:cs="Times New Roman"/>
                <w:lang w:eastAsia="en-GB"/>
              </w:rPr>
              <w:t>Incentivar a disseminação de mensagens antirracistas, ampliando o alcance da reflexão para fora da escola.</w:t>
            </w:r>
          </w:p>
          <w:p w14:paraId="0A4C42F7" w14:textId="236B6E1A" w:rsidR="002E5101" w:rsidRPr="002E5101" w:rsidRDefault="002E5101" w:rsidP="002E5101">
            <w:pPr>
              <w:pStyle w:val="SemEspaamento"/>
              <w:jc w:val="both"/>
              <w:rPr>
                <w:rFonts w:eastAsia="Times New Roman" w:cs="Times New Roman"/>
                <w:lang w:eastAsia="en-GB"/>
              </w:rPr>
            </w:pPr>
            <w:r>
              <w:rPr>
                <w:rFonts w:eastAsia="Times New Roman" w:cs="Times New Roman"/>
                <w:lang w:eastAsia="en-GB"/>
              </w:rPr>
              <w:t>*</w:t>
            </w:r>
            <w:r w:rsidRPr="00B375A8">
              <w:rPr>
                <w:rFonts w:eastAsia="Times New Roman" w:cs="Times New Roman"/>
                <w:lang w:eastAsia="en-GB"/>
              </w:rPr>
              <w:t>Trabalhar com os estudantes para que reconheçam a existência do racismo e compreendam a necessidade urgente de combatê-lo, dando visibilidade à temática em diferentes contextos.</w:t>
            </w:r>
          </w:p>
        </w:tc>
      </w:tr>
      <w:tr w:rsidR="002E5101" w:rsidRPr="00E457FF" w14:paraId="18033AD6" w14:textId="77777777" w:rsidTr="00914DF5">
        <w:tc>
          <w:tcPr>
            <w:tcW w:w="2410" w:type="dxa"/>
            <w:shd w:val="clear" w:color="auto" w:fill="FFFFFF" w:themeFill="background1"/>
          </w:tcPr>
          <w:p w14:paraId="7D16395D" w14:textId="77777777" w:rsidR="002E5101" w:rsidRPr="00B97E13" w:rsidRDefault="002E5101" w:rsidP="002E5101">
            <w:pPr>
              <w:pStyle w:val="SemEspaamento"/>
              <w:rPr>
                <w:b/>
                <w:color w:val="1F497D" w:themeColor="text2"/>
              </w:rPr>
            </w:pPr>
            <w:r>
              <w:rPr>
                <w:b/>
                <w:color w:val="1F497D" w:themeColor="text2"/>
              </w:rPr>
              <w:t>Público-alvo:</w:t>
            </w:r>
          </w:p>
        </w:tc>
        <w:tc>
          <w:tcPr>
            <w:tcW w:w="7230" w:type="dxa"/>
          </w:tcPr>
          <w:p w14:paraId="58A39E78" w14:textId="1C84154D" w:rsidR="002E5101" w:rsidRPr="003E3E29" w:rsidRDefault="002E5101" w:rsidP="002E5101">
            <w:pPr>
              <w:pStyle w:val="SemEspaamento"/>
              <w:rPr>
                <w:sz w:val="20"/>
              </w:rPr>
            </w:pPr>
            <w:r w:rsidRPr="00B375A8">
              <w:t>Estudantes, educadores, comunidades escolares e a sociedade em geral.</w:t>
            </w:r>
          </w:p>
        </w:tc>
      </w:tr>
      <w:tr w:rsidR="002E5101" w:rsidRPr="00E457FF" w14:paraId="6AC69B25" w14:textId="77777777" w:rsidTr="00914DF5">
        <w:tc>
          <w:tcPr>
            <w:tcW w:w="2410" w:type="dxa"/>
            <w:shd w:val="clear" w:color="auto" w:fill="FFFFFF" w:themeFill="background1"/>
          </w:tcPr>
          <w:p w14:paraId="4EF4E408" w14:textId="77777777" w:rsidR="002E5101" w:rsidRPr="00B97E13" w:rsidRDefault="002E5101" w:rsidP="002E5101">
            <w:pPr>
              <w:pStyle w:val="SemEspaamento"/>
              <w:rPr>
                <w:b/>
                <w:color w:val="1F497D" w:themeColor="text2"/>
              </w:rPr>
            </w:pPr>
            <w:r>
              <w:rPr>
                <w:b/>
                <w:color w:val="1F497D" w:themeColor="text2"/>
              </w:rPr>
              <w:t>Resultados esperados:</w:t>
            </w:r>
          </w:p>
        </w:tc>
        <w:tc>
          <w:tcPr>
            <w:tcW w:w="7230" w:type="dxa"/>
          </w:tcPr>
          <w:p w14:paraId="23DCDAE7" w14:textId="65BC411A" w:rsidR="002E5101" w:rsidRPr="003E3E29" w:rsidRDefault="002E5101" w:rsidP="002E5101">
            <w:pPr>
              <w:pStyle w:val="SemEspaamento"/>
              <w:jc w:val="both"/>
              <w:rPr>
                <w:sz w:val="20"/>
              </w:rPr>
            </w:pPr>
            <w:r w:rsidRPr="00B375A8">
              <w:t>Valorizar a cultura afro-brasileira, aumentar a conscientização sobre o racismo e promover a igualdade de direitos.</w:t>
            </w:r>
          </w:p>
        </w:tc>
      </w:tr>
    </w:tbl>
    <w:p w14:paraId="0CAABABF" w14:textId="1C548907" w:rsidR="007F7835" w:rsidRDefault="007F7835" w:rsidP="00245034">
      <w:pPr>
        <w:pStyle w:val="TextosemFormatao"/>
        <w:rPr>
          <w:rFonts w:asciiTheme="minorHAnsi" w:hAnsiTheme="minorHAnsi" w:cs="Arial"/>
          <w:color w:val="FF0000"/>
          <w:sz w:val="22"/>
          <w:szCs w:val="22"/>
        </w:rPr>
      </w:pPr>
    </w:p>
    <w:p w14:paraId="72199D25" w14:textId="77777777" w:rsidR="00F235E9" w:rsidRDefault="00F235E9"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1AED0D76" w14:textId="77777777" w:rsidTr="00914DF5">
        <w:trPr>
          <w:trHeight w:val="407"/>
        </w:trPr>
        <w:tc>
          <w:tcPr>
            <w:tcW w:w="9640" w:type="dxa"/>
            <w:gridSpan w:val="2"/>
            <w:shd w:val="clear" w:color="auto" w:fill="C6D9F1" w:themeFill="text2" w:themeFillTint="33"/>
          </w:tcPr>
          <w:p w14:paraId="0F932487" w14:textId="4C638DE4" w:rsidR="002E5101" w:rsidRPr="002E5101" w:rsidRDefault="002E5101" w:rsidP="002E5101">
            <w:pPr>
              <w:pStyle w:val="SemEspaamento"/>
              <w:jc w:val="center"/>
              <w:rPr>
                <w:b/>
                <w:bCs/>
                <w:sz w:val="28"/>
                <w:szCs w:val="28"/>
              </w:rPr>
            </w:pPr>
            <w:r w:rsidRPr="002E5101">
              <w:rPr>
                <w:b/>
                <w:bCs/>
                <w:sz w:val="28"/>
                <w:szCs w:val="28"/>
              </w:rPr>
              <w:t>COMBATE AO RACISMO E AO PRECONCEITO RACIAL</w:t>
            </w:r>
          </w:p>
        </w:tc>
      </w:tr>
      <w:tr w:rsidR="002E5101" w:rsidRPr="00E457FF" w14:paraId="37EAEDCD" w14:textId="77777777" w:rsidTr="00914DF5">
        <w:trPr>
          <w:trHeight w:val="266"/>
        </w:trPr>
        <w:tc>
          <w:tcPr>
            <w:tcW w:w="2410" w:type="dxa"/>
            <w:shd w:val="clear" w:color="auto" w:fill="FFFFFF" w:themeFill="background1"/>
          </w:tcPr>
          <w:p w14:paraId="132A271C"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D8086B0" w14:textId="33F76D1C" w:rsidR="002E5101" w:rsidRPr="00BB3611" w:rsidRDefault="002E5101" w:rsidP="002E5101">
            <w:pPr>
              <w:pStyle w:val="SemEspaamento"/>
              <w:rPr>
                <w:b/>
                <w:bCs/>
              </w:rPr>
            </w:pPr>
            <w:r>
              <w:t xml:space="preserve">Governo Federal - </w:t>
            </w:r>
            <w:r w:rsidRPr="00BB3611">
              <w:rPr>
                <w:b/>
                <w:bCs/>
              </w:rPr>
              <w:t>Lei nº 10.639/03</w:t>
            </w:r>
          </w:p>
          <w:p w14:paraId="532B1C56" w14:textId="263A8D63" w:rsidR="002E5101" w:rsidRPr="00B45E1B" w:rsidRDefault="009C214E" w:rsidP="002E5101">
            <w:pPr>
              <w:pStyle w:val="SemEspaamento"/>
              <w:jc w:val="both"/>
              <w:rPr>
                <w:sz w:val="20"/>
                <w:szCs w:val="20"/>
              </w:rPr>
            </w:pPr>
            <w:r>
              <w:rPr>
                <w:color w:val="FF0000"/>
              </w:rPr>
              <w:t>(</w:t>
            </w:r>
            <w:r w:rsidR="002E5101" w:rsidRPr="009C20AC">
              <w:rPr>
                <w:color w:val="FF0000"/>
              </w:rPr>
              <w:t xml:space="preserve">Trabalhar </w:t>
            </w:r>
            <w:r>
              <w:rPr>
                <w:color w:val="FF0000"/>
              </w:rPr>
              <w:t>p</w:t>
            </w:r>
            <w:r w:rsidR="002E5101" w:rsidRPr="009C20AC">
              <w:rPr>
                <w:color w:val="FF0000"/>
              </w:rPr>
              <w:t>rojetos antirracismo</w:t>
            </w:r>
            <w:r>
              <w:rPr>
                <w:color w:val="FF0000"/>
              </w:rPr>
              <w:t>)</w:t>
            </w:r>
          </w:p>
        </w:tc>
      </w:tr>
      <w:tr w:rsidR="002E5101" w:rsidRPr="00E457FF" w14:paraId="5BF2EDC8" w14:textId="77777777" w:rsidTr="00914DF5">
        <w:tc>
          <w:tcPr>
            <w:tcW w:w="2410" w:type="dxa"/>
            <w:shd w:val="clear" w:color="auto" w:fill="FFFFFF" w:themeFill="background1"/>
          </w:tcPr>
          <w:p w14:paraId="4AB1B427" w14:textId="77777777" w:rsidR="002E5101" w:rsidRPr="00B97E13" w:rsidRDefault="002E5101" w:rsidP="002E510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E591E7A" w14:textId="04896409" w:rsidR="002E5101" w:rsidRPr="00F14ADE" w:rsidRDefault="002E5101" w:rsidP="002E5101">
            <w:pPr>
              <w:pStyle w:val="SemEspaamento"/>
              <w:jc w:val="both"/>
              <w:rPr>
                <w:sz w:val="20"/>
              </w:rPr>
            </w:pPr>
            <w:r>
              <w:t>A lei surge como resposta à luta histórica do movimento negro no Brasil, com o objetivo de combater o racismo e o preconceito racial. Busca promover a valorização da história e cultura afro-brasileira, reconhecendo sua importância na construção da sociedade brasileira e contribuindo para a construção de uma sociedade mais justa, inclusiva e igualitária.</w:t>
            </w:r>
          </w:p>
        </w:tc>
      </w:tr>
      <w:tr w:rsidR="002E5101" w:rsidRPr="00E457FF" w14:paraId="1D292508" w14:textId="77777777" w:rsidTr="00914DF5">
        <w:tc>
          <w:tcPr>
            <w:tcW w:w="2410" w:type="dxa"/>
            <w:shd w:val="clear" w:color="auto" w:fill="FFFFFF" w:themeFill="background1"/>
          </w:tcPr>
          <w:p w14:paraId="11990C18" w14:textId="77777777" w:rsidR="002E5101" w:rsidRPr="00B97E13" w:rsidRDefault="002E5101" w:rsidP="002E5101">
            <w:pPr>
              <w:pStyle w:val="SemEspaamento"/>
              <w:rPr>
                <w:b/>
                <w:color w:val="1F497D" w:themeColor="text2"/>
              </w:rPr>
            </w:pPr>
            <w:r>
              <w:rPr>
                <w:b/>
                <w:color w:val="1F497D" w:themeColor="text2"/>
              </w:rPr>
              <w:t>Objetivo Geral:</w:t>
            </w:r>
          </w:p>
        </w:tc>
        <w:tc>
          <w:tcPr>
            <w:tcW w:w="7230" w:type="dxa"/>
          </w:tcPr>
          <w:p w14:paraId="3771A08D" w14:textId="2212564A" w:rsidR="002E5101" w:rsidRDefault="002E5101" w:rsidP="002E5101">
            <w:pPr>
              <w:pStyle w:val="SemEspaamento"/>
              <w:jc w:val="both"/>
              <w:rPr>
                <w:sz w:val="20"/>
              </w:rPr>
            </w:pPr>
            <w:r>
              <w:t>Tornar obrigatório o ensino da história e cultura afro-brasileira nas escolas públicas e privadas, visando promover a reflexão sobre a contribuição do povo negro na formação da sociedade brasileira e no combate ao racismo, preconceito étnico-racial e discriminação social.</w:t>
            </w:r>
          </w:p>
        </w:tc>
      </w:tr>
      <w:tr w:rsidR="002E5101" w:rsidRPr="00E457FF" w14:paraId="49F4EDE1" w14:textId="77777777" w:rsidTr="00914DF5">
        <w:tc>
          <w:tcPr>
            <w:tcW w:w="2410" w:type="dxa"/>
            <w:shd w:val="clear" w:color="auto" w:fill="FFFFFF" w:themeFill="background1"/>
          </w:tcPr>
          <w:p w14:paraId="4E7E5549" w14:textId="77777777" w:rsidR="002E5101" w:rsidRPr="00B97E13" w:rsidRDefault="002E5101" w:rsidP="002E5101">
            <w:pPr>
              <w:pStyle w:val="SemEspaamento"/>
              <w:rPr>
                <w:b/>
                <w:color w:val="1F497D" w:themeColor="text2"/>
              </w:rPr>
            </w:pPr>
            <w:r>
              <w:rPr>
                <w:b/>
                <w:color w:val="1F497D" w:themeColor="text2"/>
              </w:rPr>
              <w:lastRenderedPageBreak/>
              <w:t>Metodologia:</w:t>
            </w:r>
          </w:p>
        </w:tc>
        <w:tc>
          <w:tcPr>
            <w:tcW w:w="7230" w:type="dxa"/>
          </w:tcPr>
          <w:p w14:paraId="5F9A9FE5" w14:textId="58B6CA9C" w:rsidR="002E5101" w:rsidRDefault="002E5101" w:rsidP="002E5101">
            <w:pPr>
              <w:pStyle w:val="SemEspaamento"/>
              <w:jc w:val="both"/>
              <w:rPr>
                <w:sz w:val="20"/>
              </w:rPr>
            </w:pPr>
            <w:r w:rsidRPr="00FF0470">
              <w:rPr>
                <w:lang w:val="pt-PT"/>
              </w:rPr>
              <w:t>A implementação deve ser feita através da integração do conteúdo sobre a história e cultura afro-brasileira aos currículos escolares, com ênfase nas disciplinas de literatura, história e educação artística. A utilização de personagens e narrativas afro-brasileiras e afrodiaspóricas contribui para o afroletramento, tornando o ensino mais dinâmico, representativo e conectando os estudantes com a realidade histórica e cultural negra.</w:t>
            </w:r>
          </w:p>
        </w:tc>
      </w:tr>
      <w:tr w:rsidR="002E5101" w:rsidRPr="00E457FF" w14:paraId="2BEB815A" w14:textId="77777777" w:rsidTr="00914DF5">
        <w:tc>
          <w:tcPr>
            <w:tcW w:w="2410" w:type="dxa"/>
            <w:shd w:val="clear" w:color="auto" w:fill="FFFFFF" w:themeFill="background1"/>
          </w:tcPr>
          <w:p w14:paraId="5456BAD6" w14:textId="77777777" w:rsidR="002E5101" w:rsidRPr="00B97E13" w:rsidRDefault="002E5101" w:rsidP="002E5101">
            <w:pPr>
              <w:pStyle w:val="SemEspaamento"/>
              <w:rPr>
                <w:b/>
                <w:color w:val="1F497D" w:themeColor="text2"/>
              </w:rPr>
            </w:pPr>
            <w:r>
              <w:rPr>
                <w:b/>
                <w:color w:val="1F497D" w:themeColor="text2"/>
              </w:rPr>
              <w:t>Público-alvo:</w:t>
            </w:r>
          </w:p>
        </w:tc>
        <w:tc>
          <w:tcPr>
            <w:tcW w:w="7230" w:type="dxa"/>
          </w:tcPr>
          <w:p w14:paraId="1E4A8560" w14:textId="57B25617" w:rsidR="002E5101" w:rsidRPr="003E3E29" w:rsidRDefault="002E5101" w:rsidP="002E5101">
            <w:pPr>
              <w:pStyle w:val="SemEspaamento"/>
              <w:jc w:val="both"/>
              <w:rPr>
                <w:sz w:val="20"/>
              </w:rPr>
            </w:pPr>
            <w:r>
              <w:t>Estudantes do Ensino Fundamental</w:t>
            </w:r>
          </w:p>
        </w:tc>
      </w:tr>
      <w:tr w:rsidR="002E5101" w:rsidRPr="00E457FF" w14:paraId="7A2346B7" w14:textId="77777777" w:rsidTr="00914DF5">
        <w:tc>
          <w:tcPr>
            <w:tcW w:w="2410" w:type="dxa"/>
            <w:shd w:val="clear" w:color="auto" w:fill="FFFFFF" w:themeFill="background1"/>
          </w:tcPr>
          <w:p w14:paraId="04CE2C7F" w14:textId="77777777" w:rsidR="002E5101" w:rsidRPr="00B97E13" w:rsidRDefault="002E5101" w:rsidP="002E5101">
            <w:pPr>
              <w:pStyle w:val="SemEspaamento"/>
              <w:rPr>
                <w:b/>
                <w:color w:val="1F497D" w:themeColor="text2"/>
              </w:rPr>
            </w:pPr>
            <w:r>
              <w:rPr>
                <w:b/>
                <w:color w:val="1F497D" w:themeColor="text2"/>
              </w:rPr>
              <w:t>Resultados esperados:</w:t>
            </w:r>
          </w:p>
        </w:tc>
        <w:tc>
          <w:tcPr>
            <w:tcW w:w="7230" w:type="dxa"/>
          </w:tcPr>
          <w:p w14:paraId="3B0B6310" w14:textId="77777777" w:rsidR="002E5101" w:rsidRPr="009C20AC" w:rsidRDefault="002E5101" w:rsidP="009F6C93">
            <w:pPr>
              <w:pStyle w:val="SemEspaamento"/>
              <w:numPr>
                <w:ilvl w:val="0"/>
                <w:numId w:val="13"/>
              </w:numPr>
              <w:jc w:val="both"/>
              <w:rPr>
                <w:rFonts w:eastAsia="Times New Roman"/>
                <w:lang w:eastAsia="en-GB"/>
              </w:rPr>
            </w:pPr>
            <w:r w:rsidRPr="009C20AC">
              <w:rPr>
                <w:rFonts w:eastAsia="Times New Roman"/>
                <w:lang w:eastAsia="en-GB"/>
              </w:rPr>
              <w:t>Maior conscientização e valorização da história e cultura afro-brasileira entre os estudantes.</w:t>
            </w:r>
          </w:p>
          <w:p w14:paraId="3EE43B39" w14:textId="77777777" w:rsidR="002E5101" w:rsidRPr="009C20AC" w:rsidRDefault="002E5101" w:rsidP="009F6C93">
            <w:pPr>
              <w:pStyle w:val="SemEspaamento"/>
              <w:numPr>
                <w:ilvl w:val="0"/>
                <w:numId w:val="13"/>
              </w:numPr>
              <w:jc w:val="both"/>
              <w:rPr>
                <w:rFonts w:eastAsia="Times New Roman"/>
                <w:lang w:eastAsia="en-GB"/>
              </w:rPr>
            </w:pPr>
            <w:r w:rsidRPr="009C20AC">
              <w:rPr>
                <w:rFonts w:eastAsia="Times New Roman"/>
                <w:lang w:eastAsia="en-GB"/>
              </w:rPr>
              <w:t>Contribuição para a formação de uma sociedade mais inclusiva, com respeito à diversidade e ao combate ao racismo.</w:t>
            </w:r>
          </w:p>
          <w:p w14:paraId="54C0CE73" w14:textId="77777777" w:rsidR="002E5101" w:rsidRPr="009C20AC" w:rsidRDefault="002E5101" w:rsidP="009F6C93">
            <w:pPr>
              <w:pStyle w:val="SemEspaamento"/>
              <w:numPr>
                <w:ilvl w:val="0"/>
                <w:numId w:val="13"/>
              </w:numPr>
              <w:jc w:val="both"/>
              <w:rPr>
                <w:rFonts w:eastAsia="Times New Roman"/>
                <w:lang w:eastAsia="en-GB"/>
              </w:rPr>
            </w:pPr>
            <w:r w:rsidRPr="009C20AC">
              <w:rPr>
                <w:rFonts w:eastAsia="Times New Roman"/>
                <w:lang w:eastAsia="en-GB"/>
              </w:rPr>
              <w:t>Desenvolvimento de uma educação mais crítica e reflexiva, com a construção de um currículo que reflita a pluralidade e as contribuições dos povos africanos e afrodescendentes.</w:t>
            </w:r>
          </w:p>
          <w:p w14:paraId="748DAC98" w14:textId="64C26690" w:rsidR="002E5101" w:rsidRPr="003E3E29" w:rsidRDefault="002E5101" w:rsidP="009F6C93">
            <w:pPr>
              <w:pStyle w:val="SemEspaamento"/>
              <w:numPr>
                <w:ilvl w:val="0"/>
                <w:numId w:val="13"/>
              </w:numPr>
              <w:jc w:val="both"/>
              <w:rPr>
                <w:sz w:val="20"/>
              </w:rPr>
            </w:pPr>
            <w:r w:rsidRPr="009C20AC">
              <w:rPr>
                <w:rFonts w:eastAsia="Times New Roman"/>
                <w:lang w:eastAsia="en-GB"/>
              </w:rPr>
              <w:t>Criação de um ambiente educacional que favoreça a igualdade racial e a inclusão social, preparando os jovens para um futuro mais justo e igualitário.</w:t>
            </w:r>
          </w:p>
        </w:tc>
      </w:tr>
    </w:tbl>
    <w:p w14:paraId="09983526" w14:textId="2F3BA04A" w:rsidR="008A1D62" w:rsidRDefault="008A1D62" w:rsidP="00245034">
      <w:pPr>
        <w:pStyle w:val="TextosemFormatao"/>
        <w:rPr>
          <w:rFonts w:asciiTheme="minorHAnsi" w:hAnsiTheme="minorHAnsi" w:cs="Arial"/>
          <w:color w:val="FF0000"/>
          <w:sz w:val="22"/>
          <w:szCs w:val="22"/>
        </w:rPr>
      </w:pPr>
    </w:p>
    <w:p w14:paraId="1D80F42D" w14:textId="77242C26" w:rsidR="008A1D62" w:rsidRDefault="008A1D62"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8A1D62" w:rsidRPr="00E457FF" w14:paraId="5A23E69E" w14:textId="77777777" w:rsidTr="00601E0D">
        <w:trPr>
          <w:trHeight w:val="407"/>
        </w:trPr>
        <w:tc>
          <w:tcPr>
            <w:tcW w:w="9640" w:type="dxa"/>
            <w:gridSpan w:val="2"/>
            <w:shd w:val="clear" w:color="auto" w:fill="C6D9F1" w:themeFill="text2" w:themeFillTint="33"/>
          </w:tcPr>
          <w:p w14:paraId="4BC8319B" w14:textId="6D9F9E77" w:rsidR="008A1D62" w:rsidRPr="002E5101" w:rsidRDefault="00602186" w:rsidP="00601E0D">
            <w:pPr>
              <w:pStyle w:val="SemEspaamento"/>
              <w:jc w:val="center"/>
              <w:rPr>
                <w:b/>
                <w:bCs/>
                <w:sz w:val="28"/>
                <w:szCs w:val="28"/>
              </w:rPr>
            </w:pPr>
            <w:r>
              <w:rPr>
                <w:b/>
                <w:bCs/>
                <w:sz w:val="28"/>
                <w:szCs w:val="28"/>
              </w:rPr>
              <w:t>DIVERSIDADE ÉTNICO-RACIAL E INCLUSÃO</w:t>
            </w:r>
          </w:p>
        </w:tc>
      </w:tr>
      <w:tr w:rsidR="008A1D62" w:rsidRPr="00E457FF" w14:paraId="52D2D2A8" w14:textId="77777777" w:rsidTr="00601E0D">
        <w:trPr>
          <w:trHeight w:val="266"/>
        </w:trPr>
        <w:tc>
          <w:tcPr>
            <w:tcW w:w="2410" w:type="dxa"/>
            <w:shd w:val="clear" w:color="auto" w:fill="FFFFFF" w:themeFill="background1"/>
          </w:tcPr>
          <w:p w14:paraId="2E53170A" w14:textId="77777777" w:rsidR="008A1D62" w:rsidRPr="00B97E13" w:rsidRDefault="008A1D62" w:rsidP="00601E0D">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BDB3024" w14:textId="4CC4A304" w:rsidR="008A1D62" w:rsidRPr="009A3DCC" w:rsidRDefault="008A1D62" w:rsidP="00601E0D">
            <w:pPr>
              <w:pStyle w:val="SemEspaamento"/>
              <w:jc w:val="both"/>
            </w:pPr>
            <w:r w:rsidRPr="009A3DCC">
              <w:t xml:space="preserve">Governo do Estado de Goiás - Secretaria de Educação, em parceria com </w:t>
            </w:r>
            <w:proofErr w:type="gramStart"/>
            <w:r w:rsidRPr="009A3DCC">
              <w:t>escolas  e</w:t>
            </w:r>
            <w:proofErr w:type="gramEnd"/>
            <w:r w:rsidRPr="009A3DCC">
              <w:t xml:space="preserve"> organizações de promoção da igualdade racial.</w:t>
            </w:r>
          </w:p>
        </w:tc>
      </w:tr>
      <w:tr w:rsidR="008A1D62" w:rsidRPr="00E457FF" w14:paraId="61D4AF0F" w14:textId="77777777" w:rsidTr="00601E0D">
        <w:tc>
          <w:tcPr>
            <w:tcW w:w="2410" w:type="dxa"/>
            <w:shd w:val="clear" w:color="auto" w:fill="FFFFFF" w:themeFill="background1"/>
          </w:tcPr>
          <w:p w14:paraId="7CE8615A" w14:textId="77777777" w:rsidR="008A1D62" w:rsidRPr="00B97E13" w:rsidRDefault="008A1D62" w:rsidP="00601E0D">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9EBB03B" w14:textId="44AC909D" w:rsidR="008A1D62" w:rsidRPr="009A3DCC" w:rsidRDefault="008A1D62" w:rsidP="009A3DCC">
            <w:pPr>
              <w:spacing w:before="100" w:beforeAutospacing="1" w:after="100" w:afterAutospacing="1"/>
              <w:jc w:val="both"/>
              <w:rPr>
                <w:rFonts w:asciiTheme="minorHAnsi" w:hAnsiTheme="minorHAnsi" w:cs="Times New Roman"/>
                <w:color w:val="auto"/>
                <w:spacing w:val="0"/>
                <w:position w:val="0"/>
                <w:sz w:val="22"/>
                <w:szCs w:val="22"/>
                <w:lang w:val="pt-PT" w:eastAsia="en-GB"/>
              </w:rPr>
            </w:pPr>
            <w:r w:rsidRPr="008A1D62">
              <w:rPr>
                <w:rFonts w:asciiTheme="minorHAnsi" w:hAnsiTheme="minorHAnsi" w:cs="Times New Roman"/>
                <w:color w:val="auto"/>
                <w:spacing w:val="0"/>
                <w:position w:val="0"/>
                <w:sz w:val="22"/>
                <w:szCs w:val="22"/>
                <w:lang w:val="pt-PT" w:eastAsia="en-GB"/>
              </w:rPr>
              <w:t>A desigualdade racial no Brasil, e em particular em Goiás, tem raízes históricas profundas, que se refletem na discriminação, falta de acesso e na marginalização de grupos étnicos e raciais, como a população negra e indígena. No ambiente escolar, essa desigualdade se traduz em evasão escolar, baixa performance educacional e barreiras no acesso a oportunidades iguais. O combate ao racismo e à exclusão racial nas escolas é, portanto, uma necessidade urgente para garantir um ensino de qualidade e equitativo, promovendo a inclusão e a valorização da diversidade.</w:t>
            </w:r>
            <w:r w:rsidRPr="009A3DCC">
              <w:rPr>
                <w:rFonts w:asciiTheme="minorHAnsi" w:hAnsiTheme="minorHAnsi" w:cs="Times New Roman"/>
                <w:color w:val="auto"/>
                <w:spacing w:val="0"/>
                <w:position w:val="0"/>
                <w:sz w:val="22"/>
                <w:szCs w:val="22"/>
                <w:lang w:val="pt-PT" w:eastAsia="en-GB"/>
              </w:rPr>
              <w:t xml:space="preserve"> </w:t>
            </w:r>
            <w:r w:rsidRPr="008A1D62">
              <w:rPr>
                <w:rFonts w:asciiTheme="minorHAnsi" w:hAnsiTheme="minorHAnsi" w:cs="Times New Roman"/>
                <w:color w:val="auto"/>
                <w:spacing w:val="0"/>
                <w:position w:val="0"/>
                <w:sz w:val="22"/>
                <w:szCs w:val="22"/>
                <w:lang w:val="pt-PT" w:eastAsia="en-GB"/>
              </w:rPr>
              <w:t xml:space="preserve">A implementação de um programa que promova a </w:t>
            </w:r>
            <w:r w:rsidRPr="008A1D62">
              <w:rPr>
                <w:rFonts w:asciiTheme="minorHAnsi" w:hAnsiTheme="minorHAnsi" w:cs="Times New Roman"/>
                <w:b/>
                <w:bCs/>
                <w:color w:val="auto"/>
                <w:spacing w:val="0"/>
                <w:position w:val="0"/>
                <w:sz w:val="22"/>
                <w:szCs w:val="22"/>
                <w:lang w:val="pt-PT" w:eastAsia="en-GB"/>
              </w:rPr>
              <w:t>diversidade étnico-racial e a inclusão</w:t>
            </w:r>
            <w:r w:rsidRPr="008A1D62">
              <w:rPr>
                <w:rFonts w:asciiTheme="minorHAnsi" w:hAnsiTheme="minorHAnsi" w:cs="Times New Roman"/>
                <w:color w:val="auto"/>
                <w:spacing w:val="0"/>
                <w:position w:val="0"/>
                <w:sz w:val="22"/>
                <w:szCs w:val="22"/>
                <w:lang w:val="pt-PT" w:eastAsia="en-GB"/>
              </w:rPr>
              <w:t xml:space="preserve"> visa reduzir esses índices de desigualdade, permitindo que todos os estudantes, independentemente de sua origem racial ou étnica, tenham acesso a um ambiente educacional justo, respeitoso e igualitário. Além disso, ao abordar o tema da diversidade racial de forma proativa, cria-se um ambiente de aprendizado mais inclusivo e enriquecedor para todos.</w:t>
            </w:r>
          </w:p>
        </w:tc>
      </w:tr>
      <w:tr w:rsidR="008A1D62" w:rsidRPr="00E457FF" w14:paraId="5F25212A" w14:textId="77777777" w:rsidTr="00601E0D">
        <w:tc>
          <w:tcPr>
            <w:tcW w:w="2410" w:type="dxa"/>
            <w:shd w:val="clear" w:color="auto" w:fill="FFFFFF" w:themeFill="background1"/>
          </w:tcPr>
          <w:p w14:paraId="374CB462" w14:textId="77777777" w:rsidR="008A1D62" w:rsidRPr="00B97E13" w:rsidRDefault="008A1D62" w:rsidP="00601E0D">
            <w:pPr>
              <w:pStyle w:val="SemEspaamento"/>
              <w:rPr>
                <w:b/>
                <w:color w:val="1F497D" w:themeColor="text2"/>
              </w:rPr>
            </w:pPr>
            <w:r>
              <w:rPr>
                <w:b/>
                <w:color w:val="1F497D" w:themeColor="text2"/>
              </w:rPr>
              <w:t>Objetivo Geral:</w:t>
            </w:r>
          </w:p>
        </w:tc>
        <w:tc>
          <w:tcPr>
            <w:tcW w:w="7230" w:type="dxa"/>
          </w:tcPr>
          <w:p w14:paraId="14B0D697" w14:textId="68DFA18E" w:rsidR="008A1D62" w:rsidRPr="009A3DCC" w:rsidRDefault="009A3DCC" w:rsidP="00601E0D">
            <w:pPr>
              <w:pStyle w:val="SemEspaamento"/>
              <w:jc w:val="both"/>
            </w:pPr>
            <w:r w:rsidRPr="009A3DCC">
              <w:t>Promover a inclusão e o respeito à diversidade étnico-racial nas escolas públicas estaduais de Goiás, criando um ambiente educacional mais igualitário, respeitoso e livre de discriminação racial. O objetivo é garantir que todos os alunos, especialmente os negros, indígenas e outras minorias étnicas, tenham igualdade de oportunidades e sintam-se representados e acolhidos no espaço escolar.</w:t>
            </w:r>
          </w:p>
        </w:tc>
      </w:tr>
      <w:tr w:rsidR="008A1D62" w:rsidRPr="00E457FF" w14:paraId="4D4E0768" w14:textId="77777777" w:rsidTr="00601E0D">
        <w:tc>
          <w:tcPr>
            <w:tcW w:w="2410" w:type="dxa"/>
            <w:shd w:val="clear" w:color="auto" w:fill="FFFFFF" w:themeFill="background1"/>
          </w:tcPr>
          <w:p w14:paraId="2E763EF2" w14:textId="77777777" w:rsidR="008A1D62" w:rsidRPr="00B97E13" w:rsidRDefault="008A1D62" w:rsidP="00601E0D">
            <w:pPr>
              <w:pStyle w:val="SemEspaamento"/>
              <w:rPr>
                <w:b/>
                <w:color w:val="1F497D" w:themeColor="text2"/>
              </w:rPr>
            </w:pPr>
            <w:r>
              <w:rPr>
                <w:b/>
                <w:color w:val="1F497D" w:themeColor="text2"/>
              </w:rPr>
              <w:t>Metodologia:</w:t>
            </w:r>
          </w:p>
        </w:tc>
        <w:tc>
          <w:tcPr>
            <w:tcW w:w="7230" w:type="dxa"/>
          </w:tcPr>
          <w:p w14:paraId="1F621234" w14:textId="34D4884D"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Capacitação de Educadores:</w:t>
            </w:r>
            <w:r w:rsidRPr="009A3DCC">
              <w:rPr>
                <w:rFonts w:asciiTheme="minorHAnsi" w:hAnsiTheme="minorHAnsi" w:cs="Times New Roman"/>
                <w:color w:val="auto"/>
                <w:spacing w:val="0"/>
                <w:position w:val="0"/>
                <w:sz w:val="22"/>
                <w:szCs w:val="22"/>
                <w:lang w:val="pt-PT" w:eastAsia="en-GB"/>
              </w:rPr>
              <w:t xml:space="preserve"> Realização de oficinas e treinamentos para professores, gestores e funcionários da escola sobre a importância da inclusão racial, combate ao racismo e promoção de uma cultura de respeito e equidade.</w:t>
            </w:r>
          </w:p>
          <w:p w14:paraId="10610FDD" w14:textId="4F6DB772"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Adaptação Curricular:</w:t>
            </w:r>
            <w:r w:rsidRPr="009A3DCC">
              <w:rPr>
                <w:rFonts w:asciiTheme="minorHAnsi" w:hAnsiTheme="minorHAnsi" w:cs="Times New Roman"/>
                <w:color w:val="auto"/>
                <w:spacing w:val="0"/>
                <w:position w:val="0"/>
                <w:sz w:val="22"/>
                <w:szCs w:val="22"/>
                <w:lang w:val="pt-PT" w:eastAsia="en-GB"/>
              </w:rPr>
              <w:t xml:space="preserve"> Desenvolvimento de conteúdos pedagógicos que abordem a história e a cultura de diferentes grupos étnicos e raciais, integrando </w:t>
            </w:r>
            <w:r w:rsidRPr="009A3DCC">
              <w:rPr>
                <w:rFonts w:asciiTheme="minorHAnsi" w:hAnsiTheme="minorHAnsi" w:cs="Times New Roman"/>
                <w:color w:val="auto"/>
                <w:spacing w:val="0"/>
                <w:position w:val="0"/>
                <w:sz w:val="22"/>
                <w:szCs w:val="22"/>
                <w:lang w:val="pt-PT" w:eastAsia="en-GB"/>
              </w:rPr>
              <w:lastRenderedPageBreak/>
              <w:t>o tema da diversidade de maneira transversal nos diferentes componentes curriculares.</w:t>
            </w:r>
          </w:p>
          <w:p w14:paraId="76AA42E2" w14:textId="61DD556A"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Campanhas de Conscientização:</w:t>
            </w:r>
            <w:r w:rsidRPr="009A3DCC">
              <w:rPr>
                <w:rFonts w:asciiTheme="minorHAnsi" w:hAnsiTheme="minorHAnsi" w:cs="Times New Roman"/>
                <w:color w:val="auto"/>
                <w:spacing w:val="0"/>
                <w:position w:val="0"/>
                <w:sz w:val="22"/>
                <w:szCs w:val="22"/>
                <w:lang w:val="pt-PT" w:eastAsia="en-GB"/>
              </w:rPr>
              <w:t xml:space="preserve"> Organização de atividades culturais, como exposições, palestras, e eventos que promovam a reflexão sobre as questões raciais, estimulando o respeito pela diversidade entre os estudantes.</w:t>
            </w:r>
          </w:p>
          <w:p w14:paraId="7CD4E1BE" w14:textId="7641D44C"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Ações Afirmativas:</w:t>
            </w:r>
            <w:r w:rsidRPr="009A3DCC">
              <w:rPr>
                <w:rFonts w:asciiTheme="minorHAnsi" w:hAnsiTheme="minorHAnsi" w:cs="Times New Roman"/>
                <w:color w:val="auto"/>
                <w:spacing w:val="0"/>
                <w:position w:val="0"/>
                <w:sz w:val="22"/>
                <w:szCs w:val="22"/>
                <w:lang w:val="pt-PT" w:eastAsia="en-GB"/>
              </w:rPr>
              <w:t xml:space="preserve"> Implementação de programas de apoio para estudantes negros, indígenas e outras minorias, com o intuito de garantir a sua permanência e sucesso na educação, como mentorias, bolsas de estudo, e espaços para discussão e troca de experiências.</w:t>
            </w:r>
          </w:p>
          <w:p w14:paraId="0DE529CB" w14:textId="5FC4DB1D"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Monitoramento e Avaliação:</w:t>
            </w:r>
            <w:r w:rsidRPr="009A3DCC">
              <w:rPr>
                <w:rFonts w:asciiTheme="minorHAnsi" w:hAnsiTheme="minorHAnsi" w:cs="Times New Roman"/>
                <w:color w:val="auto"/>
                <w:spacing w:val="0"/>
                <w:position w:val="0"/>
                <w:sz w:val="22"/>
                <w:szCs w:val="22"/>
                <w:lang w:val="pt-PT" w:eastAsia="en-GB"/>
              </w:rPr>
              <w:t xml:space="preserve"> Criação de um sistema de monitoramento contínuo para avaliar a eficácia do programa, identificando obstáculos e ajustando as ações conforme necessário.</w:t>
            </w:r>
          </w:p>
          <w:p w14:paraId="095998F8" w14:textId="49500F26" w:rsidR="008A1D62" w:rsidRPr="009A3DCC" w:rsidRDefault="008A1D62" w:rsidP="00601E0D">
            <w:pPr>
              <w:pStyle w:val="SemEspaamento"/>
              <w:jc w:val="both"/>
              <w:rPr>
                <w:lang w:val="pt-PT"/>
              </w:rPr>
            </w:pPr>
          </w:p>
        </w:tc>
      </w:tr>
      <w:tr w:rsidR="008A1D62" w:rsidRPr="00E457FF" w14:paraId="098C8122" w14:textId="77777777" w:rsidTr="00601E0D">
        <w:tc>
          <w:tcPr>
            <w:tcW w:w="2410" w:type="dxa"/>
            <w:shd w:val="clear" w:color="auto" w:fill="FFFFFF" w:themeFill="background1"/>
          </w:tcPr>
          <w:p w14:paraId="457F0C27" w14:textId="77777777" w:rsidR="008A1D62" w:rsidRPr="00B97E13" w:rsidRDefault="008A1D62" w:rsidP="00601E0D">
            <w:pPr>
              <w:pStyle w:val="SemEspaamento"/>
              <w:rPr>
                <w:b/>
                <w:color w:val="1F497D" w:themeColor="text2"/>
              </w:rPr>
            </w:pPr>
            <w:r>
              <w:rPr>
                <w:b/>
                <w:color w:val="1F497D" w:themeColor="text2"/>
              </w:rPr>
              <w:lastRenderedPageBreak/>
              <w:t>Público-alvo:</w:t>
            </w:r>
          </w:p>
        </w:tc>
        <w:tc>
          <w:tcPr>
            <w:tcW w:w="7230" w:type="dxa"/>
          </w:tcPr>
          <w:p w14:paraId="3602192C" w14:textId="4287BBC2" w:rsidR="008A1D62" w:rsidRPr="009A3DCC" w:rsidRDefault="008A1D62" w:rsidP="00601E0D">
            <w:pPr>
              <w:pStyle w:val="SemEspaamento"/>
              <w:jc w:val="both"/>
            </w:pPr>
            <w:r w:rsidRPr="009A3DCC">
              <w:t>Estudantes d</w:t>
            </w:r>
            <w:r w:rsidR="009A3DCC" w:rsidRPr="009A3DCC">
              <w:t>e todas as séries e comunidade escoar.</w:t>
            </w:r>
          </w:p>
        </w:tc>
      </w:tr>
      <w:tr w:rsidR="008A1D62" w:rsidRPr="00E457FF" w14:paraId="70D9E750" w14:textId="77777777" w:rsidTr="00601E0D">
        <w:tc>
          <w:tcPr>
            <w:tcW w:w="2410" w:type="dxa"/>
            <w:shd w:val="clear" w:color="auto" w:fill="FFFFFF" w:themeFill="background1"/>
          </w:tcPr>
          <w:p w14:paraId="6E42A827" w14:textId="77777777" w:rsidR="008A1D62" w:rsidRPr="00B97E13" w:rsidRDefault="008A1D62" w:rsidP="009A3DCC">
            <w:pPr>
              <w:pStyle w:val="SemEspaamento"/>
              <w:jc w:val="both"/>
              <w:rPr>
                <w:b/>
                <w:color w:val="1F497D" w:themeColor="text2"/>
              </w:rPr>
            </w:pPr>
            <w:r>
              <w:rPr>
                <w:b/>
                <w:color w:val="1F497D" w:themeColor="text2"/>
              </w:rPr>
              <w:t>Resultados esperados:</w:t>
            </w:r>
          </w:p>
        </w:tc>
        <w:tc>
          <w:tcPr>
            <w:tcW w:w="7230" w:type="dxa"/>
          </w:tcPr>
          <w:p w14:paraId="7AD575FA" w14:textId="1D38F0E2" w:rsidR="009A3DCC" w:rsidRPr="009A3DCC" w:rsidRDefault="009A3DCC" w:rsidP="009A3DCC">
            <w:pPr>
              <w:spacing w:before="100" w:beforeAutospacing="1"/>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Redução da Evasão Escolar:</w:t>
            </w:r>
            <w:r w:rsidRPr="009A3DCC">
              <w:rPr>
                <w:rFonts w:asciiTheme="minorHAnsi" w:hAnsiTheme="minorHAnsi" w:cs="Times New Roman"/>
                <w:color w:val="auto"/>
                <w:spacing w:val="0"/>
                <w:position w:val="0"/>
                <w:sz w:val="22"/>
                <w:szCs w:val="22"/>
                <w:lang w:val="pt-PT" w:eastAsia="en-GB"/>
              </w:rPr>
              <w:t xml:space="preserve"> A medida que os alunos se sentem mais incluídos e respeitados em um ambiente escolar livre de discriminação, espera-se que a evasão escolar, especialmente entre grupos étnicos e raciais marginalizados, diminua.</w:t>
            </w:r>
          </w:p>
          <w:p w14:paraId="6A1BE3CA" w14:textId="65900C09"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Aumento na Performance Escolar:</w:t>
            </w:r>
            <w:r w:rsidRPr="009A3DCC">
              <w:rPr>
                <w:rFonts w:asciiTheme="minorHAnsi" w:hAnsiTheme="minorHAnsi" w:cs="Times New Roman"/>
                <w:color w:val="auto"/>
                <w:spacing w:val="0"/>
                <w:position w:val="0"/>
                <w:sz w:val="22"/>
                <w:szCs w:val="22"/>
                <w:lang w:val="pt-PT" w:eastAsia="en-GB"/>
              </w:rPr>
              <w:t xml:space="preserve"> Com a adoção de práticas pedagógicas mais inclusivas e respeitosas, espera-se que os alunos se sintam mais motivados e engajados, o que resultará em um aumento no desempenho acadêmico de todos os estudantes, especialmente dos grupos mais vulneráveis.</w:t>
            </w:r>
          </w:p>
          <w:p w14:paraId="4AFEB2D8" w14:textId="302FC24B"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Maior Representatividade e Apreciamento da Diversidade:</w:t>
            </w:r>
            <w:r w:rsidRPr="009A3DCC">
              <w:rPr>
                <w:rFonts w:asciiTheme="minorHAnsi" w:hAnsiTheme="minorHAnsi" w:cs="Times New Roman"/>
                <w:color w:val="auto"/>
                <w:spacing w:val="0"/>
                <w:position w:val="0"/>
                <w:sz w:val="22"/>
                <w:szCs w:val="22"/>
                <w:lang w:val="pt-PT" w:eastAsia="en-GB"/>
              </w:rPr>
              <w:t xml:space="preserve"> As atividades culturais e educativas vão permitir que os alunos reconheçam e apreciem as diversas culturas e histórias presentes no Brasil, criando uma sociedade mais tolerante e inclusiva.</w:t>
            </w:r>
          </w:p>
          <w:p w14:paraId="281FE8FA" w14:textId="24E9863C"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Fortalecimento da Identidade e Autoestima:</w:t>
            </w:r>
            <w:r w:rsidRPr="009A3DCC">
              <w:rPr>
                <w:rFonts w:asciiTheme="minorHAnsi" w:hAnsiTheme="minorHAnsi" w:cs="Times New Roman"/>
                <w:color w:val="auto"/>
                <w:spacing w:val="0"/>
                <w:position w:val="0"/>
                <w:sz w:val="22"/>
                <w:szCs w:val="22"/>
                <w:lang w:val="pt-PT" w:eastAsia="en-GB"/>
              </w:rPr>
              <w:t xml:space="preserve"> O programa ajudará os estudantes a fortalecerem sua identidade étnico-racial e a valorizarem suas origens, contribuindo para o aumento da autoestima e confiança no ambiente escolar.</w:t>
            </w:r>
          </w:p>
          <w:p w14:paraId="6B3996DC" w14:textId="0FCA31E1" w:rsidR="009A3DCC" w:rsidRPr="009A3DCC" w:rsidRDefault="009A3DCC" w:rsidP="009A3DCC">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9A3DCC">
              <w:rPr>
                <w:rFonts w:asciiTheme="minorHAnsi" w:hAnsiTheme="minorHAnsi" w:cs="Times New Roman"/>
                <w:b/>
                <w:bCs/>
                <w:color w:val="auto"/>
                <w:spacing w:val="0"/>
                <w:position w:val="0"/>
                <w:sz w:val="22"/>
                <w:szCs w:val="22"/>
                <w:lang w:val="pt-PT" w:eastAsia="en-GB"/>
              </w:rPr>
              <w:t>Redução de Atos Discriminatórios:</w:t>
            </w:r>
            <w:r w:rsidRPr="009A3DCC">
              <w:rPr>
                <w:rFonts w:asciiTheme="minorHAnsi" w:hAnsiTheme="minorHAnsi" w:cs="Times New Roman"/>
                <w:color w:val="auto"/>
                <w:spacing w:val="0"/>
                <w:position w:val="0"/>
                <w:sz w:val="22"/>
                <w:szCs w:val="22"/>
                <w:lang w:val="pt-PT" w:eastAsia="en-GB"/>
              </w:rPr>
              <w:t xml:space="preserve"> Com a capacitação de educadores e a implementação de políticas inclusivas, espera-se uma redução significativa de atos discriminatórios no ambiente escolar, criando um espaço mais seguro e respeitoso para todos.</w:t>
            </w:r>
          </w:p>
          <w:p w14:paraId="0DCC4759" w14:textId="6C3ADDF0" w:rsidR="008A1D62" w:rsidRPr="009A3DCC" w:rsidRDefault="008A1D62" w:rsidP="009A3DCC">
            <w:pPr>
              <w:pStyle w:val="SemEspaamento"/>
              <w:jc w:val="both"/>
            </w:pPr>
          </w:p>
        </w:tc>
      </w:tr>
    </w:tbl>
    <w:p w14:paraId="41BEAAC9" w14:textId="4AAAB9F6" w:rsidR="008A1D62" w:rsidRDefault="008A1D62" w:rsidP="009A3DCC">
      <w:pPr>
        <w:pStyle w:val="TextosemFormatao"/>
        <w:rPr>
          <w:rFonts w:asciiTheme="minorHAnsi" w:hAnsiTheme="minorHAnsi" w:cs="Arial"/>
          <w:color w:val="FF0000"/>
          <w:sz w:val="22"/>
          <w:szCs w:val="22"/>
        </w:rPr>
      </w:pPr>
    </w:p>
    <w:p w14:paraId="12ACDD26" w14:textId="0CACB8EC" w:rsidR="008A1D62" w:rsidRDefault="008A1D62" w:rsidP="00245034">
      <w:pPr>
        <w:pStyle w:val="TextosemFormatao"/>
        <w:rPr>
          <w:rFonts w:asciiTheme="minorHAnsi" w:hAnsiTheme="minorHAnsi" w:cs="Arial"/>
          <w:color w:val="FF0000"/>
          <w:sz w:val="22"/>
          <w:szCs w:val="22"/>
        </w:rPr>
      </w:pPr>
    </w:p>
    <w:p w14:paraId="04ED996B" w14:textId="77777777" w:rsidR="008A1D62" w:rsidRDefault="008A1D62" w:rsidP="00245034">
      <w:pPr>
        <w:pStyle w:val="TextosemFormatao"/>
        <w:rPr>
          <w:rFonts w:asciiTheme="minorHAnsi" w:hAnsiTheme="minorHAnsi" w:cs="Arial"/>
          <w:color w:val="FF0000"/>
          <w:sz w:val="22"/>
          <w:szCs w:val="22"/>
        </w:rPr>
      </w:pPr>
    </w:p>
    <w:p w14:paraId="037F77CE" w14:textId="45610763" w:rsidR="002E5101" w:rsidRDefault="002E510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08800CE6" w14:textId="77777777" w:rsidTr="00914DF5">
        <w:trPr>
          <w:trHeight w:val="407"/>
        </w:trPr>
        <w:tc>
          <w:tcPr>
            <w:tcW w:w="9640" w:type="dxa"/>
            <w:gridSpan w:val="2"/>
            <w:shd w:val="clear" w:color="auto" w:fill="C6D9F1" w:themeFill="text2" w:themeFillTint="33"/>
          </w:tcPr>
          <w:p w14:paraId="7B45FD93" w14:textId="75505B70" w:rsidR="002E5101" w:rsidRPr="002E5101" w:rsidRDefault="002E5101" w:rsidP="002E5101">
            <w:pPr>
              <w:pStyle w:val="SemEspaamento"/>
              <w:jc w:val="center"/>
              <w:rPr>
                <w:b/>
                <w:bCs/>
                <w:sz w:val="24"/>
                <w:szCs w:val="24"/>
                <w:lang w:val="pt-PT"/>
              </w:rPr>
            </w:pPr>
            <w:r w:rsidRPr="002E5101">
              <w:rPr>
                <w:b/>
                <w:bCs/>
                <w:sz w:val="24"/>
                <w:szCs w:val="24"/>
                <w:lang w:val="pt-PT"/>
              </w:rPr>
              <w:t>DIA NACIONAL DE COMBATE AO ABUSO E À EXPLORAÇÃO SEXUAL DE CRIANÇAS E ADOLESCENTES</w:t>
            </w:r>
          </w:p>
          <w:p w14:paraId="5AFF201E" w14:textId="4A8438E0" w:rsidR="002E5101" w:rsidRPr="00493381" w:rsidRDefault="00493381" w:rsidP="002E5101">
            <w:pPr>
              <w:pStyle w:val="SemEspaamento"/>
              <w:jc w:val="center"/>
              <w:rPr>
                <w:b/>
                <w:color w:val="002060"/>
              </w:rPr>
            </w:pPr>
            <w:r w:rsidRPr="00493381">
              <w:rPr>
                <w:b/>
                <w:bCs/>
                <w:lang w:val="pt-PT"/>
              </w:rPr>
              <w:t>-18 de maio-</w:t>
            </w:r>
          </w:p>
        </w:tc>
      </w:tr>
      <w:tr w:rsidR="002E5101" w:rsidRPr="00E457FF" w14:paraId="51F805D6" w14:textId="77777777" w:rsidTr="00914DF5">
        <w:trPr>
          <w:trHeight w:val="266"/>
        </w:trPr>
        <w:tc>
          <w:tcPr>
            <w:tcW w:w="2410" w:type="dxa"/>
            <w:shd w:val="clear" w:color="auto" w:fill="FFFFFF" w:themeFill="background1"/>
          </w:tcPr>
          <w:p w14:paraId="337B798B"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3299FF54" w14:textId="77777777" w:rsidR="002E5101" w:rsidRPr="002E5101" w:rsidRDefault="002E5101" w:rsidP="002E5101">
            <w:pPr>
              <w:pStyle w:val="SemEspaamento"/>
              <w:rPr>
                <w:lang w:val="pt-PT"/>
              </w:rPr>
            </w:pPr>
            <w:r w:rsidRPr="002E5101">
              <w:rPr>
                <w:lang w:val="pt-PT"/>
              </w:rPr>
              <w:t>Governo Federal e Organizações de Defesa dos Direitos da Criança</w:t>
            </w:r>
          </w:p>
          <w:p w14:paraId="22F2A6DC" w14:textId="18E9ED49" w:rsidR="002E5101" w:rsidRPr="00BB3611" w:rsidRDefault="002E5101" w:rsidP="002E5101">
            <w:pPr>
              <w:pStyle w:val="SemEspaamento"/>
              <w:rPr>
                <w:b/>
                <w:bCs/>
                <w:sz w:val="20"/>
                <w:szCs w:val="20"/>
              </w:rPr>
            </w:pPr>
            <w:r w:rsidRPr="00BB3611">
              <w:rPr>
                <w:b/>
                <w:bCs/>
                <w:lang w:val="pt-PT"/>
              </w:rPr>
              <w:t>-Lei 9.970/2000</w:t>
            </w:r>
          </w:p>
        </w:tc>
      </w:tr>
      <w:tr w:rsidR="002E5101" w:rsidRPr="00E457FF" w14:paraId="256ACC41" w14:textId="77777777" w:rsidTr="00914DF5">
        <w:tc>
          <w:tcPr>
            <w:tcW w:w="2410" w:type="dxa"/>
            <w:shd w:val="clear" w:color="auto" w:fill="FFFFFF" w:themeFill="background1"/>
          </w:tcPr>
          <w:p w14:paraId="3304BA42" w14:textId="77777777" w:rsidR="002E5101" w:rsidRPr="00B97E13" w:rsidRDefault="002E510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576A55CF" w14:textId="45673902" w:rsidR="002E5101" w:rsidRPr="00F14ADE" w:rsidRDefault="002E5101" w:rsidP="00914DF5">
            <w:pPr>
              <w:pStyle w:val="SemEspaamento"/>
              <w:jc w:val="both"/>
              <w:rPr>
                <w:sz w:val="20"/>
              </w:rPr>
            </w:pPr>
            <w:r w:rsidRPr="008B5A2D">
              <w:rPr>
                <w:lang w:val="pt-PT"/>
              </w:rPr>
              <w:t xml:space="preserve">Sensibilizar a </w:t>
            </w:r>
            <w:r w:rsidRPr="0072368F">
              <w:rPr>
                <w:lang w:val="pt-PT"/>
              </w:rPr>
              <w:t>Combater o abuso e a exploração sexual de crianças e adolescentes no Brasil, e promover a proteção integral a essa população.</w:t>
            </w:r>
          </w:p>
        </w:tc>
      </w:tr>
      <w:tr w:rsidR="002E5101" w:rsidRPr="00E457FF" w14:paraId="511FDCD8" w14:textId="77777777" w:rsidTr="00914DF5">
        <w:tc>
          <w:tcPr>
            <w:tcW w:w="2410" w:type="dxa"/>
            <w:shd w:val="clear" w:color="auto" w:fill="FFFFFF" w:themeFill="background1"/>
          </w:tcPr>
          <w:p w14:paraId="0D2A9C3A" w14:textId="77777777" w:rsidR="002E5101" w:rsidRPr="00B97E13" w:rsidRDefault="002E5101" w:rsidP="00914DF5">
            <w:pPr>
              <w:pStyle w:val="SemEspaamento"/>
              <w:rPr>
                <w:b/>
                <w:color w:val="1F497D" w:themeColor="text2"/>
              </w:rPr>
            </w:pPr>
            <w:r>
              <w:rPr>
                <w:b/>
                <w:color w:val="1F497D" w:themeColor="text2"/>
              </w:rPr>
              <w:t>Objetivo Geral:</w:t>
            </w:r>
          </w:p>
        </w:tc>
        <w:tc>
          <w:tcPr>
            <w:tcW w:w="7230" w:type="dxa"/>
          </w:tcPr>
          <w:p w14:paraId="36B822E8" w14:textId="73FD0C95" w:rsidR="002E5101" w:rsidRDefault="002E5101" w:rsidP="00914DF5">
            <w:pPr>
              <w:pStyle w:val="SemEspaamento"/>
              <w:jc w:val="both"/>
              <w:rPr>
                <w:sz w:val="20"/>
              </w:rPr>
            </w:pPr>
            <w:r>
              <w:rPr>
                <w:lang w:val="pt-PT"/>
              </w:rPr>
              <w:t>C</w:t>
            </w:r>
            <w:r w:rsidRPr="0072368F">
              <w:rPr>
                <w:lang w:val="pt-PT"/>
              </w:rPr>
              <w:t>onscientizar a sociedade sobre os direitos das crianças e adolescentes e a importância de denunciar casos de abuso e exploração sexual.</w:t>
            </w:r>
          </w:p>
        </w:tc>
      </w:tr>
      <w:tr w:rsidR="002E5101" w:rsidRPr="00E457FF" w14:paraId="2AB04266" w14:textId="77777777" w:rsidTr="00914DF5">
        <w:tc>
          <w:tcPr>
            <w:tcW w:w="2410" w:type="dxa"/>
            <w:shd w:val="clear" w:color="auto" w:fill="FFFFFF" w:themeFill="background1"/>
          </w:tcPr>
          <w:p w14:paraId="4E683E02" w14:textId="77777777" w:rsidR="002E5101" w:rsidRPr="00B97E13" w:rsidRDefault="002E5101" w:rsidP="00914DF5">
            <w:pPr>
              <w:pStyle w:val="SemEspaamento"/>
              <w:rPr>
                <w:b/>
                <w:color w:val="1F497D" w:themeColor="text2"/>
              </w:rPr>
            </w:pPr>
            <w:r>
              <w:rPr>
                <w:b/>
                <w:color w:val="1F497D" w:themeColor="text2"/>
              </w:rPr>
              <w:lastRenderedPageBreak/>
              <w:t>Metodologia:</w:t>
            </w:r>
          </w:p>
        </w:tc>
        <w:tc>
          <w:tcPr>
            <w:tcW w:w="7230" w:type="dxa"/>
          </w:tcPr>
          <w:p w14:paraId="101FB004" w14:textId="7A051791" w:rsidR="002E5101" w:rsidRDefault="002E5101" w:rsidP="00914DF5">
            <w:pPr>
              <w:pStyle w:val="SemEspaamento"/>
              <w:jc w:val="both"/>
              <w:rPr>
                <w:sz w:val="20"/>
              </w:rPr>
            </w:pPr>
            <w:r w:rsidRPr="0072368F">
              <w:rPr>
                <w:lang w:val="pt-PT"/>
              </w:rPr>
              <w:t>Campanhas de sensibilização, palestras educativas, distribuição de material informativo e ações comunitárias.</w:t>
            </w:r>
          </w:p>
        </w:tc>
      </w:tr>
      <w:tr w:rsidR="002E5101" w:rsidRPr="00E457FF" w14:paraId="2C253B0D" w14:textId="77777777" w:rsidTr="00914DF5">
        <w:tc>
          <w:tcPr>
            <w:tcW w:w="2410" w:type="dxa"/>
            <w:shd w:val="clear" w:color="auto" w:fill="FFFFFF" w:themeFill="background1"/>
          </w:tcPr>
          <w:p w14:paraId="46F01EB1" w14:textId="77777777" w:rsidR="002E5101" w:rsidRPr="00B97E13" w:rsidRDefault="002E5101" w:rsidP="002E5101">
            <w:pPr>
              <w:pStyle w:val="SemEspaamento"/>
              <w:rPr>
                <w:b/>
                <w:color w:val="1F497D" w:themeColor="text2"/>
              </w:rPr>
            </w:pPr>
            <w:r>
              <w:rPr>
                <w:b/>
                <w:color w:val="1F497D" w:themeColor="text2"/>
              </w:rPr>
              <w:t>Público-alvo:</w:t>
            </w:r>
          </w:p>
        </w:tc>
        <w:tc>
          <w:tcPr>
            <w:tcW w:w="7230" w:type="dxa"/>
          </w:tcPr>
          <w:p w14:paraId="04D64BC3" w14:textId="70EBC582" w:rsidR="002E5101" w:rsidRPr="003E3E29" w:rsidRDefault="002E5101" w:rsidP="002E5101">
            <w:pPr>
              <w:pStyle w:val="SemEspaamento"/>
              <w:jc w:val="both"/>
              <w:rPr>
                <w:sz w:val="20"/>
              </w:rPr>
            </w:pPr>
            <w:r w:rsidRPr="0072368F">
              <w:rPr>
                <w:lang w:val="pt-PT"/>
              </w:rPr>
              <w:t>Crianças, adolescentes, educadores</w:t>
            </w:r>
            <w:r>
              <w:rPr>
                <w:lang w:val="pt-PT"/>
              </w:rPr>
              <w:t>.</w:t>
            </w:r>
          </w:p>
        </w:tc>
      </w:tr>
      <w:tr w:rsidR="002E5101" w:rsidRPr="00E457FF" w14:paraId="711B26C3" w14:textId="77777777" w:rsidTr="00914DF5">
        <w:tc>
          <w:tcPr>
            <w:tcW w:w="2410" w:type="dxa"/>
            <w:shd w:val="clear" w:color="auto" w:fill="FFFFFF" w:themeFill="background1"/>
          </w:tcPr>
          <w:p w14:paraId="2B5738F1" w14:textId="77777777" w:rsidR="002E5101" w:rsidRPr="00B97E13" w:rsidRDefault="002E5101" w:rsidP="002E5101">
            <w:pPr>
              <w:pStyle w:val="SemEspaamento"/>
              <w:rPr>
                <w:b/>
                <w:color w:val="1F497D" w:themeColor="text2"/>
              </w:rPr>
            </w:pPr>
            <w:r>
              <w:rPr>
                <w:b/>
                <w:color w:val="1F497D" w:themeColor="text2"/>
              </w:rPr>
              <w:t>Resultados esperados:</w:t>
            </w:r>
          </w:p>
        </w:tc>
        <w:tc>
          <w:tcPr>
            <w:tcW w:w="7230" w:type="dxa"/>
          </w:tcPr>
          <w:p w14:paraId="4C303983" w14:textId="7BD4CAFA" w:rsidR="002E5101" w:rsidRPr="003E3E29" w:rsidRDefault="002E5101" w:rsidP="002E5101">
            <w:pPr>
              <w:pStyle w:val="SemEspaamento"/>
              <w:jc w:val="both"/>
              <w:rPr>
                <w:sz w:val="20"/>
              </w:rPr>
            </w:pPr>
            <w:r w:rsidRPr="0072368F">
              <w:rPr>
                <w:lang w:val="pt-PT"/>
              </w:rPr>
              <w:t>Maior conscientização sobre o combate ao abuso e exploração sexual, aumento nas denúncias e melhor proteção de crianças e adolescentes.</w:t>
            </w:r>
          </w:p>
        </w:tc>
      </w:tr>
    </w:tbl>
    <w:p w14:paraId="36654572" w14:textId="39AAEE51" w:rsidR="002E5101" w:rsidRDefault="002E510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13FCFDCC" w14:textId="77777777" w:rsidTr="00914DF5">
        <w:trPr>
          <w:trHeight w:val="407"/>
        </w:trPr>
        <w:tc>
          <w:tcPr>
            <w:tcW w:w="9640" w:type="dxa"/>
            <w:gridSpan w:val="2"/>
            <w:shd w:val="clear" w:color="auto" w:fill="C6D9F1" w:themeFill="text2" w:themeFillTint="33"/>
          </w:tcPr>
          <w:p w14:paraId="77327B02" w14:textId="343B2844" w:rsidR="00BB3611" w:rsidRPr="00BB3611" w:rsidRDefault="00BB3611" w:rsidP="00BB3611">
            <w:pPr>
              <w:pStyle w:val="SemEspaamento"/>
              <w:jc w:val="center"/>
              <w:rPr>
                <w:b/>
                <w:bCs/>
                <w:sz w:val="28"/>
                <w:szCs w:val="28"/>
                <w:lang w:val="pt-PT"/>
              </w:rPr>
            </w:pPr>
            <w:r w:rsidRPr="00BB3611">
              <w:rPr>
                <w:b/>
                <w:bCs/>
                <w:sz w:val="28"/>
                <w:szCs w:val="28"/>
                <w:lang w:val="pt-PT"/>
              </w:rPr>
              <w:t>DIA DO MEIO AMBIENTE</w:t>
            </w:r>
          </w:p>
          <w:p w14:paraId="32C39377" w14:textId="66A6043E" w:rsidR="002E5101" w:rsidRPr="00493381" w:rsidRDefault="00BB3611" w:rsidP="00BB3611">
            <w:pPr>
              <w:pStyle w:val="SemEspaamento"/>
              <w:jc w:val="center"/>
              <w:rPr>
                <w:b/>
                <w:color w:val="002060"/>
              </w:rPr>
            </w:pPr>
            <w:r w:rsidRPr="00493381">
              <w:rPr>
                <w:b/>
                <w:bCs/>
                <w:lang w:val="pt-PT"/>
              </w:rPr>
              <w:t>-05 de Junho-</w:t>
            </w:r>
          </w:p>
        </w:tc>
      </w:tr>
      <w:tr w:rsidR="002E5101" w:rsidRPr="00E457FF" w14:paraId="4F9D3854" w14:textId="77777777" w:rsidTr="00914DF5">
        <w:trPr>
          <w:trHeight w:val="266"/>
        </w:trPr>
        <w:tc>
          <w:tcPr>
            <w:tcW w:w="2410" w:type="dxa"/>
            <w:shd w:val="clear" w:color="auto" w:fill="FFFFFF" w:themeFill="background1"/>
          </w:tcPr>
          <w:p w14:paraId="6BA12C1C"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2126266F" w14:textId="20440F6D" w:rsidR="002E5101" w:rsidRPr="00BB3611" w:rsidRDefault="00BB3611" w:rsidP="00BB3611">
            <w:pPr>
              <w:pStyle w:val="SemEspaamento"/>
              <w:rPr>
                <w:lang w:val="pt-PT"/>
              </w:rPr>
            </w:pPr>
            <w:r w:rsidRPr="00E07C47">
              <w:rPr>
                <w:lang w:val="pt-PT"/>
              </w:rPr>
              <w:t>Organização das Nações Unidas (ONU)</w:t>
            </w:r>
            <w:r>
              <w:rPr>
                <w:lang w:val="pt-PT"/>
              </w:rPr>
              <w:t>, governos, ONGs e escolas</w:t>
            </w:r>
          </w:p>
        </w:tc>
      </w:tr>
      <w:tr w:rsidR="002E5101" w:rsidRPr="00E457FF" w14:paraId="4DDBEE29" w14:textId="77777777" w:rsidTr="00914DF5">
        <w:tc>
          <w:tcPr>
            <w:tcW w:w="2410" w:type="dxa"/>
            <w:shd w:val="clear" w:color="auto" w:fill="FFFFFF" w:themeFill="background1"/>
          </w:tcPr>
          <w:p w14:paraId="5D86DDB5" w14:textId="77777777" w:rsidR="002E5101" w:rsidRPr="00B97E13" w:rsidRDefault="002E510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9F457E0" w14:textId="27C4AB15" w:rsidR="002E5101" w:rsidRPr="00F14ADE" w:rsidRDefault="00BB3611" w:rsidP="00914DF5">
            <w:pPr>
              <w:pStyle w:val="SemEspaamento"/>
              <w:jc w:val="both"/>
              <w:rPr>
                <w:sz w:val="20"/>
              </w:rPr>
            </w:pPr>
            <w:r w:rsidRPr="008B5A2D">
              <w:rPr>
                <w:lang w:val="pt-PT"/>
              </w:rPr>
              <w:t>Promover a conscientização ambiental e estimular práticas sustentáveis entre alunos e comunidade.</w:t>
            </w:r>
          </w:p>
        </w:tc>
      </w:tr>
      <w:tr w:rsidR="002E5101" w:rsidRPr="00E457FF" w14:paraId="50F8C196" w14:textId="77777777" w:rsidTr="00914DF5">
        <w:tc>
          <w:tcPr>
            <w:tcW w:w="2410" w:type="dxa"/>
            <w:shd w:val="clear" w:color="auto" w:fill="FFFFFF" w:themeFill="background1"/>
          </w:tcPr>
          <w:p w14:paraId="094C872B" w14:textId="77777777" w:rsidR="002E5101" w:rsidRPr="00B97E13" w:rsidRDefault="002E5101" w:rsidP="00914DF5">
            <w:pPr>
              <w:pStyle w:val="SemEspaamento"/>
              <w:rPr>
                <w:b/>
                <w:color w:val="1F497D" w:themeColor="text2"/>
              </w:rPr>
            </w:pPr>
            <w:r>
              <w:rPr>
                <w:b/>
                <w:color w:val="1F497D" w:themeColor="text2"/>
              </w:rPr>
              <w:t>Objetivo Geral:</w:t>
            </w:r>
          </w:p>
        </w:tc>
        <w:tc>
          <w:tcPr>
            <w:tcW w:w="7230" w:type="dxa"/>
          </w:tcPr>
          <w:p w14:paraId="57EA4227" w14:textId="48F64C8E" w:rsidR="002E5101" w:rsidRDefault="00BB3611" w:rsidP="00914DF5">
            <w:pPr>
              <w:pStyle w:val="SemEspaamento"/>
              <w:jc w:val="both"/>
              <w:rPr>
                <w:sz w:val="20"/>
              </w:rPr>
            </w:pPr>
            <w:r w:rsidRPr="008B5A2D">
              <w:rPr>
                <w:lang w:val="pt-PT"/>
              </w:rPr>
              <w:t>Desenvolver ações educativas de preservação ambiental.</w:t>
            </w:r>
          </w:p>
        </w:tc>
      </w:tr>
      <w:tr w:rsidR="002E5101" w:rsidRPr="00E457FF" w14:paraId="44EA621C" w14:textId="77777777" w:rsidTr="00914DF5">
        <w:tc>
          <w:tcPr>
            <w:tcW w:w="2410" w:type="dxa"/>
            <w:shd w:val="clear" w:color="auto" w:fill="FFFFFF" w:themeFill="background1"/>
          </w:tcPr>
          <w:p w14:paraId="72277526" w14:textId="77777777" w:rsidR="002E5101" w:rsidRPr="00B97E13" w:rsidRDefault="002E5101" w:rsidP="00914DF5">
            <w:pPr>
              <w:pStyle w:val="SemEspaamento"/>
              <w:rPr>
                <w:b/>
                <w:color w:val="1F497D" w:themeColor="text2"/>
              </w:rPr>
            </w:pPr>
            <w:r>
              <w:rPr>
                <w:b/>
                <w:color w:val="1F497D" w:themeColor="text2"/>
              </w:rPr>
              <w:t>Metodologia:</w:t>
            </w:r>
          </w:p>
        </w:tc>
        <w:tc>
          <w:tcPr>
            <w:tcW w:w="7230" w:type="dxa"/>
          </w:tcPr>
          <w:p w14:paraId="6EC634F4" w14:textId="6810560A" w:rsidR="002E5101" w:rsidRDefault="00BB3611" w:rsidP="00914DF5">
            <w:pPr>
              <w:pStyle w:val="SemEspaamento"/>
              <w:jc w:val="both"/>
              <w:rPr>
                <w:sz w:val="20"/>
              </w:rPr>
            </w:pPr>
            <w:r w:rsidRPr="008B5A2D">
              <w:rPr>
                <w:lang w:val="pt-PT"/>
              </w:rPr>
              <w:t>Atividades de limpeza, plantio de árvores, palestras sobre sustentabilidade.</w:t>
            </w:r>
          </w:p>
        </w:tc>
      </w:tr>
      <w:tr w:rsidR="002E5101" w:rsidRPr="00E457FF" w14:paraId="7DD25B04" w14:textId="77777777" w:rsidTr="00914DF5">
        <w:tc>
          <w:tcPr>
            <w:tcW w:w="2410" w:type="dxa"/>
            <w:shd w:val="clear" w:color="auto" w:fill="FFFFFF" w:themeFill="background1"/>
          </w:tcPr>
          <w:p w14:paraId="6EC2B48B" w14:textId="77777777" w:rsidR="002E5101" w:rsidRPr="00B97E13" w:rsidRDefault="002E5101" w:rsidP="00914DF5">
            <w:pPr>
              <w:pStyle w:val="SemEspaamento"/>
              <w:rPr>
                <w:b/>
                <w:color w:val="1F497D" w:themeColor="text2"/>
              </w:rPr>
            </w:pPr>
            <w:r>
              <w:rPr>
                <w:b/>
                <w:color w:val="1F497D" w:themeColor="text2"/>
              </w:rPr>
              <w:t>Público-alvo:</w:t>
            </w:r>
          </w:p>
        </w:tc>
        <w:tc>
          <w:tcPr>
            <w:tcW w:w="7230" w:type="dxa"/>
          </w:tcPr>
          <w:p w14:paraId="3E9539AC" w14:textId="3C42259C" w:rsidR="002E5101" w:rsidRPr="003E3E29" w:rsidRDefault="00BB3611" w:rsidP="00914DF5">
            <w:pPr>
              <w:pStyle w:val="SemEspaamento"/>
              <w:jc w:val="both"/>
              <w:rPr>
                <w:sz w:val="20"/>
              </w:rPr>
            </w:pPr>
            <w:r w:rsidRPr="00046971">
              <w:rPr>
                <w:lang w:val="pt-PT"/>
              </w:rPr>
              <w:t>Alunos de todas as idades, professores e comunidade</w:t>
            </w:r>
            <w:r>
              <w:rPr>
                <w:lang w:val="pt-PT"/>
              </w:rPr>
              <w:t>.</w:t>
            </w:r>
          </w:p>
        </w:tc>
      </w:tr>
      <w:tr w:rsidR="00BB3611" w:rsidRPr="00E457FF" w14:paraId="50084D5F" w14:textId="77777777" w:rsidTr="00914DF5">
        <w:tc>
          <w:tcPr>
            <w:tcW w:w="2410" w:type="dxa"/>
            <w:shd w:val="clear" w:color="auto" w:fill="FFFFFF" w:themeFill="background1"/>
          </w:tcPr>
          <w:p w14:paraId="09FA9900" w14:textId="77777777" w:rsidR="00BB3611" w:rsidRPr="00B97E13" w:rsidRDefault="00BB3611" w:rsidP="00BB3611">
            <w:pPr>
              <w:pStyle w:val="SemEspaamento"/>
              <w:rPr>
                <w:b/>
                <w:color w:val="1F497D" w:themeColor="text2"/>
              </w:rPr>
            </w:pPr>
            <w:r>
              <w:rPr>
                <w:b/>
                <w:color w:val="1F497D" w:themeColor="text2"/>
              </w:rPr>
              <w:t>Resultados esperados:</w:t>
            </w:r>
          </w:p>
        </w:tc>
        <w:tc>
          <w:tcPr>
            <w:tcW w:w="7230" w:type="dxa"/>
          </w:tcPr>
          <w:p w14:paraId="6DCC41E1" w14:textId="406DE4BF" w:rsidR="00BB3611" w:rsidRPr="003E3E29" w:rsidRDefault="00BB3611" w:rsidP="00BB3611">
            <w:pPr>
              <w:pStyle w:val="SemEspaamento"/>
              <w:jc w:val="both"/>
              <w:rPr>
                <w:sz w:val="20"/>
              </w:rPr>
            </w:pPr>
            <w:r w:rsidRPr="008B5A2D">
              <w:rPr>
                <w:lang w:val="pt-PT"/>
              </w:rPr>
              <w:t>Aumento da conscientização ambiental, engajamento em práticas sustentáveis.</w:t>
            </w:r>
          </w:p>
        </w:tc>
      </w:tr>
    </w:tbl>
    <w:p w14:paraId="6D856D6B" w14:textId="78C4C646" w:rsidR="002E5101" w:rsidRDefault="002E5101" w:rsidP="00245034">
      <w:pPr>
        <w:pStyle w:val="TextosemFormatao"/>
        <w:rPr>
          <w:rFonts w:asciiTheme="minorHAnsi" w:hAnsiTheme="minorHAnsi" w:cs="Arial"/>
          <w:color w:val="FF0000"/>
          <w:sz w:val="22"/>
          <w:szCs w:val="22"/>
        </w:rPr>
      </w:pPr>
    </w:p>
    <w:p w14:paraId="2FF77453" w14:textId="77777777" w:rsidR="009C214E" w:rsidRDefault="009C214E"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2E5101" w:rsidRPr="00E457FF" w14:paraId="69124696" w14:textId="77777777" w:rsidTr="00914DF5">
        <w:trPr>
          <w:trHeight w:val="407"/>
        </w:trPr>
        <w:tc>
          <w:tcPr>
            <w:tcW w:w="9640" w:type="dxa"/>
            <w:gridSpan w:val="2"/>
            <w:shd w:val="clear" w:color="auto" w:fill="C6D9F1" w:themeFill="text2" w:themeFillTint="33"/>
          </w:tcPr>
          <w:p w14:paraId="46C75B9C" w14:textId="133C9BBC" w:rsidR="002E5101" w:rsidRPr="00BB3611" w:rsidRDefault="00AD57F3" w:rsidP="00914DF5">
            <w:pPr>
              <w:pStyle w:val="SemEspaamento"/>
              <w:jc w:val="center"/>
              <w:rPr>
                <w:b/>
                <w:bCs/>
                <w:color w:val="002060"/>
                <w:sz w:val="28"/>
                <w:szCs w:val="28"/>
              </w:rPr>
            </w:pPr>
            <w:r w:rsidRPr="00BB3611">
              <w:rPr>
                <w:b/>
                <w:bCs/>
                <w:sz w:val="28"/>
                <w:szCs w:val="28"/>
                <w:lang w:val="pt-PT"/>
              </w:rPr>
              <w:t>EDUCAÇÃO AMBIENTAL</w:t>
            </w:r>
          </w:p>
        </w:tc>
      </w:tr>
      <w:tr w:rsidR="002E5101" w:rsidRPr="00E457FF" w14:paraId="674FCB66" w14:textId="77777777" w:rsidTr="00914DF5">
        <w:trPr>
          <w:trHeight w:val="266"/>
        </w:trPr>
        <w:tc>
          <w:tcPr>
            <w:tcW w:w="2410" w:type="dxa"/>
            <w:shd w:val="clear" w:color="auto" w:fill="FFFFFF" w:themeFill="background1"/>
          </w:tcPr>
          <w:p w14:paraId="7D2ADD4D" w14:textId="77777777" w:rsidR="002E5101" w:rsidRPr="00B97E13" w:rsidRDefault="002E510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078D9FE" w14:textId="1EAF1004" w:rsidR="002E5101" w:rsidRPr="00BB3611" w:rsidRDefault="00BB3611" w:rsidP="00BB3611">
            <w:pPr>
              <w:pStyle w:val="SemEspaamento"/>
              <w:rPr>
                <w:rFonts w:eastAsia="Times New Roman"/>
                <w:lang w:val="pt-PT"/>
              </w:rPr>
            </w:pPr>
            <w:r w:rsidRPr="00BB3611">
              <w:rPr>
                <w:rFonts w:eastAsia="Times New Roman"/>
                <w:lang w:val="pt-PT"/>
              </w:rPr>
              <w:t>MEC (implementação nos curículos escolares)</w:t>
            </w:r>
            <w:r>
              <w:rPr>
                <w:rFonts w:eastAsia="Times New Roman"/>
                <w:lang w:val="pt-PT"/>
              </w:rPr>
              <w:t xml:space="preserve"> - </w:t>
            </w:r>
            <w:r w:rsidRPr="00BB3611">
              <w:rPr>
                <w:rFonts w:eastAsia="Times New Roman"/>
                <w:b/>
                <w:bCs/>
                <w:lang w:val="pt-PT"/>
              </w:rPr>
              <w:t>Lei nº 9.795</w:t>
            </w:r>
            <w:r w:rsidRPr="00BB3611">
              <w:rPr>
                <w:b/>
                <w:bCs/>
                <w:lang w:val="pt-PT"/>
              </w:rPr>
              <w:t>.</w:t>
            </w:r>
          </w:p>
        </w:tc>
      </w:tr>
      <w:tr w:rsidR="002E5101" w:rsidRPr="00E457FF" w14:paraId="141B6A77" w14:textId="77777777" w:rsidTr="00914DF5">
        <w:tc>
          <w:tcPr>
            <w:tcW w:w="2410" w:type="dxa"/>
            <w:shd w:val="clear" w:color="auto" w:fill="FFFFFF" w:themeFill="background1"/>
          </w:tcPr>
          <w:p w14:paraId="7B3AF812" w14:textId="77777777" w:rsidR="002E5101" w:rsidRPr="00B97E13" w:rsidRDefault="002E510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204BB996" w14:textId="471DFC07" w:rsidR="002E5101" w:rsidRPr="00F14ADE" w:rsidRDefault="00BB3611" w:rsidP="00914DF5">
            <w:pPr>
              <w:pStyle w:val="SemEspaamento"/>
              <w:jc w:val="both"/>
              <w:rPr>
                <w:sz w:val="20"/>
              </w:rPr>
            </w:pPr>
            <w:r w:rsidRPr="005319AE">
              <w:rPr>
                <w:lang w:val="pt-PT"/>
              </w:rPr>
              <w:t xml:space="preserve">A educação ambiental é essencial para o desenvolvimento de uma sociedade mais consciente e responsável. A </w:t>
            </w:r>
            <w:r w:rsidRPr="005319AE">
              <w:rPr>
                <w:rStyle w:val="Forte"/>
                <w:lang w:val="pt-PT"/>
              </w:rPr>
              <w:t>Lei nº 9.795/1999</w:t>
            </w:r>
            <w:r w:rsidRPr="005319AE">
              <w:rPr>
                <w:lang w:val="pt-PT"/>
              </w:rPr>
              <w:t xml:space="preserve"> reconhece o direito à educação ambiental para todos, estabelecendo que ela deve ser incorporada em todos os níveis e modalidades de ensino, visando a formação de cidadãos capazes de compreender e atuar frente aos desafios ambientais.</w:t>
            </w:r>
          </w:p>
        </w:tc>
      </w:tr>
      <w:tr w:rsidR="00BB3611" w:rsidRPr="00E457FF" w14:paraId="1C3F3ECC" w14:textId="77777777" w:rsidTr="00914DF5">
        <w:tc>
          <w:tcPr>
            <w:tcW w:w="2410" w:type="dxa"/>
            <w:shd w:val="clear" w:color="auto" w:fill="FFFFFF" w:themeFill="background1"/>
          </w:tcPr>
          <w:p w14:paraId="7AD008D4" w14:textId="77777777" w:rsidR="00BB3611" w:rsidRPr="00B97E13" w:rsidRDefault="00BB3611" w:rsidP="00BB3611">
            <w:pPr>
              <w:pStyle w:val="SemEspaamento"/>
              <w:rPr>
                <w:b/>
                <w:color w:val="1F497D" w:themeColor="text2"/>
              </w:rPr>
            </w:pPr>
            <w:r>
              <w:rPr>
                <w:b/>
                <w:color w:val="1F497D" w:themeColor="text2"/>
              </w:rPr>
              <w:t>Objetivo Geral:</w:t>
            </w:r>
          </w:p>
        </w:tc>
        <w:tc>
          <w:tcPr>
            <w:tcW w:w="7230" w:type="dxa"/>
          </w:tcPr>
          <w:p w14:paraId="19EFB6A9" w14:textId="3E2DF2E9" w:rsidR="00BB3611" w:rsidRDefault="00BB3611" w:rsidP="00BB3611">
            <w:pPr>
              <w:pStyle w:val="SemEspaamento"/>
              <w:jc w:val="both"/>
              <w:rPr>
                <w:sz w:val="20"/>
              </w:rPr>
            </w:pPr>
            <w:r w:rsidRPr="005319AE">
              <w:rPr>
                <w:lang w:val="pt-PT"/>
              </w:rPr>
              <w:t>Promover a educação ambiental em todos os níveis e modalidades do processo educativo, assegurando o direito de acesso à educação ambiental</w:t>
            </w:r>
            <w:r>
              <w:rPr>
                <w:lang w:val="pt-PT"/>
              </w:rPr>
              <w:t>.</w:t>
            </w:r>
            <w:r w:rsidRPr="005319AE">
              <w:rPr>
                <w:lang w:val="pt-PT"/>
              </w:rPr>
              <w:t xml:space="preserve"> O objetivo é formar cidadãos críticos, conscientes e engajados na preservação e promoção de um ambiente sustentável.</w:t>
            </w:r>
          </w:p>
        </w:tc>
      </w:tr>
      <w:tr w:rsidR="00BB3611" w:rsidRPr="00E457FF" w14:paraId="0528921E" w14:textId="77777777" w:rsidTr="00914DF5">
        <w:tc>
          <w:tcPr>
            <w:tcW w:w="2410" w:type="dxa"/>
            <w:shd w:val="clear" w:color="auto" w:fill="FFFFFF" w:themeFill="background1"/>
          </w:tcPr>
          <w:p w14:paraId="4158E3F0" w14:textId="77777777" w:rsidR="00BB3611" w:rsidRPr="00B97E13" w:rsidRDefault="00BB3611" w:rsidP="00BB3611">
            <w:pPr>
              <w:pStyle w:val="SemEspaamento"/>
              <w:rPr>
                <w:b/>
                <w:color w:val="1F497D" w:themeColor="text2"/>
              </w:rPr>
            </w:pPr>
            <w:r>
              <w:rPr>
                <w:b/>
                <w:color w:val="1F497D" w:themeColor="text2"/>
              </w:rPr>
              <w:t>Metodologia:</w:t>
            </w:r>
          </w:p>
        </w:tc>
        <w:tc>
          <w:tcPr>
            <w:tcW w:w="7230" w:type="dxa"/>
          </w:tcPr>
          <w:p w14:paraId="65F32E1E" w14:textId="3DB24339" w:rsidR="00BB3611" w:rsidRPr="00BB3611" w:rsidRDefault="00BB3611" w:rsidP="009F6C93">
            <w:pPr>
              <w:pStyle w:val="SemEspaamento"/>
              <w:numPr>
                <w:ilvl w:val="0"/>
                <w:numId w:val="13"/>
              </w:numPr>
              <w:jc w:val="both"/>
              <w:rPr>
                <w:rFonts w:eastAsia="Times New Roman"/>
                <w:lang w:val="pt-PT"/>
              </w:rPr>
            </w:pPr>
            <w:r w:rsidRPr="00BB3611">
              <w:rPr>
                <w:rFonts w:eastAsia="Times New Roman"/>
                <w:lang w:val="pt-PT"/>
              </w:rPr>
              <w:t>Inclusão da educação ambiental em currículos escolares e atividades pedagógicas, em todas as etapas de ensino.</w:t>
            </w:r>
          </w:p>
          <w:p w14:paraId="3D3D3301" w14:textId="3BA8E53B" w:rsidR="00BB3611" w:rsidRPr="00BB3611" w:rsidRDefault="00BB3611" w:rsidP="009F6C93">
            <w:pPr>
              <w:pStyle w:val="SemEspaamento"/>
              <w:numPr>
                <w:ilvl w:val="0"/>
                <w:numId w:val="13"/>
              </w:numPr>
              <w:jc w:val="both"/>
              <w:rPr>
                <w:rFonts w:eastAsia="Times New Roman"/>
                <w:lang w:val="pt-PT"/>
              </w:rPr>
            </w:pPr>
            <w:r w:rsidRPr="00BB3611">
              <w:rPr>
                <w:rFonts w:eastAsia="Times New Roman"/>
                <w:lang w:val="pt-PT"/>
              </w:rPr>
              <w:t>Desenvolvimento de projetos e ações educativas que abordem questões ambientais locais e globais.</w:t>
            </w:r>
          </w:p>
          <w:p w14:paraId="6FDA7BBC" w14:textId="5CBAE766" w:rsidR="00BB3611" w:rsidRPr="00BB3611" w:rsidRDefault="00BB3611" w:rsidP="009F6C93">
            <w:pPr>
              <w:pStyle w:val="SemEspaamento"/>
              <w:numPr>
                <w:ilvl w:val="0"/>
                <w:numId w:val="13"/>
              </w:numPr>
              <w:jc w:val="both"/>
              <w:rPr>
                <w:rFonts w:eastAsia="Times New Roman"/>
                <w:lang w:val="pt-PT"/>
              </w:rPr>
            </w:pPr>
            <w:r w:rsidRPr="00BB3611">
              <w:rPr>
                <w:rFonts w:eastAsia="Times New Roman"/>
                <w:lang w:val="pt-PT"/>
              </w:rPr>
              <w:t>Capacitação de educadores para integrar o tema ambiental no processo educativo de forma interdisciplinar.</w:t>
            </w:r>
          </w:p>
          <w:p w14:paraId="0A2D4123" w14:textId="56209B88" w:rsidR="00BB3611" w:rsidRPr="00BB3611" w:rsidRDefault="00BB3611" w:rsidP="009F6C93">
            <w:pPr>
              <w:pStyle w:val="SemEspaamento"/>
              <w:numPr>
                <w:ilvl w:val="0"/>
                <w:numId w:val="13"/>
              </w:numPr>
              <w:jc w:val="both"/>
            </w:pPr>
            <w:r w:rsidRPr="00BB3611">
              <w:rPr>
                <w:rFonts w:eastAsia="Times New Roman"/>
                <w:lang w:val="pt-PT"/>
              </w:rPr>
              <w:t>Uso de metodologias participativas e práticas que envolvam os estudantes em ações de preservação ambiental.</w:t>
            </w:r>
          </w:p>
        </w:tc>
      </w:tr>
      <w:tr w:rsidR="00BB3611" w:rsidRPr="00E457FF" w14:paraId="71D98777" w14:textId="77777777" w:rsidTr="00914DF5">
        <w:tc>
          <w:tcPr>
            <w:tcW w:w="2410" w:type="dxa"/>
            <w:shd w:val="clear" w:color="auto" w:fill="FFFFFF" w:themeFill="background1"/>
          </w:tcPr>
          <w:p w14:paraId="007A376F" w14:textId="77777777" w:rsidR="00BB3611" w:rsidRPr="00B97E13" w:rsidRDefault="00BB3611" w:rsidP="00BB3611">
            <w:pPr>
              <w:pStyle w:val="SemEspaamento"/>
              <w:rPr>
                <w:b/>
                <w:color w:val="1F497D" w:themeColor="text2"/>
              </w:rPr>
            </w:pPr>
            <w:r>
              <w:rPr>
                <w:b/>
                <w:color w:val="1F497D" w:themeColor="text2"/>
              </w:rPr>
              <w:t>Público-alvo:</w:t>
            </w:r>
          </w:p>
        </w:tc>
        <w:tc>
          <w:tcPr>
            <w:tcW w:w="7230" w:type="dxa"/>
          </w:tcPr>
          <w:p w14:paraId="6BAD4914" w14:textId="3D0FF7C1" w:rsidR="00BB3611" w:rsidRPr="003E3E29" w:rsidRDefault="00BB3611" w:rsidP="00BB3611">
            <w:pPr>
              <w:pStyle w:val="SemEspaamento"/>
              <w:jc w:val="both"/>
              <w:rPr>
                <w:sz w:val="20"/>
              </w:rPr>
            </w:pPr>
            <w:r>
              <w:rPr>
                <w:lang w:val="pt-PT"/>
              </w:rPr>
              <w:t>A</w:t>
            </w:r>
            <w:r w:rsidRPr="005319AE">
              <w:rPr>
                <w:lang w:val="pt-PT"/>
              </w:rPr>
              <w:t xml:space="preserve">tingir todos os segmentos da sociedade, com foco na </w:t>
            </w:r>
            <w:r w:rsidRPr="005319AE">
              <w:rPr>
                <w:rStyle w:val="Forte"/>
                <w:lang w:val="pt-PT"/>
              </w:rPr>
              <w:t>comunidade escolar</w:t>
            </w:r>
            <w:r w:rsidRPr="005319AE">
              <w:rPr>
                <w:lang w:val="pt-PT"/>
              </w:rPr>
              <w:t xml:space="preserve"> (educadores, alunos e gestores), incluindo também a sociedade em geral, garantindo o acesso ao conhecimento ambiental a todos os cidadãos.</w:t>
            </w:r>
          </w:p>
        </w:tc>
      </w:tr>
      <w:tr w:rsidR="00BB3611" w:rsidRPr="00E457FF" w14:paraId="166416FB" w14:textId="77777777" w:rsidTr="00914DF5">
        <w:tc>
          <w:tcPr>
            <w:tcW w:w="2410" w:type="dxa"/>
            <w:shd w:val="clear" w:color="auto" w:fill="FFFFFF" w:themeFill="background1"/>
          </w:tcPr>
          <w:p w14:paraId="412EC7B5" w14:textId="77777777" w:rsidR="00BB3611" w:rsidRPr="00B97E13" w:rsidRDefault="00BB3611" w:rsidP="00BB3611">
            <w:pPr>
              <w:pStyle w:val="SemEspaamento"/>
              <w:rPr>
                <w:b/>
                <w:color w:val="1F497D" w:themeColor="text2"/>
              </w:rPr>
            </w:pPr>
            <w:r>
              <w:rPr>
                <w:b/>
                <w:color w:val="1F497D" w:themeColor="text2"/>
              </w:rPr>
              <w:t>Resultados esperados:</w:t>
            </w:r>
          </w:p>
        </w:tc>
        <w:tc>
          <w:tcPr>
            <w:tcW w:w="7230" w:type="dxa"/>
          </w:tcPr>
          <w:p w14:paraId="56FB5081" w14:textId="5ACA90C8" w:rsidR="00BB3611" w:rsidRPr="00BB3611" w:rsidRDefault="00BB3611" w:rsidP="00BB3611">
            <w:pPr>
              <w:pStyle w:val="SemEspaamento"/>
              <w:jc w:val="both"/>
              <w:rPr>
                <w:rFonts w:eastAsia="Times New Roman"/>
                <w:lang w:val="pt-PT"/>
              </w:rPr>
            </w:pPr>
            <w:r>
              <w:rPr>
                <w:rFonts w:eastAsia="Times New Roman"/>
              </w:rPr>
              <w:t xml:space="preserve">* </w:t>
            </w:r>
            <w:r w:rsidRPr="00BB3611">
              <w:rPr>
                <w:rFonts w:eastAsia="Times New Roman"/>
                <w:lang w:val="pt-PT"/>
              </w:rPr>
              <w:t>Formação de cidadãos críticos e conscientes sobre questões ambientais.</w:t>
            </w:r>
          </w:p>
          <w:p w14:paraId="024C374A" w14:textId="77777777" w:rsidR="00BB3611" w:rsidRPr="00BB3611" w:rsidRDefault="00BB3611" w:rsidP="00BB3611">
            <w:pPr>
              <w:pStyle w:val="SemEspaamento"/>
              <w:jc w:val="both"/>
              <w:rPr>
                <w:rFonts w:eastAsia="Times New Roman"/>
                <w:lang w:val="pt-PT"/>
              </w:rPr>
            </w:pPr>
            <w:r w:rsidRPr="00BB3611">
              <w:rPr>
                <w:rFonts w:eastAsia="Times New Roman"/>
                <w:lang w:val="pt-PT"/>
              </w:rPr>
              <w:t>*  Ampliação do conhecimento sobre sustentabilidade e práticas ambientais responsáveis.</w:t>
            </w:r>
          </w:p>
          <w:p w14:paraId="40F1C954" w14:textId="77777777" w:rsidR="00BB3611" w:rsidRPr="00BB3611" w:rsidRDefault="00BB3611" w:rsidP="00BB3611">
            <w:pPr>
              <w:pStyle w:val="SemEspaamento"/>
              <w:jc w:val="both"/>
              <w:rPr>
                <w:rFonts w:eastAsia="Times New Roman"/>
                <w:lang w:val="pt-PT"/>
              </w:rPr>
            </w:pPr>
            <w:r w:rsidRPr="00BB3611">
              <w:rPr>
                <w:rFonts w:eastAsia="Times New Roman"/>
                <w:lang w:val="pt-PT"/>
              </w:rPr>
              <w:t>* Integração da educação ambiental no cotidiano escolar e social.</w:t>
            </w:r>
          </w:p>
          <w:p w14:paraId="3AB03EC0" w14:textId="16C5853F" w:rsidR="00BB3611" w:rsidRPr="00BB3611" w:rsidRDefault="00BB3611" w:rsidP="00BB3611">
            <w:pPr>
              <w:pStyle w:val="SemEspaamento"/>
              <w:jc w:val="both"/>
            </w:pPr>
            <w:r w:rsidRPr="00BB3611">
              <w:rPr>
                <w:rFonts w:eastAsia="Times New Roman"/>
                <w:lang w:val="pt-PT"/>
              </w:rPr>
              <w:lastRenderedPageBreak/>
              <w:t xml:space="preserve">* Criação de uma cultura de respeito e cuidado com o meio ambiente, conforme os princípios da </w:t>
            </w:r>
            <w:r w:rsidRPr="00BB3611">
              <w:rPr>
                <w:rFonts w:eastAsia="Times New Roman"/>
                <w:b/>
                <w:bCs/>
                <w:lang w:val="pt-PT"/>
              </w:rPr>
              <w:t>Lei nº 9.795</w:t>
            </w:r>
            <w:r w:rsidRPr="00BB3611">
              <w:rPr>
                <w:rFonts w:eastAsia="Times New Roman"/>
                <w:lang w:val="pt-PT"/>
              </w:rPr>
              <w:t>.</w:t>
            </w:r>
          </w:p>
        </w:tc>
      </w:tr>
      <w:tr w:rsidR="00DB6302" w:rsidRPr="00E457FF" w14:paraId="623B89F8" w14:textId="77777777" w:rsidTr="00914DF5">
        <w:tc>
          <w:tcPr>
            <w:tcW w:w="2410" w:type="dxa"/>
            <w:shd w:val="clear" w:color="auto" w:fill="FFFFFF" w:themeFill="background1"/>
          </w:tcPr>
          <w:p w14:paraId="5EE026A5" w14:textId="50350602" w:rsidR="00DB6302" w:rsidRDefault="00DB6302" w:rsidP="00DB6302">
            <w:pPr>
              <w:pStyle w:val="SemEspaamento"/>
              <w:jc w:val="both"/>
              <w:rPr>
                <w:b/>
                <w:color w:val="1F497D" w:themeColor="text2"/>
              </w:rPr>
            </w:pPr>
            <w:r>
              <w:rPr>
                <w:b/>
                <w:color w:val="1F497D" w:themeColor="text2"/>
              </w:rPr>
              <w:lastRenderedPageBreak/>
              <w:t>Educação ambiental e empreendedorismo</w:t>
            </w:r>
          </w:p>
        </w:tc>
        <w:tc>
          <w:tcPr>
            <w:tcW w:w="7230" w:type="dxa"/>
          </w:tcPr>
          <w:p w14:paraId="583772CA" w14:textId="1077DCDC" w:rsidR="00DB6302" w:rsidRDefault="00DB6302" w:rsidP="00BB3611">
            <w:pPr>
              <w:pStyle w:val="SemEspaamento"/>
              <w:jc w:val="both"/>
              <w:rPr>
                <w:rFonts w:eastAsia="Times New Roman"/>
              </w:rPr>
            </w:pPr>
            <w:r>
              <w:t>A conexão entre educação ambiental e empreendedorismo é fundamental para cultivar uma nova geração de cidadãos não apenas conscientes dos desafios ambientais, mas também capazes de agir de forma inovadora e empreendedora para resolver esses problemas. O empreendedorismo sustentável cria oportunidades para a geração de negócios que respeitam e promovem a saúde ambiental, transformando desafios em soluções criativas e economicamente viáveis. Integrar esses conceitos desde cedo no currículo escolar permite que os estudantes se tornem líderes e agentes de mudança no futuro, construindo uma sociedade mais equilibrada e sustentável.</w:t>
            </w:r>
          </w:p>
        </w:tc>
      </w:tr>
    </w:tbl>
    <w:p w14:paraId="662223E1" w14:textId="77777777" w:rsidR="002E5101" w:rsidRDefault="002E5101" w:rsidP="00245034">
      <w:pPr>
        <w:pStyle w:val="TextosemFormatao"/>
        <w:rPr>
          <w:rFonts w:asciiTheme="minorHAnsi" w:hAnsiTheme="minorHAnsi" w:cs="Arial"/>
          <w:color w:val="FF0000"/>
          <w:sz w:val="22"/>
          <w:szCs w:val="22"/>
        </w:rPr>
      </w:pPr>
    </w:p>
    <w:p w14:paraId="0199A947" w14:textId="2E16DAB1" w:rsidR="002E5101" w:rsidRDefault="002E510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492D5F7A" w14:textId="77777777" w:rsidTr="00914DF5">
        <w:trPr>
          <w:trHeight w:val="407"/>
        </w:trPr>
        <w:tc>
          <w:tcPr>
            <w:tcW w:w="9640" w:type="dxa"/>
            <w:gridSpan w:val="2"/>
            <w:shd w:val="clear" w:color="auto" w:fill="C6D9F1" w:themeFill="text2" w:themeFillTint="33"/>
          </w:tcPr>
          <w:p w14:paraId="78BB6C0E" w14:textId="1562304A" w:rsidR="00BB3611" w:rsidRPr="00BB3611" w:rsidRDefault="00BB3611" w:rsidP="00BB3611">
            <w:pPr>
              <w:pStyle w:val="SemEspaamento"/>
              <w:jc w:val="center"/>
              <w:rPr>
                <w:b/>
                <w:bCs/>
                <w:color w:val="002060"/>
                <w:sz w:val="28"/>
                <w:szCs w:val="28"/>
              </w:rPr>
            </w:pPr>
            <w:r w:rsidRPr="00BB3611">
              <w:rPr>
                <w:b/>
                <w:bCs/>
                <w:sz w:val="28"/>
                <w:szCs w:val="28"/>
                <w:lang w:val="pt-PT"/>
              </w:rPr>
              <w:t>FAICRIS - FEIRA AGROINDUSTRIAL, COMÉRCIO E SERVIÇOS DE CRISTALINA</w:t>
            </w:r>
          </w:p>
        </w:tc>
      </w:tr>
      <w:tr w:rsidR="00BB3611" w:rsidRPr="00E457FF" w14:paraId="2180BBAA" w14:textId="77777777" w:rsidTr="00914DF5">
        <w:trPr>
          <w:trHeight w:val="266"/>
        </w:trPr>
        <w:tc>
          <w:tcPr>
            <w:tcW w:w="2410" w:type="dxa"/>
            <w:shd w:val="clear" w:color="auto" w:fill="FFFFFF" w:themeFill="background1"/>
          </w:tcPr>
          <w:p w14:paraId="6CB4B80A" w14:textId="77777777" w:rsidR="00BB3611" w:rsidRPr="00B97E13" w:rsidRDefault="00BB3611" w:rsidP="00BB3611">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C0546F9" w14:textId="13BE1C07" w:rsidR="00BB3611" w:rsidRPr="00BB3611" w:rsidRDefault="00BB3611" w:rsidP="00BB3611">
            <w:pPr>
              <w:pStyle w:val="SemEspaamento"/>
              <w:rPr>
                <w:lang w:val="pt-PT"/>
              </w:rPr>
            </w:pPr>
            <w:r w:rsidRPr="008B5A2D">
              <w:rPr>
                <w:lang w:val="pt-PT"/>
              </w:rPr>
              <w:t>Parceria com a Prefeitura de Cristalina</w:t>
            </w:r>
          </w:p>
        </w:tc>
      </w:tr>
      <w:tr w:rsidR="00BB3611" w:rsidRPr="00E457FF" w14:paraId="0E49DEAF" w14:textId="77777777" w:rsidTr="00914DF5">
        <w:tc>
          <w:tcPr>
            <w:tcW w:w="2410" w:type="dxa"/>
            <w:shd w:val="clear" w:color="auto" w:fill="FFFFFF" w:themeFill="background1"/>
          </w:tcPr>
          <w:p w14:paraId="62AC3050" w14:textId="77777777" w:rsidR="00BB3611" w:rsidRPr="00B97E13" w:rsidRDefault="00BB3611" w:rsidP="00BB361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2C658D0" w14:textId="05BC1224" w:rsidR="00BB3611" w:rsidRPr="00F14ADE" w:rsidRDefault="00BB3611" w:rsidP="00BB3611">
            <w:pPr>
              <w:pStyle w:val="SemEspaamento"/>
              <w:jc w:val="both"/>
              <w:rPr>
                <w:sz w:val="20"/>
              </w:rPr>
            </w:pPr>
            <w:r w:rsidRPr="008B5A2D">
              <w:rPr>
                <w:lang w:val="pt-PT"/>
              </w:rPr>
              <w:t>Promover o desenvolvimento local, o empreendedorismo e o engajamento da comunidade em atividades culturais e comerciais.</w:t>
            </w:r>
          </w:p>
        </w:tc>
      </w:tr>
      <w:tr w:rsidR="00BB3611" w:rsidRPr="00E457FF" w14:paraId="56B6ABC6" w14:textId="77777777" w:rsidTr="00914DF5">
        <w:tc>
          <w:tcPr>
            <w:tcW w:w="2410" w:type="dxa"/>
            <w:shd w:val="clear" w:color="auto" w:fill="FFFFFF" w:themeFill="background1"/>
          </w:tcPr>
          <w:p w14:paraId="42F09F1E" w14:textId="77777777" w:rsidR="00BB3611" w:rsidRPr="00B97E13" w:rsidRDefault="00BB3611" w:rsidP="00BB3611">
            <w:pPr>
              <w:pStyle w:val="SemEspaamento"/>
              <w:rPr>
                <w:b/>
                <w:color w:val="1F497D" w:themeColor="text2"/>
              </w:rPr>
            </w:pPr>
            <w:r>
              <w:rPr>
                <w:b/>
                <w:color w:val="1F497D" w:themeColor="text2"/>
              </w:rPr>
              <w:t>Objetivo Geral:</w:t>
            </w:r>
          </w:p>
        </w:tc>
        <w:tc>
          <w:tcPr>
            <w:tcW w:w="7230" w:type="dxa"/>
          </w:tcPr>
          <w:p w14:paraId="24150D94" w14:textId="46B00EB1" w:rsidR="00BB3611" w:rsidRDefault="00BB3611" w:rsidP="00BB3611">
            <w:pPr>
              <w:pStyle w:val="SemEspaamento"/>
              <w:jc w:val="both"/>
              <w:rPr>
                <w:sz w:val="20"/>
              </w:rPr>
            </w:pPr>
            <w:r w:rsidRPr="008B5A2D">
              <w:rPr>
                <w:lang w:val="pt-PT"/>
              </w:rPr>
              <w:t xml:space="preserve">Estimular o empreendedorismo local e </w:t>
            </w:r>
            <w:r w:rsidRPr="008D7003">
              <w:rPr>
                <w:lang w:val="pt-PT"/>
              </w:rPr>
              <w:t>fortalecer</w:t>
            </w:r>
            <w:r w:rsidRPr="008B5A2D">
              <w:rPr>
                <w:lang w:val="pt-PT"/>
              </w:rPr>
              <w:t xml:space="preserve"> a economia da cidade.</w:t>
            </w:r>
          </w:p>
        </w:tc>
      </w:tr>
      <w:tr w:rsidR="00BB3611" w:rsidRPr="00E457FF" w14:paraId="3D19FE42" w14:textId="77777777" w:rsidTr="00914DF5">
        <w:tc>
          <w:tcPr>
            <w:tcW w:w="2410" w:type="dxa"/>
            <w:shd w:val="clear" w:color="auto" w:fill="FFFFFF" w:themeFill="background1"/>
          </w:tcPr>
          <w:p w14:paraId="38E8AFEF" w14:textId="77777777" w:rsidR="00BB3611" w:rsidRPr="00B97E13" w:rsidRDefault="00BB3611" w:rsidP="00BB3611">
            <w:pPr>
              <w:pStyle w:val="SemEspaamento"/>
              <w:rPr>
                <w:b/>
                <w:color w:val="1F497D" w:themeColor="text2"/>
              </w:rPr>
            </w:pPr>
            <w:r>
              <w:rPr>
                <w:b/>
                <w:color w:val="1F497D" w:themeColor="text2"/>
              </w:rPr>
              <w:t>Metodologia:</w:t>
            </w:r>
          </w:p>
        </w:tc>
        <w:tc>
          <w:tcPr>
            <w:tcW w:w="7230" w:type="dxa"/>
          </w:tcPr>
          <w:p w14:paraId="51B237F8" w14:textId="48DDE994" w:rsidR="00BB3611" w:rsidRDefault="00BB3611" w:rsidP="00BB3611">
            <w:pPr>
              <w:pStyle w:val="SemEspaamento"/>
              <w:jc w:val="both"/>
              <w:rPr>
                <w:sz w:val="20"/>
              </w:rPr>
            </w:pPr>
            <w:r w:rsidRPr="008B5A2D">
              <w:rPr>
                <w:lang w:val="pt-PT"/>
              </w:rPr>
              <w:t xml:space="preserve">Exposições de produtos, apresentações culturais, e </w:t>
            </w:r>
            <w:r>
              <w:rPr>
                <w:lang w:val="pt-PT"/>
              </w:rPr>
              <w:t>mostras</w:t>
            </w:r>
            <w:r w:rsidRPr="008B5A2D">
              <w:rPr>
                <w:lang w:val="pt-PT"/>
              </w:rPr>
              <w:t xml:space="preserve"> sobre negócios e empreendedorismo.</w:t>
            </w:r>
          </w:p>
        </w:tc>
      </w:tr>
      <w:tr w:rsidR="00BB3611" w:rsidRPr="00E457FF" w14:paraId="0C281C72" w14:textId="77777777" w:rsidTr="00914DF5">
        <w:tc>
          <w:tcPr>
            <w:tcW w:w="2410" w:type="dxa"/>
            <w:shd w:val="clear" w:color="auto" w:fill="FFFFFF" w:themeFill="background1"/>
          </w:tcPr>
          <w:p w14:paraId="293C09A9" w14:textId="77777777" w:rsidR="00BB3611" w:rsidRPr="00B97E13" w:rsidRDefault="00BB3611" w:rsidP="00BB3611">
            <w:pPr>
              <w:pStyle w:val="SemEspaamento"/>
              <w:rPr>
                <w:b/>
                <w:color w:val="1F497D" w:themeColor="text2"/>
              </w:rPr>
            </w:pPr>
            <w:r>
              <w:rPr>
                <w:b/>
                <w:color w:val="1F497D" w:themeColor="text2"/>
              </w:rPr>
              <w:t>Público-alvo:</w:t>
            </w:r>
          </w:p>
        </w:tc>
        <w:tc>
          <w:tcPr>
            <w:tcW w:w="7230" w:type="dxa"/>
          </w:tcPr>
          <w:p w14:paraId="7F4B7082" w14:textId="296ACAA1" w:rsidR="00BB3611" w:rsidRPr="003E3E29" w:rsidRDefault="00BB3611" w:rsidP="00BB3611">
            <w:pPr>
              <w:pStyle w:val="SemEspaamento"/>
              <w:jc w:val="both"/>
              <w:rPr>
                <w:sz w:val="20"/>
              </w:rPr>
            </w:pPr>
            <w:r w:rsidRPr="00046971">
              <w:rPr>
                <w:lang w:val="pt-PT"/>
              </w:rPr>
              <w:t>Alunos de todas as idades, professores e comunidade</w:t>
            </w:r>
            <w:r>
              <w:rPr>
                <w:lang w:val="pt-PT"/>
              </w:rPr>
              <w:t>.</w:t>
            </w:r>
          </w:p>
        </w:tc>
      </w:tr>
      <w:tr w:rsidR="00BB3611" w:rsidRPr="00E457FF" w14:paraId="4335C63C" w14:textId="77777777" w:rsidTr="00914DF5">
        <w:tc>
          <w:tcPr>
            <w:tcW w:w="2410" w:type="dxa"/>
            <w:shd w:val="clear" w:color="auto" w:fill="FFFFFF" w:themeFill="background1"/>
          </w:tcPr>
          <w:p w14:paraId="79D80692" w14:textId="77777777" w:rsidR="00BB3611" w:rsidRPr="00B97E13" w:rsidRDefault="00BB3611" w:rsidP="00BB3611">
            <w:pPr>
              <w:pStyle w:val="SemEspaamento"/>
              <w:rPr>
                <w:b/>
                <w:color w:val="1F497D" w:themeColor="text2"/>
              </w:rPr>
            </w:pPr>
            <w:r>
              <w:rPr>
                <w:b/>
                <w:color w:val="1F497D" w:themeColor="text2"/>
              </w:rPr>
              <w:t>Resultados esperados:</w:t>
            </w:r>
          </w:p>
        </w:tc>
        <w:tc>
          <w:tcPr>
            <w:tcW w:w="7230" w:type="dxa"/>
          </w:tcPr>
          <w:p w14:paraId="6F8101FA" w14:textId="6CD8FC34" w:rsidR="00BB3611" w:rsidRPr="003E3E29" w:rsidRDefault="00BB3611" w:rsidP="00BB3611">
            <w:pPr>
              <w:pStyle w:val="SemEspaamento"/>
              <w:jc w:val="both"/>
              <w:rPr>
                <w:sz w:val="20"/>
              </w:rPr>
            </w:pPr>
            <w:r w:rsidRPr="008B5A2D">
              <w:rPr>
                <w:lang w:val="pt-PT"/>
              </w:rPr>
              <w:t>Promoção do empreendedorismo local, valorização da cultura regional e fortalecimento da economia local.</w:t>
            </w:r>
          </w:p>
        </w:tc>
      </w:tr>
    </w:tbl>
    <w:p w14:paraId="73677FE3" w14:textId="77777777" w:rsidR="009C214E" w:rsidRDefault="009C214E" w:rsidP="00245034">
      <w:pPr>
        <w:pStyle w:val="TextosemFormatao"/>
        <w:rPr>
          <w:rFonts w:asciiTheme="minorHAnsi" w:hAnsiTheme="minorHAnsi" w:cs="Arial"/>
          <w:color w:val="FF0000"/>
          <w:sz w:val="22"/>
          <w:szCs w:val="22"/>
        </w:rPr>
      </w:pPr>
    </w:p>
    <w:p w14:paraId="7FE99CD6" w14:textId="538098BA"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15426C5D" w14:textId="77777777" w:rsidTr="00914DF5">
        <w:trPr>
          <w:trHeight w:val="407"/>
        </w:trPr>
        <w:tc>
          <w:tcPr>
            <w:tcW w:w="9640" w:type="dxa"/>
            <w:gridSpan w:val="2"/>
            <w:shd w:val="clear" w:color="auto" w:fill="C6D9F1" w:themeFill="text2" w:themeFillTint="33"/>
          </w:tcPr>
          <w:p w14:paraId="30B4CE44" w14:textId="7D81BE46" w:rsidR="00BB3611" w:rsidRPr="00BB3611" w:rsidRDefault="00BB3611" w:rsidP="00BB3611">
            <w:pPr>
              <w:pStyle w:val="SemEspaamento"/>
              <w:jc w:val="center"/>
              <w:rPr>
                <w:b/>
                <w:bCs/>
                <w:sz w:val="28"/>
                <w:szCs w:val="28"/>
                <w:lang w:val="pt-PT"/>
              </w:rPr>
            </w:pPr>
            <w:r w:rsidRPr="00BB3611">
              <w:rPr>
                <w:b/>
                <w:bCs/>
                <w:sz w:val="28"/>
                <w:szCs w:val="28"/>
                <w:lang w:val="pt-PT"/>
              </w:rPr>
              <w:t>FEIRA CULTURAL E TECNOLÓGICA</w:t>
            </w:r>
          </w:p>
          <w:p w14:paraId="7058AF1A" w14:textId="0773779A" w:rsidR="00BB3611" w:rsidRPr="00493381" w:rsidRDefault="00BB3611" w:rsidP="00BB3611">
            <w:pPr>
              <w:pStyle w:val="SemEspaamento"/>
              <w:jc w:val="center"/>
              <w:rPr>
                <w:b/>
                <w:color w:val="002060"/>
              </w:rPr>
            </w:pPr>
            <w:r w:rsidRPr="00493381">
              <w:rPr>
                <w:b/>
                <w:bCs/>
                <w:lang w:val="pt-PT"/>
              </w:rPr>
              <w:t>OPÇÃO 1</w:t>
            </w:r>
          </w:p>
        </w:tc>
      </w:tr>
      <w:tr w:rsidR="00BB3611" w:rsidRPr="00E457FF" w14:paraId="38F04F7B" w14:textId="77777777" w:rsidTr="00914DF5">
        <w:trPr>
          <w:trHeight w:val="266"/>
        </w:trPr>
        <w:tc>
          <w:tcPr>
            <w:tcW w:w="2410" w:type="dxa"/>
            <w:shd w:val="clear" w:color="auto" w:fill="FFFFFF" w:themeFill="background1"/>
          </w:tcPr>
          <w:p w14:paraId="3043DF43" w14:textId="77777777" w:rsidR="00BB3611" w:rsidRPr="00B97E13" w:rsidRDefault="00BB361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3384115B" w14:textId="41F4DE34" w:rsidR="00BB3611" w:rsidRPr="00BB3611" w:rsidRDefault="00BB3611" w:rsidP="00BB3611">
            <w:pPr>
              <w:pStyle w:val="SemEspaamento"/>
              <w:rPr>
                <w:lang w:val="pt-PT"/>
              </w:rPr>
            </w:pPr>
            <w:r w:rsidRPr="00BB3611">
              <w:rPr>
                <w:lang w:val="pt-PT"/>
              </w:rPr>
              <w:t>SME e  escolas da Rede Municipal</w:t>
            </w:r>
          </w:p>
          <w:p w14:paraId="36D8DF03" w14:textId="356B8EEC" w:rsidR="00BB3611" w:rsidRPr="00BB3611" w:rsidRDefault="00511B5B" w:rsidP="00BB3611">
            <w:pPr>
              <w:pStyle w:val="SemEspaamento"/>
              <w:rPr>
                <w:lang w:val="pt-PT"/>
              </w:rPr>
            </w:pPr>
            <w:r>
              <w:rPr>
                <w:lang w:val="pt-PT"/>
              </w:rPr>
              <w:t>-</w:t>
            </w:r>
            <w:r w:rsidR="00BB3611">
              <w:rPr>
                <w:lang w:val="pt-PT"/>
              </w:rPr>
              <w:t xml:space="preserve">Trabalhar a Feira Cultural a partir do </w:t>
            </w:r>
            <w:r w:rsidR="00BB3611" w:rsidRPr="00BB3611">
              <w:rPr>
                <w:lang w:val="pt-PT"/>
              </w:rPr>
              <w:t>tema BNCC da Computação</w:t>
            </w:r>
          </w:p>
        </w:tc>
      </w:tr>
      <w:tr w:rsidR="00511B5B" w:rsidRPr="00E457FF" w14:paraId="26B0DA1C" w14:textId="77777777" w:rsidTr="00914DF5">
        <w:tc>
          <w:tcPr>
            <w:tcW w:w="2410" w:type="dxa"/>
            <w:shd w:val="clear" w:color="auto" w:fill="FFFFFF" w:themeFill="background1"/>
          </w:tcPr>
          <w:p w14:paraId="7625EFE8" w14:textId="77777777" w:rsidR="00511B5B" w:rsidRPr="00B97E13" w:rsidRDefault="00511B5B" w:rsidP="00511B5B">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28718966" w14:textId="695B2941" w:rsidR="00511B5B" w:rsidRPr="00F14ADE" w:rsidRDefault="00511B5B" w:rsidP="00511B5B">
            <w:pPr>
              <w:pStyle w:val="SemEspaamento"/>
              <w:jc w:val="both"/>
              <w:rPr>
                <w:sz w:val="20"/>
              </w:rPr>
            </w:pPr>
            <w:r w:rsidRPr="00533C95">
              <w:rPr>
                <w:lang w:val="pt-PT"/>
              </w:rPr>
              <w:t>A Base Nacional Comum Curricular (BNCC) estabelece que as escolas devem promover o desenvolvimento de competências e habilidades que preparem os estudantes para o uso crítico, ético e criativo das tecnologias digitais. O presente projeto tem como objetivo promover a integração da área de Computação com as práticas pedagógicas da Educação Infantil ao Ensino Fundamental, estimulando a criatividade, a resolução de problemas e o trabalho colaborativo entre os alunos. Ao propor a realização de uma Feira Cultural e Tecnológica, buscamos contextualizar os conceitos de Computação de forma lúdica e prática, alinhados aos saberes e competências descritos na BNCC, promovendo uma aprendizagem significativa e inovadora.</w:t>
            </w:r>
          </w:p>
        </w:tc>
      </w:tr>
      <w:tr w:rsidR="00511B5B" w:rsidRPr="00E457FF" w14:paraId="4BB205C3" w14:textId="77777777" w:rsidTr="00914DF5">
        <w:tc>
          <w:tcPr>
            <w:tcW w:w="2410" w:type="dxa"/>
            <w:shd w:val="clear" w:color="auto" w:fill="FFFFFF" w:themeFill="background1"/>
          </w:tcPr>
          <w:p w14:paraId="69AC25A8" w14:textId="77777777" w:rsidR="00511B5B" w:rsidRPr="00B97E13" w:rsidRDefault="00511B5B" w:rsidP="00511B5B">
            <w:pPr>
              <w:pStyle w:val="SemEspaamento"/>
              <w:rPr>
                <w:b/>
                <w:color w:val="1F497D" w:themeColor="text2"/>
              </w:rPr>
            </w:pPr>
            <w:r>
              <w:rPr>
                <w:b/>
                <w:color w:val="1F497D" w:themeColor="text2"/>
              </w:rPr>
              <w:t>Objetivo Geral:</w:t>
            </w:r>
          </w:p>
        </w:tc>
        <w:tc>
          <w:tcPr>
            <w:tcW w:w="7230" w:type="dxa"/>
          </w:tcPr>
          <w:p w14:paraId="0C2D94CC" w14:textId="1530D0C0" w:rsidR="00511B5B" w:rsidRDefault="00511B5B" w:rsidP="00511B5B">
            <w:pPr>
              <w:pStyle w:val="SemEspaamento"/>
              <w:jc w:val="both"/>
              <w:rPr>
                <w:sz w:val="20"/>
              </w:rPr>
            </w:pPr>
            <w:r w:rsidRPr="00533C95">
              <w:rPr>
                <w:lang w:val="pt-PT"/>
              </w:rPr>
              <w:t>Integrar as tecnologias da informação e comunicação (TICs) ao processo de ensino e aprendizagem, com foco nas competências e habilidades previstas na BNCC, por meio de atividades interativas que envolvam os alunos da Educação Infantil ao 9º ano do Ensino Fundamental, visando o desenvolvimento de competências em Computação e soluções tecnológicas aplicadas a contextos cotidianos.</w:t>
            </w:r>
          </w:p>
        </w:tc>
      </w:tr>
      <w:tr w:rsidR="00511B5B" w:rsidRPr="00E457FF" w14:paraId="2E92A131" w14:textId="77777777" w:rsidTr="00914DF5">
        <w:tc>
          <w:tcPr>
            <w:tcW w:w="2410" w:type="dxa"/>
            <w:shd w:val="clear" w:color="auto" w:fill="FFFFFF" w:themeFill="background1"/>
          </w:tcPr>
          <w:p w14:paraId="0793F7C3" w14:textId="77777777" w:rsidR="00511B5B" w:rsidRPr="00B97E13" w:rsidRDefault="00511B5B" w:rsidP="00511B5B">
            <w:pPr>
              <w:pStyle w:val="SemEspaamento"/>
              <w:rPr>
                <w:b/>
                <w:color w:val="1F497D" w:themeColor="text2"/>
              </w:rPr>
            </w:pPr>
            <w:r>
              <w:rPr>
                <w:b/>
                <w:color w:val="1F497D" w:themeColor="text2"/>
              </w:rPr>
              <w:lastRenderedPageBreak/>
              <w:t>Metodologia:</w:t>
            </w:r>
          </w:p>
        </w:tc>
        <w:tc>
          <w:tcPr>
            <w:tcW w:w="7230" w:type="dxa"/>
          </w:tcPr>
          <w:p w14:paraId="2967802D" w14:textId="77777777" w:rsidR="00511B5B" w:rsidRPr="00533C95" w:rsidRDefault="00511B5B" w:rsidP="00511B5B">
            <w:pPr>
              <w:pStyle w:val="NormalWeb"/>
              <w:jc w:val="both"/>
              <w:rPr>
                <w:rFonts w:asciiTheme="minorHAnsi" w:hAnsiTheme="minorHAnsi"/>
                <w:sz w:val="22"/>
                <w:szCs w:val="22"/>
                <w:lang w:val="pt-PT"/>
              </w:rPr>
            </w:pPr>
            <w:r w:rsidRPr="00533C95">
              <w:rPr>
                <w:rFonts w:asciiTheme="minorHAnsi" w:hAnsiTheme="minorHAnsi"/>
                <w:sz w:val="22"/>
                <w:szCs w:val="22"/>
                <w:lang w:val="pt-PT"/>
              </w:rPr>
              <w:t>A metodologia será prática e ativa, com atividades que envolvem os alunos em diferentes níveis de desenvolvimento de competências em Computação.</w:t>
            </w:r>
          </w:p>
          <w:p w14:paraId="02AD1232" w14:textId="77777777" w:rsidR="00511B5B" w:rsidRPr="00533C95" w:rsidRDefault="00511B5B" w:rsidP="009F6C93">
            <w:pPr>
              <w:pStyle w:val="NormalWeb"/>
              <w:numPr>
                <w:ilvl w:val="0"/>
                <w:numId w:val="14"/>
              </w:numPr>
              <w:jc w:val="both"/>
              <w:rPr>
                <w:rFonts w:asciiTheme="minorHAnsi" w:hAnsiTheme="minorHAnsi"/>
                <w:sz w:val="22"/>
                <w:szCs w:val="22"/>
                <w:lang w:val="pt-PT"/>
              </w:rPr>
            </w:pPr>
            <w:r w:rsidRPr="00533C95">
              <w:rPr>
                <w:rStyle w:val="Forte"/>
                <w:rFonts w:asciiTheme="minorHAnsi" w:hAnsiTheme="minorHAnsi"/>
                <w:sz w:val="22"/>
                <w:szCs w:val="22"/>
                <w:lang w:val="pt-PT"/>
              </w:rPr>
              <w:t>Educação Infantil</w:t>
            </w:r>
            <w:r w:rsidRPr="00533C95">
              <w:rPr>
                <w:rFonts w:asciiTheme="minorHAnsi" w:hAnsiTheme="minorHAnsi"/>
                <w:sz w:val="22"/>
                <w:szCs w:val="22"/>
                <w:lang w:val="pt-PT"/>
              </w:rPr>
              <w:t>: Uso de jogos educativos e atividades digitais para estimular a lógica e percepção espacial.</w:t>
            </w:r>
          </w:p>
          <w:p w14:paraId="449FC575" w14:textId="77777777" w:rsidR="00511B5B" w:rsidRPr="00533C95" w:rsidRDefault="00511B5B" w:rsidP="009F6C93">
            <w:pPr>
              <w:pStyle w:val="NormalWeb"/>
              <w:numPr>
                <w:ilvl w:val="0"/>
                <w:numId w:val="14"/>
              </w:numPr>
              <w:jc w:val="both"/>
              <w:rPr>
                <w:rFonts w:asciiTheme="minorHAnsi" w:hAnsiTheme="minorHAnsi"/>
                <w:sz w:val="22"/>
                <w:szCs w:val="22"/>
                <w:lang w:val="pt-PT"/>
              </w:rPr>
            </w:pPr>
            <w:r w:rsidRPr="00533C95">
              <w:rPr>
                <w:rStyle w:val="Forte"/>
                <w:rFonts w:asciiTheme="minorHAnsi" w:hAnsiTheme="minorHAnsi"/>
                <w:sz w:val="22"/>
                <w:szCs w:val="22"/>
                <w:lang w:val="pt-PT"/>
              </w:rPr>
              <w:t>Ensino Fundamental (Anos Iniciais)</w:t>
            </w:r>
            <w:r w:rsidRPr="00533C95">
              <w:rPr>
                <w:rFonts w:asciiTheme="minorHAnsi" w:hAnsiTheme="minorHAnsi"/>
                <w:sz w:val="22"/>
                <w:szCs w:val="22"/>
                <w:lang w:val="pt-PT"/>
              </w:rPr>
              <w:t>: Desenvolvimento de jogos e robôs simples, com foco em programação básica (ex: Scratch, Makey Makey).</w:t>
            </w:r>
          </w:p>
          <w:p w14:paraId="4066E350" w14:textId="77777777" w:rsidR="00511B5B" w:rsidRPr="00533C95" w:rsidRDefault="00511B5B" w:rsidP="009F6C93">
            <w:pPr>
              <w:pStyle w:val="NormalWeb"/>
              <w:numPr>
                <w:ilvl w:val="0"/>
                <w:numId w:val="14"/>
              </w:numPr>
              <w:jc w:val="both"/>
              <w:rPr>
                <w:rFonts w:asciiTheme="minorHAnsi" w:hAnsiTheme="minorHAnsi"/>
                <w:sz w:val="22"/>
                <w:szCs w:val="22"/>
                <w:lang w:val="pt-PT"/>
              </w:rPr>
            </w:pPr>
            <w:r w:rsidRPr="00533C95">
              <w:rPr>
                <w:rStyle w:val="Forte"/>
                <w:rFonts w:asciiTheme="minorHAnsi" w:hAnsiTheme="minorHAnsi"/>
                <w:sz w:val="22"/>
                <w:szCs w:val="22"/>
                <w:lang w:val="pt-PT"/>
              </w:rPr>
              <w:t>Ensino Fundamental II (6º ao 9º ano)</w:t>
            </w:r>
            <w:r w:rsidRPr="00533C95">
              <w:rPr>
                <w:rFonts w:asciiTheme="minorHAnsi" w:hAnsiTheme="minorHAnsi"/>
                <w:sz w:val="22"/>
                <w:szCs w:val="22"/>
                <w:lang w:val="pt-PT"/>
              </w:rPr>
              <w:t>: Programação mais avançada, como aplicativos e robótica, abordando conceitos de computação aplicados ao cotidiano.</w:t>
            </w:r>
          </w:p>
          <w:p w14:paraId="5294B939" w14:textId="462B3B52" w:rsidR="00511B5B" w:rsidRDefault="00511B5B" w:rsidP="00511B5B">
            <w:pPr>
              <w:pStyle w:val="SemEspaamento"/>
              <w:jc w:val="both"/>
              <w:rPr>
                <w:sz w:val="20"/>
              </w:rPr>
            </w:pPr>
            <w:r w:rsidRPr="00533C95">
              <w:rPr>
                <w:rStyle w:val="Forte"/>
                <w:lang w:val="pt-PT"/>
              </w:rPr>
              <w:t>Feira Cultural e Tecnológica</w:t>
            </w:r>
            <w:r w:rsidRPr="00533C95">
              <w:rPr>
                <w:lang w:val="pt-PT"/>
              </w:rPr>
              <w:t>: Apresentação dos projetos criados pelos alunos, demonstrando o uso de computação para resolver problemas.</w:t>
            </w:r>
          </w:p>
        </w:tc>
      </w:tr>
      <w:tr w:rsidR="00511B5B" w:rsidRPr="00E457FF" w14:paraId="35CB9005" w14:textId="77777777" w:rsidTr="00914DF5">
        <w:tc>
          <w:tcPr>
            <w:tcW w:w="2410" w:type="dxa"/>
            <w:shd w:val="clear" w:color="auto" w:fill="FFFFFF" w:themeFill="background1"/>
          </w:tcPr>
          <w:p w14:paraId="4A3E9457" w14:textId="77777777" w:rsidR="00511B5B" w:rsidRPr="00B97E13" w:rsidRDefault="00511B5B" w:rsidP="00511B5B">
            <w:pPr>
              <w:pStyle w:val="SemEspaamento"/>
              <w:rPr>
                <w:b/>
                <w:color w:val="1F497D" w:themeColor="text2"/>
              </w:rPr>
            </w:pPr>
            <w:r>
              <w:rPr>
                <w:b/>
                <w:color w:val="1F497D" w:themeColor="text2"/>
              </w:rPr>
              <w:t>Público-alvo:</w:t>
            </w:r>
          </w:p>
        </w:tc>
        <w:tc>
          <w:tcPr>
            <w:tcW w:w="7230" w:type="dxa"/>
          </w:tcPr>
          <w:p w14:paraId="5DCDA8A4" w14:textId="0D520CD8" w:rsidR="00511B5B" w:rsidRPr="003E3E29" w:rsidRDefault="00511B5B" w:rsidP="00511B5B">
            <w:pPr>
              <w:pStyle w:val="SemEspaamento"/>
              <w:jc w:val="both"/>
              <w:rPr>
                <w:sz w:val="20"/>
              </w:rPr>
            </w:pPr>
            <w:r w:rsidRPr="00046971">
              <w:rPr>
                <w:lang w:val="pt-PT"/>
              </w:rPr>
              <w:t>Alunos de todas as idades, professores e comunidade</w:t>
            </w:r>
            <w:r>
              <w:rPr>
                <w:lang w:val="pt-PT"/>
              </w:rPr>
              <w:t>.</w:t>
            </w:r>
          </w:p>
        </w:tc>
      </w:tr>
      <w:tr w:rsidR="00511B5B" w:rsidRPr="00E457FF" w14:paraId="34E656AC" w14:textId="77777777" w:rsidTr="00914DF5">
        <w:tc>
          <w:tcPr>
            <w:tcW w:w="2410" w:type="dxa"/>
            <w:shd w:val="clear" w:color="auto" w:fill="FFFFFF" w:themeFill="background1"/>
          </w:tcPr>
          <w:p w14:paraId="5D60CDA1" w14:textId="77777777" w:rsidR="00511B5B" w:rsidRPr="00B97E13" w:rsidRDefault="00511B5B" w:rsidP="00511B5B">
            <w:pPr>
              <w:pStyle w:val="SemEspaamento"/>
              <w:rPr>
                <w:b/>
                <w:color w:val="1F497D" w:themeColor="text2"/>
              </w:rPr>
            </w:pPr>
            <w:r>
              <w:rPr>
                <w:b/>
                <w:color w:val="1F497D" w:themeColor="text2"/>
              </w:rPr>
              <w:t>Resultados esperados:</w:t>
            </w:r>
          </w:p>
        </w:tc>
        <w:tc>
          <w:tcPr>
            <w:tcW w:w="7230" w:type="dxa"/>
          </w:tcPr>
          <w:p w14:paraId="65BD9412" w14:textId="39F8AE57" w:rsidR="00511B5B" w:rsidRPr="00511B5B" w:rsidRDefault="00511B5B" w:rsidP="00511B5B">
            <w:pPr>
              <w:pStyle w:val="SemEspaamento"/>
              <w:jc w:val="both"/>
              <w:rPr>
                <w:lang w:val="pt-PT"/>
              </w:rPr>
            </w:pPr>
            <w:r w:rsidRPr="00511B5B">
              <w:rPr>
                <w:lang w:val="pt-PT"/>
              </w:rPr>
              <w:t>Desenvolver a alfabetização digital e computacional, estimulando o interesse por áreas como programação, robótica e inovação tecnológica. Os alunos serão incentivados a aplicar o conhecimento de computação em projetos interdisciplinares, o que ajudará no desenvolvimento do pensamento crítico e habilidades de resolução de problemas.</w:t>
            </w:r>
          </w:p>
        </w:tc>
      </w:tr>
    </w:tbl>
    <w:p w14:paraId="07700ABD" w14:textId="0397E00D" w:rsidR="00BB3611" w:rsidRDefault="00BB3611" w:rsidP="00245034">
      <w:pPr>
        <w:pStyle w:val="TextosemFormatao"/>
        <w:rPr>
          <w:rFonts w:asciiTheme="minorHAnsi" w:hAnsiTheme="minorHAnsi" w:cs="Arial"/>
          <w:color w:val="FF0000"/>
          <w:sz w:val="22"/>
          <w:szCs w:val="22"/>
        </w:rPr>
      </w:pPr>
    </w:p>
    <w:p w14:paraId="747B04D9" w14:textId="2E75E687"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68D3BED7" w14:textId="77777777" w:rsidTr="00914DF5">
        <w:trPr>
          <w:trHeight w:val="407"/>
        </w:trPr>
        <w:tc>
          <w:tcPr>
            <w:tcW w:w="9640" w:type="dxa"/>
            <w:gridSpan w:val="2"/>
            <w:shd w:val="clear" w:color="auto" w:fill="C6D9F1" w:themeFill="text2" w:themeFillTint="33"/>
          </w:tcPr>
          <w:p w14:paraId="48731B4A" w14:textId="30DBC8CD" w:rsidR="0075072F" w:rsidRPr="0075072F" w:rsidRDefault="0075072F" w:rsidP="0075072F">
            <w:pPr>
              <w:pStyle w:val="SemEspaamento"/>
              <w:jc w:val="center"/>
              <w:rPr>
                <w:b/>
                <w:bCs/>
                <w:sz w:val="28"/>
                <w:szCs w:val="28"/>
                <w:lang w:val="pt-PT"/>
              </w:rPr>
            </w:pPr>
            <w:r w:rsidRPr="0075072F">
              <w:rPr>
                <w:b/>
                <w:bCs/>
                <w:sz w:val="28"/>
                <w:szCs w:val="28"/>
                <w:lang w:val="pt-PT"/>
              </w:rPr>
              <w:t>FEIRA CULTURAL E TECNOLÓGICA</w:t>
            </w:r>
          </w:p>
          <w:p w14:paraId="7E178EF1" w14:textId="48E21FF5" w:rsidR="00BB3611" w:rsidRPr="00493381" w:rsidRDefault="0075072F" w:rsidP="0075072F">
            <w:pPr>
              <w:jc w:val="center"/>
              <w:rPr>
                <w:b/>
                <w:bCs/>
                <w:sz w:val="22"/>
                <w:szCs w:val="22"/>
                <w:lang w:val="pt-PT"/>
              </w:rPr>
            </w:pPr>
            <w:r w:rsidRPr="00493381">
              <w:rPr>
                <w:rFonts w:asciiTheme="minorHAnsi" w:hAnsiTheme="minorHAnsi"/>
                <w:b/>
                <w:bCs/>
                <w:sz w:val="22"/>
                <w:szCs w:val="22"/>
                <w:lang w:val="pt-PT"/>
              </w:rPr>
              <w:t>OPÇÃO 2</w:t>
            </w:r>
          </w:p>
        </w:tc>
      </w:tr>
      <w:tr w:rsidR="00BB3611" w:rsidRPr="00E457FF" w14:paraId="51364E45" w14:textId="77777777" w:rsidTr="00914DF5">
        <w:trPr>
          <w:trHeight w:val="266"/>
        </w:trPr>
        <w:tc>
          <w:tcPr>
            <w:tcW w:w="2410" w:type="dxa"/>
            <w:shd w:val="clear" w:color="auto" w:fill="FFFFFF" w:themeFill="background1"/>
          </w:tcPr>
          <w:p w14:paraId="1E4D31B9" w14:textId="77777777" w:rsidR="00BB3611" w:rsidRPr="00B97E13" w:rsidRDefault="00BB361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7FB869EE" w14:textId="6388DCB3" w:rsidR="0075072F" w:rsidRPr="0075072F" w:rsidRDefault="0075072F" w:rsidP="0075072F">
            <w:pPr>
              <w:pStyle w:val="SemEspaamento"/>
              <w:rPr>
                <w:lang w:val="pt-PT"/>
              </w:rPr>
            </w:pPr>
            <w:r w:rsidRPr="0075072F">
              <w:rPr>
                <w:lang w:val="pt-PT"/>
              </w:rPr>
              <w:t>SME e  escolas da Rede Municipal</w:t>
            </w:r>
          </w:p>
          <w:p w14:paraId="1279441A" w14:textId="3A64505B" w:rsidR="00BB3611" w:rsidRPr="0075072F" w:rsidRDefault="0075072F" w:rsidP="0075072F">
            <w:pPr>
              <w:pStyle w:val="SemEspaamento"/>
              <w:rPr>
                <w:sz w:val="24"/>
                <w:szCs w:val="24"/>
                <w:lang w:val="pt-PT"/>
              </w:rPr>
            </w:pPr>
            <w:r w:rsidRPr="0075072F">
              <w:rPr>
                <w:lang w:val="pt-PT"/>
              </w:rPr>
              <w:t>-Trabalhar a Feira Cultural a partir do tema Educação Climática</w:t>
            </w:r>
          </w:p>
        </w:tc>
      </w:tr>
      <w:tr w:rsidR="00BB3611" w:rsidRPr="00E457FF" w14:paraId="0A36BFDD" w14:textId="77777777" w:rsidTr="00914DF5">
        <w:tc>
          <w:tcPr>
            <w:tcW w:w="2410" w:type="dxa"/>
            <w:shd w:val="clear" w:color="auto" w:fill="FFFFFF" w:themeFill="background1"/>
          </w:tcPr>
          <w:p w14:paraId="2B658914" w14:textId="77777777" w:rsidR="00BB3611" w:rsidRPr="00B97E13" w:rsidRDefault="00BB361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148A033" w14:textId="5B1EEC7F" w:rsidR="00BB3611" w:rsidRPr="00F14ADE" w:rsidRDefault="0075072F" w:rsidP="00914DF5">
            <w:pPr>
              <w:pStyle w:val="SemEspaamento"/>
              <w:jc w:val="both"/>
              <w:rPr>
                <w:sz w:val="20"/>
              </w:rPr>
            </w:pPr>
            <w:r w:rsidRPr="00966622">
              <w:rPr>
                <w:lang w:val="pt-PT"/>
              </w:rPr>
              <w:t xml:space="preserve">A crescente necessidade de conscientização ambiental exige que crianças e jovens compreendam seu papel no cuidado com o meio ambiente. </w:t>
            </w:r>
            <w:r w:rsidRPr="003A5243">
              <w:rPr>
                <w:lang w:val="pt-PT"/>
              </w:rPr>
              <w:t>A Feira Cultural e Tecnológica busca promover essa reflexão, alinhando-se às diretrizes da BNCC para a educação infantil e os anos iniciais e finais do ensino fundamental, favorecendo a formação crítica e ética dos estudantes sobre questões ambientais.</w:t>
            </w:r>
          </w:p>
        </w:tc>
      </w:tr>
      <w:tr w:rsidR="00BB3611" w:rsidRPr="00E457FF" w14:paraId="433EA201" w14:textId="77777777" w:rsidTr="00914DF5">
        <w:tc>
          <w:tcPr>
            <w:tcW w:w="2410" w:type="dxa"/>
            <w:shd w:val="clear" w:color="auto" w:fill="FFFFFF" w:themeFill="background1"/>
          </w:tcPr>
          <w:p w14:paraId="716B3429" w14:textId="77777777" w:rsidR="00BB3611" w:rsidRPr="00B97E13" w:rsidRDefault="00BB3611" w:rsidP="00914DF5">
            <w:pPr>
              <w:pStyle w:val="SemEspaamento"/>
              <w:rPr>
                <w:b/>
                <w:color w:val="1F497D" w:themeColor="text2"/>
              </w:rPr>
            </w:pPr>
            <w:r>
              <w:rPr>
                <w:b/>
                <w:color w:val="1F497D" w:themeColor="text2"/>
              </w:rPr>
              <w:t>Objetivo Geral:</w:t>
            </w:r>
          </w:p>
        </w:tc>
        <w:tc>
          <w:tcPr>
            <w:tcW w:w="7230" w:type="dxa"/>
          </w:tcPr>
          <w:p w14:paraId="38BCEF8C" w14:textId="0427744C" w:rsidR="00BB3611" w:rsidRDefault="0075072F" w:rsidP="00914DF5">
            <w:pPr>
              <w:pStyle w:val="SemEspaamento"/>
              <w:jc w:val="both"/>
              <w:rPr>
                <w:sz w:val="20"/>
              </w:rPr>
            </w:pPr>
            <w:r w:rsidRPr="003A5243">
              <w:rPr>
                <w:lang w:val="pt-PT"/>
              </w:rPr>
              <w:t>Desenvolver a consciência ambiental dos alunos, estimulando práticas sustentáveis desde a educação infantil até os anos finais do ensino fundamental, em consonância com as competências da BNCC, que valorizam o respeito e cuidado com o meio ambiente.</w:t>
            </w:r>
          </w:p>
        </w:tc>
      </w:tr>
      <w:tr w:rsidR="0075072F" w:rsidRPr="00E457FF" w14:paraId="3B4B8AB0" w14:textId="77777777" w:rsidTr="00914DF5">
        <w:tc>
          <w:tcPr>
            <w:tcW w:w="2410" w:type="dxa"/>
            <w:shd w:val="clear" w:color="auto" w:fill="FFFFFF" w:themeFill="background1"/>
          </w:tcPr>
          <w:p w14:paraId="54D9D987" w14:textId="77777777" w:rsidR="0075072F" w:rsidRPr="00B97E13" w:rsidRDefault="0075072F" w:rsidP="0075072F">
            <w:pPr>
              <w:pStyle w:val="SemEspaamento"/>
              <w:rPr>
                <w:b/>
                <w:color w:val="1F497D" w:themeColor="text2"/>
              </w:rPr>
            </w:pPr>
            <w:r>
              <w:rPr>
                <w:b/>
                <w:color w:val="1F497D" w:themeColor="text2"/>
              </w:rPr>
              <w:t>Metodologia:</w:t>
            </w:r>
          </w:p>
        </w:tc>
        <w:tc>
          <w:tcPr>
            <w:tcW w:w="7230" w:type="dxa"/>
          </w:tcPr>
          <w:p w14:paraId="478E2E36" w14:textId="77777777" w:rsidR="0075072F" w:rsidRPr="003A5243" w:rsidRDefault="0075072F" w:rsidP="0075072F">
            <w:pPr>
              <w:pStyle w:val="SemEspaamento"/>
              <w:jc w:val="both"/>
              <w:rPr>
                <w:rFonts w:eastAsia="Times New Roman"/>
                <w:lang w:eastAsia="en-GB"/>
              </w:rPr>
            </w:pPr>
            <w:r>
              <w:rPr>
                <w:rFonts w:eastAsia="Times New Roman"/>
                <w:lang w:val="pt-PT" w:eastAsia="en-GB"/>
              </w:rPr>
              <w:t>*</w:t>
            </w:r>
            <w:r w:rsidRPr="003A5243">
              <w:rPr>
                <w:rFonts w:eastAsia="Times New Roman"/>
                <w:lang w:eastAsia="en-GB"/>
              </w:rPr>
              <w:t xml:space="preserve"> </w:t>
            </w:r>
            <w:r w:rsidRPr="003A5243">
              <w:rPr>
                <w:rFonts w:eastAsia="Times New Roman"/>
                <w:b/>
                <w:bCs/>
                <w:lang w:eastAsia="en-GB"/>
              </w:rPr>
              <w:t>Educação Infantil:</w:t>
            </w:r>
            <w:r w:rsidRPr="003A5243">
              <w:rPr>
                <w:rFonts w:eastAsia="Times New Roman"/>
                <w:lang w:eastAsia="en-GB"/>
              </w:rPr>
              <w:t xml:space="preserve"> Atividades lúdicas que abordem questões ambientais de forma interativa, favorecendo a compreensão das crianças sobre a natureza e a sustentabilidade.</w:t>
            </w:r>
          </w:p>
          <w:p w14:paraId="348FAFED" w14:textId="77777777" w:rsidR="0075072F" w:rsidRPr="003A5243" w:rsidRDefault="0075072F" w:rsidP="0075072F">
            <w:pPr>
              <w:pStyle w:val="SemEspaamento"/>
              <w:jc w:val="both"/>
              <w:rPr>
                <w:rFonts w:eastAsia="Times New Roman"/>
                <w:lang w:eastAsia="en-GB"/>
              </w:rPr>
            </w:pPr>
            <w:r>
              <w:rPr>
                <w:rFonts w:eastAsia="Times New Roman"/>
                <w:b/>
                <w:bCs/>
                <w:lang w:eastAsia="en-GB"/>
              </w:rPr>
              <w:t xml:space="preserve">* </w:t>
            </w:r>
            <w:r w:rsidRPr="003A5243">
              <w:rPr>
                <w:rFonts w:eastAsia="Times New Roman"/>
                <w:b/>
                <w:bCs/>
                <w:lang w:eastAsia="en-GB"/>
              </w:rPr>
              <w:t>Ensino Fundamental (Anos Iniciais e Finais):</w:t>
            </w:r>
            <w:r w:rsidRPr="003A5243">
              <w:rPr>
                <w:rFonts w:eastAsia="Times New Roman"/>
                <w:lang w:eastAsia="en-GB"/>
              </w:rPr>
              <w:t xml:space="preserve"> Projetos interdisciplinares, exposições e oficinas sobre temas como reciclagem, consumo responsável, e preservação dos recursos naturais.</w:t>
            </w:r>
          </w:p>
          <w:p w14:paraId="447AEFBA" w14:textId="075CD691" w:rsidR="0075072F" w:rsidRDefault="0075072F" w:rsidP="0075072F">
            <w:pPr>
              <w:pStyle w:val="SemEspaamento"/>
              <w:jc w:val="both"/>
              <w:rPr>
                <w:sz w:val="20"/>
              </w:rPr>
            </w:pPr>
            <w:r>
              <w:rPr>
                <w:rFonts w:eastAsia="Times New Roman"/>
                <w:lang w:eastAsia="en-GB"/>
              </w:rPr>
              <w:t xml:space="preserve">* </w:t>
            </w:r>
            <w:r w:rsidRPr="003A5243">
              <w:rPr>
                <w:rFonts w:eastAsia="Times New Roman"/>
                <w:lang w:eastAsia="en-GB"/>
              </w:rPr>
              <w:t>Discussões em grupo e palestras com especialistas, seguindo as competências da BNCC para a formação ética e cidadã.</w:t>
            </w:r>
          </w:p>
        </w:tc>
      </w:tr>
      <w:tr w:rsidR="0075072F" w:rsidRPr="00E457FF" w14:paraId="5F08CCFC" w14:textId="77777777" w:rsidTr="00914DF5">
        <w:tc>
          <w:tcPr>
            <w:tcW w:w="2410" w:type="dxa"/>
            <w:shd w:val="clear" w:color="auto" w:fill="FFFFFF" w:themeFill="background1"/>
          </w:tcPr>
          <w:p w14:paraId="5C144CCA" w14:textId="77777777" w:rsidR="0075072F" w:rsidRPr="00B97E13" w:rsidRDefault="0075072F" w:rsidP="0075072F">
            <w:pPr>
              <w:pStyle w:val="SemEspaamento"/>
              <w:rPr>
                <w:b/>
                <w:color w:val="1F497D" w:themeColor="text2"/>
              </w:rPr>
            </w:pPr>
            <w:r>
              <w:rPr>
                <w:b/>
                <w:color w:val="1F497D" w:themeColor="text2"/>
              </w:rPr>
              <w:t>Público-alvo:</w:t>
            </w:r>
          </w:p>
        </w:tc>
        <w:tc>
          <w:tcPr>
            <w:tcW w:w="7230" w:type="dxa"/>
          </w:tcPr>
          <w:p w14:paraId="11D2CCD5" w14:textId="0DED4FCD" w:rsidR="0075072F" w:rsidRPr="003E3E29" w:rsidRDefault="0075072F" w:rsidP="0075072F">
            <w:pPr>
              <w:pStyle w:val="SemEspaamento"/>
              <w:jc w:val="both"/>
              <w:rPr>
                <w:sz w:val="20"/>
              </w:rPr>
            </w:pPr>
            <w:r w:rsidRPr="00046971">
              <w:rPr>
                <w:lang w:val="pt-PT"/>
              </w:rPr>
              <w:t>Alunos de todas as idades, professores e comunidade</w:t>
            </w:r>
            <w:r>
              <w:rPr>
                <w:lang w:val="pt-PT"/>
              </w:rPr>
              <w:t>.</w:t>
            </w:r>
          </w:p>
        </w:tc>
      </w:tr>
      <w:tr w:rsidR="0075072F" w:rsidRPr="00E457FF" w14:paraId="67F8CB05" w14:textId="77777777" w:rsidTr="00914DF5">
        <w:tc>
          <w:tcPr>
            <w:tcW w:w="2410" w:type="dxa"/>
            <w:shd w:val="clear" w:color="auto" w:fill="FFFFFF" w:themeFill="background1"/>
          </w:tcPr>
          <w:p w14:paraId="6FACD5EE" w14:textId="77777777" w:rsidR="0075072F" w:rsidRPr="00B97E13" w:rsidRDefault="0075072F" w:rsidP="0075072F">
            <w:pPr>
              <w:pStyle w:val="SemEspaamento"/>
              <w:rPr>
                <w:b/>
                <w:color w:val="1F497D" w:themeColor="text2"/>
              </w:rPr>
            </w:pPr>
            <w:r>
              <w:rPr>
                <w:b/>
                <w:color w:val="1F497D" w:themeColor="text2"/>
              </w:rPr>
              <w:t>Resultados esperados:</w:t>
            </w:r>
          </w:p>
        </w:tc>
        <w:tc>
          <w:tcPr>
            <w:tcW w:w="7230" w:type="dxa"/>
          </w:tcPr>
          <w:p w14:paraId="44DDD0C6" w14:textId="77777777" w:rsidR="0075072F" w:rsidRPr="003A5243" w:rsidRDefault="0075072F" w:rsidP="0075072F">
            <w:pPr>
              <w:pStyle w:val="SemEspaamento"/>
              <w:rPr>
                <w:rFonts w:eastAsia="Times New Roman"/>
                <w:lang w:eastAsia="en-GB"/>
              </w:rPr>
            </w:pPr>
            <w:r>
              <w:rPr>
                <w:rFonts w:eastAsia="Times New Roman"/>
                <w:b/>
                <w:bCs/>
                <w:lang w:eastAsia="en-GB"/>
              </w:rPr>
              <w:t xml:space="preserve">* </w:t>
            </w:r>
            <w:r w:rsidRPr="003A5243">
              <w:rPr>
                <w:rFonts w:eastAsia="Times New Roman"/>
                <w:b/>
                <w:bCs/>
                <w:lang w:eastAsia="en-GB"/>
              </w:rPr>
              <w:t>Educação Infantil</w:t>
            </w:r>
            <w:r w:rsidRPr="003A5243">
              <w:rPr>
                <w:rFonts w:eastAsia="Times New Roman"/>
                <w:lang w:eastAsia="en-GB"/>
              </w:rPr>
              <w:t>: Desenvolvimento de valores ambientais desde cedo, estimulando hábitos de respeito à natureza.</w:t>
            </w:r>
          </w:p>
          <w:p w14:paraId="0C9F122D" w14:textId="77777777" w:rsidR="0075072F" w:rsidRPr="003A5243" w:rsidRDefault="0075072F" w:rsidP="0075072F">
            <w:pPr>
              <w:pStyle w:val="SemEspaamento"/>
              <w:rPr>
                <w:rFonts w:eastAsia="Times New Roman"/>
                <w:lang w:eastAsia="en-GB"/>
              </w:rPr>
            </w:pPr>
            <w:r>
              <w:rPr>
                <w:rFonts w:eastAsia="Times New Roman"/>
                <w:lang w:eastAsia="en-GB"/>
              </w:rPr>
              <w:lastRenderedPageBreak/>
              <w:t>*</w:t>
            </w:r>
            <w:r w:rsidRPr="003A5243">
              <w:rPr>
                <w:rFonts w:eastAsia="Times New Roman"/>
                <w:lang w:eastAsia="en-GB"/>
              </w:rPr>
              <w:t xml:space="preserve"> </w:t>
            </w:r>
            <w:r w:rsidRPr="003A5243">
              <w:rPr>
                <w:rFonts w:eastAsia="Times New Roman"/>
                <w:b/>
                <w:bCs/>
                <w:lang w:eastAsia="en-GB"/>
              </w:rPr>
              <w:t>Ensino Fundamental</w:t>
            </w:r>
            <w:r w:rsidRPr="003A5243">
              <w:rPr>
                <w:rFonts w:eastAsia="Times New Roman"/>
                <w:lang w:eastAsia="en-GB"/>
              </w:rPr>
              <w:t>: Conscientização crítica dos estudantes sobre questões ambientais, alinhada às competências da BNCC, como a promoção da sustentabilidade e da cidadania ambiental.</w:t>
            </w:r>
          </w:p>
          <w:p w14:paraId="54980B5D" w14:textId="4D88FE72" w:rsidR="0075072F" w:rsidRPr="003E3E29" w:rsidRDefault="0075072F" w:rsidP="0075072F">
            <w:pPr>
              <w:pStyle w:val="SemEspaamento"/>
              <w:jc w:val="both"/>
              <w:rPr>
                <w:sz w:val="20"/>
              </w:rPr>
            </w:pPr>
            <w:r>
              <w:rPr>
                <w:rFonts w:eastAsia="Times New Roman"/>
                <w:lang w:eastAsia="en-GB"/>
              </w:rPr>
              <w:t xml:space="preserve">* </w:t>
            </w:r>
            <w:r w:rsidRPr="003A5243">
              <w:rPr>
                <w:rFonts w:eastAsia="Times New Roman"/>
                <w:lang w:eastAsia="en-GB"/>
              </w:rPr>
              <w:t>Engajamento das famílias na prática de ações sustentáveis no cotidiano escolar e doméstico.</w:t>
            </w:r>
          </w:p>
        </w:tc>
      </w:tr>
    </w:tbl>
    <w:p w14:paraId="7C199FE2" w14:textId="3ABACC07"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E2400E" w:rsidRPr="00493381" w14:paraId="402CEE39" w14:textId="77777777" w:rsidTr="0081593A">
        <w:trPr>
          <w:trHeight w:val="407"/>
        </w:trPr>
        <w:tc>
          <w:tcPr>
            <w:tcW w:w="9640" w:type="dxa"/>
            <w:gridSpan w:val="2"/>
            <w:shd w:val="clear" w:color="auto" w:fill="C6D9F1" w:themeFill="text2" w:themeFillTint="33"/>
          </w:tcPr>
          <w:p w14:paraId="39D42CCA" w14:textId="77777777" w:rsidR="00E2400E" w:rsidRPr="0075072F" w:rsidRDefault="00E2400E" w:rsidP="0081593A">
            <w:pPr>
              <w:pStyle w:val="SemEspaamento"/>
              <w:jc w:val="center"/>
              <w:rPr>
                <w:b/>
                <w:bCs/>
                <w:sz w:val="28"/>
                <w:szCs w:val="28"/>
                <w:lang w:val="pt-PT"/>
              </w:rPr>
            </w:pPr>
            <w:r w:rsidRPr="0075072F">
              <w:rPr>
                <w:b/>
                <w:bCs/>
                <w:sz w:val="28"/>
                <w:szCs w:val="28"/>
                <w:lang w:val="pt-PT"/>
              </w:rPr>
              <w:t>FEIRA CULTURAL E TECNOLÓGICA</w:t>
            </w:r>
          </w:p>
          <w:p w14:paraId="1BC71993" w14:textId="24505F4A" w:rsidR="00E2400E" w:rsidRPr="00493381" w:rsidRDefault="00E2400E" w:rsidP="0081593A">
            <w:pPr>
              <w:jc w:val="center"/>
              <w:rPr>
                <w:b/>
                <w:bCs/>
                <w:sz w:val="22"/>
                <w:szCs w:val="22"/>
                <w:lang w:val="pt-PT"/>
              </w:rPr>
            </w:pPr>
            <w:r>
              <w:rPr>
                <w:b/>
                <w:bCs/>
                <w:sz w:val="22"/>
                <w:szCs w:val="22"/>
                <w:lang w:val="pt-PT"/>
              </w:rPr>
              <w:t>Mais opções</w:t>
            </w:r>
          </w:p>
        </w:tc>
      </w:tr>
      <w:tr w:rsidR="00E2400E" w:rsidRPr="0075072F" w14:paraId="0DA244D6" w14:textId="77777777" w:rsidTr="0081593A">
        <w:trPr>
          <w:trHeight w:val="266"/>
        </w:trPr>
        <w:tc>
          <w:tcPr>
            <w:tcW w:w="2410" w:type="dxa"/>
            <w:shd w:val="clear" w:color="auto" w:fill="FFFFFF" w:themeFill="background1"/>
          </w:tcPr>
          <w:p w14:paraId="16BBE809" w14:textId="77777777" w:rsidR="00E2400E" w:rsidRPr="00B97E13" w:rsidRDefault="00E2400E" w:rsidP="0081593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1C16741" w14:textId="77777777" w:rsidR="00E2400E" w:rsidRPr="0075072F" w:rsidRDefault="00E2400E" w:rsidP="0081593A">
            <w:pPr>
              <w:pStyle w:val="SemEspaamento"/>
              <w:rPr>
                <w:lang w:val="pt-PT"/>
              </w:rPr>
            </w:pPr>
            <w:r w:rsidRPr="0075072F">
              <w:rPr>
                <w:lang w:val="pt-PT"/>
              </w:rPr>
              <w:t>SME e  escolas da Rede Municipal</w:t>
            </w:r>
          </w:p>
          <w:p w14:paraId="46C275AE" w14:textId="77777777" w:rsidR="00E2400E" w:rsidRDefault="00E2400E" w:rsidP="0081593A">
            <w:pPr>
              <w:pStyle w:val="SemEspaamento"/>
              <w:rPr>
                <w:lang w:val="pt-PT"/>
              </w:rPr>
            </w:pPr>
            <w:r w:rsidRPr="0075072F">
              <w:rPr>
                <w:lang w:val="pt-PT"/>
              </w:rPr>
              <w:t>-Trabalhar a Feira Cultural a partir do</w:t>
            </w:r>
            <w:r>
              <w:rPr>
                <w:lang w:val="pt-PT"/>
              </w:rPr>
              <w:t>s temas:</w:t>
            </w:r>
          </w:p>
          <w:p w14:paraId="2DA7DDCC" w14:textId="7B8BD2F0" w:rsidR="00E2400E" w:rsidRDefault="00E2400E" w:rsidP="0081593A">
            <w:pPr>
              <w:pStyle w:val="SemEspaamento"/>
            </w:pPr>
            <w:r>
              <w:rPr>
                <w:sz w:val="24"/>
                <w:szCs w:val="24"/>
                <w:lang w:val="pt-PT"/>
              </w:rPr>
              <w:t xml:space="preserve">* </w:t>
            </w:r>
            <w:r>
              <w:t>Relações Étnico-Raciais</w:t>
            </w:r>
            <w:r w:rsidR="00300321">
              <w:t xml:space="preserve"> (Valorização e respeito)</w:t>
            </w:r>
          </w:p>
          <w:p w14:paraId="02196DE8" w14:textId="114690FA" w:rsidR="00E2400E" w:rsidRDefault="00300321" w:rsidP="0081593A">
            <w:pPr>
              <w:pStyle w:val="SemEspaamento"/>
            </w:pPr>
            <w:r>
              <w:rPr>
                <w:sz w:val="24"/>
                <w:szCs w:val="24"/>
              </w:rPr>
              <w:t xml:space="preserve">* </w:t>
            </w:r>
            <w:r>
              <w:t>Inteligência Artificial (Tecnologia e ética)</w:t>
            </w:r>
          </w:p>
          <w:p w14:paraId="366EA95E" w14:textId="79A54F0A" w:rsidR="00300321" w:rsidRDefault="00300321" w:rsidP="0081593A">
            <w:pPr>
              <w:pStyle w:val="SemEspaamento"/>
            </w:pPr>
            <w:r>
              <w:rPr>
                <w:sz w:val="24"/>
                <w:szCs w:val="24"/>
              </w:rPr>
              <w:t xml:space="preserve">* </w:t>
            </w:r>
            <w:r>
              <w:t>Inclusão e Conscientização (Transtornos do neurodesenvolvimento)</w:t>
            </w:r>
          </w:p>
          <w:p w14:paraId="42BCFF6C" w14:textId="6B525720" w:rsidR="00300321" w:rsidRDefault="00300321" w:rsidP="0081593A">
            <w:pPr>
              <w:pStyle w:val="SemEspaamento"/>
            </w:pPr>
            <w:r>
              <w:t>* Poder das telas na infância (Saúde mental e limites)</w:t>
            </w:r>
          </w:p>
          <w:p w14:paraId="33A2F51E" w14:textId="50688EE3" w:rsidR="00300321" w:rsidRPr="0075072F" w:rsidRDefault="00300321" w:rsidP="0081593A">
            <w:pPr>
              <w:pStyle w:val="SemEspaamento"/>
              <w:rPr>
                <w:sz w:val="24"/>
                <w:szCs w:val="24"/>
                <w:lang w:val="pt-PT"/>
              </w:rPr>
            </w:pPr>
            <w:r>
              <w:rPr>
                <w:sz w:val="24"/>
                <w:szCs w:val="24"/>
              </w:rPr>
              <w:t xml:space="preserve">* </w:t>
            </w:r>
            <w:r>
              <w:t>Educação Digital e Midiática (Leitura crítica das mídias, segurança online, responsabilidade digital e equilíbrio no uso das tecnologias)</w:t>
            </w:r>
          </w:p>
        </w:tc>
      </w:tr>
    </w:tbl>
    <w:p w14:paraId="2B320AC7" w14:textId="77777777" w:rsidR="00E2400E" w:rsidRDefault="00E2400E" w:rsidP="00245034">
      <w:pPr>
        <w:pStyle w:val="TextosemFormatao"/>
        <w:rPr>
          <w:rFonts w:asciiTheme="minorHAnsi" w:hAnsiTheme="minorHAnsi" w:cs="Arial"/>
          <w:color w:val="FF0000"/>
          <w:sz w:val="22"/>
          <w:szCs w:val="22"/>
        </w:rPr>
      </w:pPr>
    </w:p>
    <w:p w14:paraId="22562A3D" w14:textId="5E9F1990" w:rsidR="00602186" w:rsidRDefault="00602186"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602186" w:rsidRPr="00E457FF" w14:paraId="697EDB1F" w14:textId="77777777" w:rsidTr="0081593A">
        <w:trPr>
          <w:trHeight w:val="407"/>
        </w:trPr>
        <w:tc>
          <w:tcPr>
            <w:tcW w:w="9640" w:type="dxa"/>
            <w:gridSpan w:val="2"/>
            <w:shd w:val="clear" w:color="auto" w:fill="C6D9F1" w:themeFill="text2" w:themeFillTint="33"/>
          </w:tcPr>
          <w:p w14:paraId="10CB7CC9" w14:textId="6859DC94" w:rsidR="00602186" w:rsidRPr="00602186" w:rsidRDefault="00602186" w:rsidP="0081593A">
            <w:pPr>
              <w:pStyle w:val="SemEspaamento"/>
              <w:jc w:val="center"/>
              <w:rPr>
                <w:b/>
                <w:bCs/>
                <w:color w:val="002060"/>
                <w:sz w:val="28"/>
                <w:szCs w:val="28"/>
              </w:rPr>
            </w:pPr>
            <w:r w:rsidRPr="00602186">
              <w:rPr>
                <w:b/>
                <w:bCs/>
                <w:sz w:val="28"/>
                <w:szCs w:val="28"/>
              </w:rPr>
              <w:t>PROJETO DE EDUCAÇÃO DIGITAL E CULTURA COMPUTACIONAL</w:t>
            </w:r>
          </w:p>
        </w:tc>
      </w:tr>
      <w:tr w:rsidR="00602186" w:rsidRPr="00E457FF" w14:paraId="45BDB2F5" w14:textId="77777777" w:rsidTr="0081593A">
        <w:trPr>
          <w:trHeight w:val="266"/>
        </w:trPr>
        <w:tc>
          <w:tcPr>
            <w:tcW w:w="2410" w:type="dxa"/>
            <w:shd w:val="clear" w:color="auto" w:fill="FFFFFF" w:themeFill="background1"/>
          </w:tcPr>
          <w:p w14:paraId="42A925A1" w14:textId="77777777" w:rsidR="00602186" w:rsidRPr="00B97E13" w:rsidRDefault="00602186" w:rsidP="0081593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E156482" w14:textId="06FE7C28" w:rsidR="00602186" w:rsidRPr="00BB3611" w:rsidRDefault="00602186" w:rsidP="0081593A">
            <w:pPr>
              <w:pStyle w:val="SemEspaamento"/>
              <w:rPr>
                <w:lang w:val="pt-PT"/>
              </w:rPr>
            </w:pPr>
            <w:r>
              <w:t>Unidade Escolar, em articulação com a Secretaria Municipal de Educação e equipe pedagógica.</w:t>
            </w:r>
          </w:p>
        </w:tc>
      </w:tr>
      <w:tr w:rsidR="00602186" w:rsidRPr="00E457FF" w14:paraId="25999597" w14:textId="77777777" w:rsidTr="0081593A">
        <w:tc>
          <w:tcPr>
            <w:tcW w:w="2410" w:type="dxa"/>
            <w:shd w:val="clear" w:color="auto" w:fill="FFFFFF" w:themeFill="background1"/>
          </w:tcPr>
          <w:p w14:paraId="198731DB" w14:textId="77777777" w:rsidR="00602186" w:rsidRPr="00B97E13" w:rsidRDefault="00602186" w:rsidP="0081593A">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29051A8" w14:textId="312A7834" w:rsidR="00602186" w:rsidRPr="00F14ADE" w:rsidRDefault="00602186" w:rsidP="0081593A">
            <w:pPr>
              <w:pStyle w:val="SemEspaamento"/>
              <w:jc w:val="both"/>
              <w:rPr>
                <w:sz w:val="20"/>
              </w:rPr>
            </w:pPr>
            <w:r>
              <w:t>Considerando o avanço das tecnologias digitais na sociedade e as orientações da BNCC e da BNCC da Computação, torna-se necessário fortalecer a cultura digital no contexto escolar. Observa-se a presença de recursos tecnológicos, conectividade nas instituições municipais e iniciativas pedagógicas inovadoras, porém ainda existem desafios relacionados à formação continuada, ao uso pedagógico qualificado das tecnologias, à infraestrutura, à inclusão digital e à compreensão conceitual entre Educação Digital, Tecnologias Digitais na Educação e Ensino da Computação. Assim, o projeto busca estruturar ações que promovam o uso crítico, ético e pedagógico das tecnologias, ampliando oportunidades de aprendizagem e inovação.</w:t>
            </w:r>
          </w:p>
        </w:tc>
      </w:tr>
      <w:tr w:rsidR="00602186" w:rsidRPr="00E457FF" w14:paraId="23EB1C18" w14:textId="77777777" w:rsidTr="0081593A">
        <w:tc>
          <w:tcPr>
            <w:tcW w:w="2410" w:type="dxa"/>
            <w:shd w:val="clear" w:color="auto" w:fill="FFFFFF" w:themeFill="background1"/>
          </w:tcPr>
          <w:p w14:paraId="100C8991" w14:textId="77777777" w:rsidR="00602186" w:rsidRPr="00B97E13" w:rsidRDefault="00602186" w:rsidP="0081593A">
            <w:pPr>
              <w:pStyle w:val="SemEspaamento"/>
              <w:rPr>
                <w:b/>
                <w:color w:val="1F497D" w:themeColor="text2"/>
              </w:rPr>
            </w:pPr>
            <w:r>
              <w:rPr>
                <w:b/>
                <w:color w:val="1F497D" w:themeColor="text2"/>
              </w:rPr>
              <w:t>Objetivo Geral:</w:t>
            </w:r>
          </w:p>
        </w:tc>
        <w:tc>
          <w:tcPr>
            <w:tcW w:w="7230" w:type="dxa"/>
          </w:tcPr>
          <w:p w14:paraId="4C062CA2" w14:textId="58F51154" w:rsidR="00602186" w:rsidRDefault="00602186" w:rsidP="0081593A">
            <w:pPr>
              <w:pStyle w:val="SemEspaamento"/>
              <w:jc w:val="both"/>
              <w:rPr>
                <w:sz w:val="20"/>
              </w:rPr>
            </w:pPr>
            <w:r>
              <w:t>Promover o desenvolvimento da cultura digital e das competências relacionadas à BNCC da Computação, fortalecendo práticas pedagógicas inovadoras, ampliando os saberes digitais da comunidade escolar e incentivando o uso significativo das tecnologias nos processos de ensino e aprendizagem.</w:t>
            </w:r>
          </w:p>
        </w:tc>
      </w:tr>
      <w:tr w:rsidR="00602186" w:rsidRPr="00E457FF" w14:paraId="0FAF9170" w14:textId="77777777" w:rsidTr="0081593A">
        <w:tc>
          <w:tcPr>
            <w:tcW w:w="2410" w:type="dxa"/>
            <w:shd w:val="clear" w:color="auto" w:fill="FFFFFF" w:themeFill="background1"/>
          </w:tcPr>
          <w:p w14:paraId="0DA18503" w14:textId="77777777" w:rsidR="00602186" w:rsidRPr="00B97E13" w:rsidRDefault="00602186" w:rsidP="0081593A">
            <w:pPr>
              <w:pStyle w:val="SemEspaamento"/>
              <w:rPr>
                <w:b/>
                <w:color w:val="1F497D" w:themeColor="text2"/>
              </w:rPr>
            </w:pPr>
            <w:r>
              <w:rPr>
                <w:b/>
                <w:color w:val="1F497D" w:themeColor="text2"/>
              </w:rPr>
              <w:t>Metodologia:</w:t>
            </w:r>
          </w:p>
        </w:tc>
        <w:tc>
          <w:tcPr>
            <w:tcW w:w="7230" w:type="dxa"/>
          </w:tcPr>
          <w:p w14:paraId="087871BA" w14:textId="35101F0B" w:rsidR="00602186" w:rsidRDefault="00602186" w:rsidP="0081593A">
            <w:pPr>
              <w:pStyle w:val="SemEspaamento"/>
              <w:jc w:val="both"/>
              <w:rPr>
                <w:sz w:val="20"/>
              </w:rPr>
            </w:pPr>
            <w:r>
              <w:t xml:space="preserve">O projeto será desenvolvido por meio de formação continuada para professores e equipe gestora, utilização de recursos digitais e plataformas educacionais, incentivo a metodologias ativas e práticas </w:t>
            </w:r>
            <w:proofErr w:type="spellStart"/>
            <w:r>
              <w:t>gamificadas</w:t>
            </w:r>
            <w:proofErr w:type="spellEnd"/>
            <w:r>
              <w:t>, integração de videoaulas e ferramentas tecnológicas já disponíveis na escola, além da busca por parcerias institucionais para apoio pedagógico e troca de experiências. As ações ocorrerão de forma progressiva e avaliativa, priorizando o uso pedagógico consciente das tecnologias e a inclusão digital.</w:t>
            </w:r>
          </w:p>
        </w:tc>
      </w:tr>
      <w:tr w:rsidR="00602186" w:rsidRPr="00E457FF" w14:paraId="5067A44B" w14:textId="77777777" w:rsidTr="0081593A">
        <w:tc>
          <w:tcPr>
            <w:tcW w:w="2410" w:type="dxa"/>
            <w:shd w:val="clear" w:color="auto" w:fill="FFFFFF" w:themeFill="background1"/>
          </w:tcPr>
          <w:p w14:paraId="5D6B3740" w14:textId="77777777" w:rsidR="00602186" w:rsidRPr="00B97E13" w:rsidRDefault="00602186" w:rsidP="0081593A">
            <w:pPr>
              <w:pStyle w:val="SemEspaamento"/>
              <w:rPr>
                <w:b/>
                <w:color w:val="1F497D" w:themeColor="text2"/>
              </w:rPr>
            </w:pPr>
            <w:r>
              <w:rPr>
                <w:b/>
                <w:color w:val="1F497D" w:themeColor="text2"/>
              </w:rPr>
              <w:t>Público-alvo:</w:t>
            </w:r>
          </w:p>
        </w:tc>
        <w:tc>
          <w:tcPr>
            <w:tcW w:w="7230" w:type="dxa"/>
          </w:tcPr>
          <w:p w14:paraId="7533699D" w14:textId="6B44CC22" w:rsidR="00602186" w:rsidRPr="003E3E29" w:rsidRDefault="00602186" w:rsidP="0081593A">
            <w:pPr>
              <w:pStyle w:val="SemEspaamento"/>
              <w:jc w:val="both"/>
              <w:rPr>
                <w:sz w:val="20"/>
              </w:rPr>
            </w:pPr>
            <w:r>
              <w:t>Estudantes da Educação Básica, professores, equipe gestora e comunidade escolar.</w:t>
            </w:r>
          </w:p>
        </w:tc>
      </w:tr>
      <w:tr w:rsidR="00602186" w:rsidRPr="00E457FF" w14:paraId="49B77530" w14:textId="77777777" w:rsidTr="0081593A">
        <w:tc>
          <w:tcPr>
            <w:tcW w:w="2410" w:type="dxa"/>
            <w:shd w:val="clear" w:color="auto" w:fill="FFFFFF" w:themeFill="background1"/>
          </w:tcPr>
          <w:p w14:paraId="3316BF9E" w14:textId="77777777" w:rsidR="00602186" w:rsidRPr="00B97E13" w:rsidRDefault="00602186" w:rsidP="0081593A">
            <w:pPr>
              <w:pStyle w:val="SemEspaamento"/>
              <w:rPr>
                <w:b/>
                <w:color w:val="1F497D" w:themeColor="text2"/>
              </w:rPr>
            </w:pPr>
            <w:r>
              <w:rPr>
                <w:b/>
                <w:color w:val="1F497D" w:themeColor="text2"/>
              </w:rPr>
              <w:t>Resultados esperados:</w:t>
            </w:r>
          </w:p>
        </w:tc>
        <w:tc>
          <w:tcPr>
            <w:tcW w:w="7230" w:type="dxa"/>
          </w:tcPr>
          <w:p w14:paraId="0AC1D93B" w14:textId="6700BF35" w:rsidR="00602186" w:rsidRPr="003E3E29" w:rsidRDefault="00602186" w:rsidP="0081593A">
            <w:pPr>
              <w:pStyle w:val="SemEspaamento"/>
              <w:jc w:val="both"/>
              <w:rPr>
                <w:sz w:val="20"/>
              </w:rPr>
            </w:pPr>
            <w:r>
              <w:t xml:space="preserve">Espera-se ampliar os saberes digitais dos docentes e estudantes, incentivar práticas pedagógicas inovadoras, reduzir a subutilização dos equipamentos </w:t>
            </w:r>
            <w:r>
              <w:lastRenderedPageBreak/>
              <w:t>tecnológicos, fortalecer a inclusão digital e promover maior engajamento nas aprendizagens, contribuindo para a consolidação da cultura digital no contexto institucional.</w:t>
            </w:r>
          </w:p>
        </w:tc>
      </w:tr>
    </w:tbl>
    <w:p w14:paraId="18A47F85" w14:textId="77777777" w:rsidR="00602186" w:rsidRDefault="00602186" w:rsidP="00245034">
      <w:pPr>
        <w:pStyle w:val="TextosemFormatao"/>
        <w:rPr>
          <w:rFonts w:asciiTheme="minorHAnsi" w:hAnsiTheme="minorHAnsi" w:cs="Arial"/>
          <w:color w:val="FF0000"/>
          <w:sz w:val="22"/>
          <w:szCs w:val="22"/>
        </w:rPr>
      </w:pPr>
    </w:p>
    <w:p w14:paraId="3C756F00" w14:textId="00302D38"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5072F" w:rsidRPr="00E457FF" w14:paraId="13D8B334" w14:textId="77777777" w:rsidTr="00914DF5">
        <w:trPr>
          <w:trHeight w:val="407"/>
        </w:trPr>
        <w:tc>
          <w:tcPr>
            <w:tcW w:w="9640" w:type="dxa"/>
            <w:gridSpan w:val="2"/>
            <w:shd w:val="clear" w:color="auto" w:fill="C6D9F1" w:themeFill="text2" w:themeFillTint="33"/>
          </w:tcPr>
          <w:p w14:paraId="1FB7803A" w14:textId="419B73DE" w:rsidR="0075072F" w:rsidRPr="0075072F" w:rsidRDefault="0075072F" w:rsidP="0075072F">
            <w:pPr>
              <w:pStyle w:val="SemEspaamento"/>
              <w:jc w:val="center"/>
              <w:rPr>
                <w:b/>
                <w:bCs/>
                <w:sz w:val="28"/>
                <w:szCs w:val="28"/>
                <w:lang w:val="pt-PT"/>
              </w:rPr>
            </w:pPr>
            <w:r w:rsidRPr="0075072F">
              <w:rPr>
                <w:b/>
                <w:bCs/>
                <w:sz w:val="28"/>
                <w:szCs w:val="28"/>
                <w:lang w:val="pt-PT"/>
              </w:rPr>
              <w:t>SEMANA MUNICIPAL DE CONSCIENTIZAÇÃO DO TEA</w:t>
            </w:r>
          </w:p>
          <w:p w14:paraId="5B8B8E23" w14:textId="21D66013" w:rsidR="0075072F" w:rsidRPr="00493381" w:rsidRDefault="00493381" w:rsidP="0075072F">
            <w:pPr>
              <w:pStyle w:val="SemEspaamento"/>
              <w:jc w:val="center"/>
              <w:rPr>
                <w:b/>
                <w:color w:val="002060"/>
              </w:rPr>
            </w:pPr>
            <w:r w:rsidRPr="00493381">
              <w:rPr>
                <w:b/>
                <w:bCs/>
                <w:lang w:val="pt-PT"/>
              </w:rPr>
              <w:t>- 01 a 07 de abril-</w:t>
            </w:r>
          </w:p>
        </w:tc>
      </w:tr>
      <w:tr w:rsidR="0075072F" w:rsidRPr="00E457FF" w14:paraId="554D0105" w14:textId="77777777" w:rsidTr="00914DF5">
        <w:trPr>
          <w:trHeight w:val="266"/>
        </w:trPr>
        <w:tc>
          <w:tcPr>
            <w:tcW w:w="2410" w:type="dxa"/>
            <w:shd w:val="clear" w:color="auto" w:fill="FFFFFF" w:themeFill="background1"/>
          </w:tcPr>
          <w:p w14:paraId="7B5F873C" w14:textId="77777777" w:rsidR="0075072F" w:rsidRPr="00B97E13" w:rsidRDefault="0075072F" w:rsidP="0075072F">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1AD41597" w14:textId="6B68749D" w:rsidR="0075072F" w:rsidRPr="00BB3611" w:rsidRDefault="0075072F" w:rsidP="0075072F">
            <w:pPr>
              <w:pStyle w:val="SemEspaamento"/>
              <w:rPr>
                <w:lang w:val="pt-PT"/>
              </w:rPr>
            </w:pPr>
            <w:r w:rsidRPr="0075072F">
              <w:rPr>
                <w:lang w:val="pt-PT"/>
              </w:rPr>
              <w:t>AEE</w:t>
            </w:r>
            <w:r>
              <w:rPr>
                <w:lang w:val="pt-PT"/>
              </w:rPr>
              <w:t xml:space="preserve"> </w:t>
            </w:r>
            <w:r w:rsidRPr="0075072F">
              <w:rPr>
                <w:lang w:val="pt-PT"/>
              </w:rPr>
              <w:t>-</w:t>
            </w:r>
            <w:r>
              <w:rPr>
                <w:lang w:val="pt-PT"/>
              </w:rPr>
              <w:t xml:space="preserve"> </w:t>
            </w:r>
            <w:r w:rsidRPr="0075072F">
              <w:rPr>
                <w:lang w:val="pt-PT"/>
              </w:rPr>
              <w:t>Lei Municipal 2.651/2023</w:t>
            </w:r>
          </w:p>
        </w:tc>
      </w:tr>
      <w:tr w:rsidR="0075072F" w:rsidRPr="00E457FF" w14:paraId="53E84DE4" w14:textId="77777777" w:rsidTr="00914DF5">
        <w:tc>
          <w:tcPr>
            <w:tcW w:w="2410" w:type="dxa"/>
            <w:shd w:val="clear" w:color="auto" w:fill="FFFFFF" w:themeFill="background1"/>
          </w:tcPr>
          <w:p w14:paraId="062CFB61" w14:textId="77777777" w:rsidR="0075072F" w:rsidRPr="00B97E13" w:rsidRDefault="0075072F" w:rsidP="0075072F">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06B4748F" w14:textId="6D246969" w:rsidR="0075072F" w:rsidRPr="00F14ADE" w:rsidRDefault="0075072F" w:rsidP="0075072F">
            <w:pPr>
              <w:pStyle w:val="SemEspaamento"/>
              <w:jc w:val="both"/>
              <w:rPr>
                <w:sz w:val="20"/>
              </w:rPr>
            </w:pPr>
            <w:r w:rsidRPr="00C21A7D">
              <w:rPr>
                <w:lang w:val="pt-PT"/>
              </w:rPr>
              <w:t>Conscientizar sobre os Transtornos do Espectro Autista (TEA) e promover a inclusão de pessoas com autismo na sociedade.</w:t>
            </w:r>
          </w:p>
        </w:tc>
      </w:tr>
      <w:tr w:rsidR="0075072F" w:rsidRPr="00E457FF" w14:paraId="397A25A4" w14:textId="77777777" w:rsidTr="00914DF5">
        <w:tc>
          <w:tcPr>
            <w:tcW w:w="2410" w:type="dxa"/>
            <w:shd w:val="clear" w:color="auto" w:fill="FFFFFF" w:themeFill="background1"/>
          </w:tcPr>
          <w:p w14:paraId="120109A9" w14:textId="77777777" w:rsidR="0075072F" w:rsidRPr="00B97E13" w:rsidRDefault="0075072F" w:rsidP="0075072F">
            <w:pPr>
              <w:pStyle w:val="SemEspaamento"/>
              <w:rPr>
                <w:b/>
                <w:color w:val="1F497D" w:themeColor="text2"/>
              </w:rPr>
            </w:pPr>
            <w:r>
              <w:rPr>
                <w:b/>
                <w:color w:val="1F497D" w:themeColor="text2"/>
              </w:rPr>
              <w:t>Objetivo Geral:</w:t>
            </w:r>
          </w:p>
        </w:tc>
        <w:tc>
          <w:tcPr>
            <w:tcW w:w="7230" w:type="dxa"/>
          </w:tcPr>
          <w:p w14:paraId="4CDC461A" w14:textId="5834BBA7" w:rsidR="0075072F" w:rsidRDefault="0075072F" w:rsidP="0075072F">
            <w:pPr>
              <w:pStyle w:val="SemEspaamento"/>
              <w:jc w:val="both"/>
              <w:rPr>
                <w:sz w:val="20"/>
              </w:rPr>
            </w:pPr>
            <w:r w:rsidRPr="00C21A7D">
              <w:rPr>
                <w:lang w:val="pt-PT"/>
              </w:rPr>
              <w:t>Promover a inclusão social e educacional das pessoas com TEA.</w:t>
            </w:r>
          </w:p>
        </w:tc>
      </w:tr>
      <w:tr w:rsidR="0075072F" w:rsidRPr="00E457FF" w14:paraId="57B43158" w14:textId="77777777" w:rsidTr="00914DF5">
        <w:tc>
          <w:tcPr>
            <w:tcW w:w="2410" w:type="dxa"/>
            <w:shd w:val="clear" w:color="auto" w:fill="FFFFFF" w:themeFill="background1"/>
          </w:tcPr>
          <w:p w14:paraId="1E02E863" w14:textId="77777777" w:rsidR="0075072F" w:rsidRPr="00B97E13" w:rsidRDefault="0075072F" w:rsidP="0075072F">
            <w:pPr>
              <w:pStyle w:val="SemEspaamento"/>
              <w:rPr>
                <w:b/>
                <w:color w:val="1F497D" w:themeColor="text2"/>
              </w:rPr>
            </w:pPr>
            <w:r>
              <w:rPr>
                <w:b/>
                <w:color w:val="1F497D" w:themeColor="text2"/>
              </w:rPr>
              <w:t>Metodologia:</w:t>
            </w:r>
          </w:p>
        </w:tc>
        <w:tc>
          <w:tcPr>
            <w:tcW w:w="7230" w:type="dxa"/>
          </w:tcPr>
          <w:p w14:paraId="7099CF57" w14:textId="58937D5F" w:rsidR="0075072F" w:rsidRDefault="0075072F" w:rsidP="0075072F">
            <w:pPr>
              <w:pStyle w:val="SemEspaamento"/>
              <w:jc w:val="both"/>
              <w:rPr>
                <w:sz w:val="20"/>
              </w:rPr>
            </w:pPr>
            <w:r w:rsidRPr="00C21A7D">
              <w:rPr>
                <w:lang w:val="pt-PT"/>
              </w:rPr>
              <w:t>Realização de palestras, atividades culturais e workshops com especialistas sobre TEA.</w:t>
            </w:r>
          </w:p>
        </w:tc>
      </w:tr>
      <w:tr w:rsidR="0075072F" w:rsidRPr="00E457FF" w14:paraId="12C20867" w14:textId="77777777" w:rsidTr="00914DF5">
        <w:tc>
          <w:tcPr>
            <w:tcW w:w="2410" w:type="dxa"/>
            <w:shd w:val="clear" w:color="auto" w:fill="FFFFFF" w:themeFill="background1"/>
          </w:tcPr>
          <w:p w14:paraId="36D5D6CF" w14:textId="77777777" w:rsidR="0075072F" w:rsidRPr="00B97E13" w:rsidRDefault="0075072F" w:rsidP="0075072F">
            <w:pPr>
              <w:pStyle w:val="SemEspaamento"/>
              <w:rPr>
                <w:b/>
                <w:color w:val="1F497D" w:themeColor="text2"/>
              </w:rPr>
            </w:pPr>
            <w:r>
              <w:rPr>
                <w:b/>
                <w:color w:val="1F497D" w:themeColor="text2"/>
              </w:rPr>
              <w:t>Público-alvo:</w:t>
            </w:r>
          </w:p>
        </w:tc>
        <w:tc>
          <w:tcPr>
            <w:tcW w:w="7230" w:type="dxa"/>
          </w:tcPr>
          <w:p w14:paraId="449E94DF" w14:textId="2CBE40B0" w:rsidR="0075072F" w:rsidRPr="003E3E29" w:rsidRDefault="0075072F" w:rsidP="0075072F">
            <w:pPr>
              <w:pStyle w:val="SemEspaamento"/>
              <w:jc w:val="both"/>
              <w:rPr>
                <w:sz w:val="20"/>
              </w:rPr>
            </w:pPr>
            <w:r w:rsidRPr="00C21A7D">
              <w:rPr>
                <w:lang w:val="pt-PT"/>
              </w:rPr>
              <w:t>Educadores, profissionais da saúde, pais e a comunidade em geral.</w:t>
            </w:r>
          </w:p>
        </w:tc>
      </w:tr>
      <w:tr w:rsidR="0075072F" w:rsidRPr="00E457FF" w14:paraId="3AC5D6A4" w14:textId="77777777" w:rsidTr="00914DF5">
        <w:tc>
          <w:tcPr>
            <w:tcW w:w="2410" w:type="dxa"/>
            <w:shd w:val="clear" w:color="auto" w:fill="FFFFFF" w:themeFill="background1"/>
          </w:tcPr>
          <w:p w14:paraId="38C925A5" w14:textId="77777777" w:rsidR="0075072F" w:rsidRPr="00B97E13" w:rsidRDefault="0075072F" w:rsidP="0075072F">
            <w:pPr>
              <w:pStyle w:val="SemEspaamento"/>
              <w:rPr>
                <w:b/>
                <w:color w:val="1F497D" w:themeColor="text2"/>
              </w:rPr>
            </w:pPr>
            <w:r>
              <w:rPr>
                <w:b/>
                <w:color w:val="1F497D" w:themeColor="text2"/>
              </w:rPr>
              <w:t>Resultados esperados:</w:t>
            </w:r>
          </w:p>
        </w:tc>
        <w:tc>
          <w:tcPr>
            <w:tcW w:w="7230" w:type="dxa"/>
          </w:tcPr>
          <w:p w14:paraId="17B5F6B2" w14:textId="75846BF5" w:rsidR="0075072F" w:rsidRPr="003E3E29" w:rsidRDefault="0075072F" w:rsidP="0075072F">
            <w:pPr>
              <w:pStyle w:val="SemEspaamento"/>
              <w:jc w:val="both"/>
              <w:rPr>
                <w:sz w:val="20"/>
              </w:rPr>
            </w:pPr>
            <w:r w:rsidRPr="00C21A7D">
              <w:rPr>
                <w:lang w:val="pt-PT"/>
              </w:rPr>
              <w:t>Maior conhecimento e aceitação do TEA pela população, além da capacitação de profissionais.</w:t>
            </w:r>
          </w:p>
        </w:tc>
      </w:tr>
    </w:tbl>
    <w:p w14:paraId="53436521" w14:textId="52C83276" w:rsidR="00BB3611" w:rsidRDefault="00BB3611" w:rsidP="00245034">
      <w:pPr>
        <w:pStyle w:val="TextosemFormatao"/>
        <w:rPr>
          <w:rFonts w:asciiTheme="minorHAnsi" w:hAnsiTheme="minorHAnsi" w:cs="Arial"/>
          <w:color w:val="FF0000"/>
          <w:sz w:val="22"/>
          <w:szCs w:val="22"/>
        </w:rPr>
      </w:pPr>
    </w:p>
    <w:p w14:paraId="6544AD62" w14:textId="16BC849C"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BB3611" w:rsidRPr="00E457FF" w14:paraId="43D54C45" w14:textId="77777777" w:rsidTr="00914DF5">
        <w:trPr>
          <w:trHeight w:val="407"/>
        </w:trPr>
        <w:tc>
          <w:tcPr>
            <w:tcW w:w="9640" w:type="dxa"/>
            <w:gridSpan w:val="2"/>
            <w:shd w:val="clear" w:color="auto" w:fill="C6D9F1" w:themeFill="text2" w:themeFillTint="33"/>
          </w:tcPr>
          <w:p w14:paraId="0328709A" w14:textId="7459A4D5" w:rsidR="00D70085" w:rsidRPr="00D70085" w:rsidRDefault="00D70085" w:rsidP="00D70085">
            <w:pPr>
              <w:pStyle w:val="SemEspaamento"/>
              <w:jc w:val="center"/>
              <w:rPr>
                <w:b/>
                <w:bCs/>
                <w:sz w:val="28"/>
                <w:szCs w:val="28"/>
                <w:lang w:val="pt-PT"/>
              </w:rPr>
            </w:pPr>
            <w:r w:rsidRPr="00D70085">
              <w:rPr>
                <w:b/>
                <w:bCs/>
                <w:sz w:val="28"/>
                <w:szCs w:val="28"/>
                <w:lang w:val="pt-PT"/>
              </w:rPr>
              <w:t>DIA DOS POVOS INDÍGENAS</w:t>
            </w:r>
          </w:p>
          <w:p w14:paraId="5926E2BD" w14:textId="349AF855" w:rsidR="00BB3611" w:rsidRPr="00493381" w:rsidRDefault="00493381" w:rsidP="00D70085">
            <w:pPr>
              <w:pStyle w:val="SemEspaamento"/>
              <w:jc w:val="center"/>
              <w:rPr>
                <w:b/>
                <w:color w:val="002060"/>
              </w:rPr>
            </w:pPr>
            <w:r w:rsidRPr="00493381">
              <w:rPr>
                <w:b/>
                <w:bCs/>
                <w:lang w:val="pt-PT"/>
              </w:rPr>
              <w:t>-19 de abril-</w:t>
            </w:r>
          </w:p>
        </w:tc>
      </w:tr>
      <w:tr w:rsidR="00BB3611" w:rsidRPr="00E457FF" w14:paraId="61DFBBB6" w14:textId="77777777" w:rsidTr="00914DF5">
        <w:trPr>
          <w:trHeight w:val="266"/>
        </w:trPr>
        <w:tc>
          <w:tcPr>
            <w:tcW w:w="2410" w:type="dxa"/>
            <w:shd w:val="clear" w:color="auto" w:fill="FFFFFF" w:themeFill="background1"/>
          </w:tcPr>
          <w:p w14:paraId="68DBC436" w14:textId="77777777" w:rsidR="00BB3611" w:rsidRPr="00B97E13" w:rsidRDefault="00BB361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520340F4" w14:textId="612584A9" w:rsidR="00BB3611" w:rsidRPr="00BB3611" w:rsidRDefault="00D70085" w:rsidP="00D70085">
            <w:pPr>
              <w:pStyle w:val="SemEspaamento"/>
              <w:rPr>
                <w:lang w:val="pt-PT"/>
              </w:rPr>
            </w:pPr>
            <w:r w:rsidRPr="00D70085">
              <w:rPr>
                <w:lang w:val="pt-PT"/>
              </w:rPr>
              <w:t>Organizações,  governos e escolas</w:t>
            </w:r>
            <w:r>
              <w:rPr>
                <w:lang w:val="pt-PT"/>
              </w:rPr>
              <w:t xml:space="preserve"> - </w:t>
            </w:r>
            <w:r w:rsidRPr="00D70085">
              <w:rPr>
                <w:lang w:val="pt-PT"/>
              </w:rPr>
              <w:t xml:space="preserve"> </w:t>
            </w:r>
            <w:r w:rsidRPr="00D70085">
              <w:rPr>
                <w:b/>
                <w:bCs/>
                <w:lang w:val="pt-PT"/>
              </w:rPr>
              <w:t>Lei 14.402/2022</w:t>
            </w:r>
          </w:p>
        </w:tc>
      </w:tr>
      <w:tr w:rsidR="00BB3611" w:rsidRPr="00E457FF" w14:paraId="3AACB6A4" w14:textId="77777777" w:rsidTr="00914DF5">
        <w:tc>
          <w:tcPr>
            <w:tcW w:w="2410" w:type="dxa"/>
            <w:shd w:val="clear" w:color="auto" w:fill="FFFFFF" w:themeFill="background1"/>
          </w:tcPr>
          <w:p w14:paraId="5F31249C" w14:textId="77777777" w:rsidR="00BB3611" w:rsidRPr="00B97E13" w:rsidRDefault="00BB361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7B56594C" w14:textId="792BE8CE" w:rsidR="00BB3611" w:rsidRPr="00F14ADE" w:rsidRDefault="00D70085" w:rsidP="00914DF5">
            <w:pPr>
              <w:pStyle w:val="SemEspaamento"/>
              <w:jc w:val="both"/>
              <w:rPr>
                <w:sz w:val="20"/>
              </w:rPr>
            </w:pPr>
            <w:r>
              <w:rPr>
                <w:lang w:val="pt-PT"/>
              </w:rPr>
              <w:t>V</w:t>
            </w:r>
            <w:r w:rsidRPr="00C21A7D">
              <w:rPr>
                <w:lang w:val="pt-PT"/>
              </w:rPr>
              <w:t>alorizar a cultura, história e direitos dos povos indígenas no Brasil, combatendo o preconceito e promovendo o respeito.</w:t>
            </w:r>
          </w:p>
        </w:tc>
      </w:tr>
      <w:tr w:rsidR="00BB3611" w:rsidRPr="00E457FF" w14:paraId="7C47158F" w14:textId="77777777" w:rsidTr="00914DF5">
        <w:tc>
          <w:tcPr>
            <w:tcW w:w="2410" w:type="dxa"/>
            <w:shd w:val="clear" w:color="auto" w:fill="FFFFFF" w:themeFill="background1"/>
          </w:tcPr>
          <w:p w14:paraId="0EE77923" w14:textId="77777777" w:rsidR="00BB3611" w:rsidRPr="00B97E13" w:rsidRDefault="00BB3611" w:rsidP="00914DF5">
            <w:pPr>
              <w:pStyle w:val="SemEspaamento"/>
              <w:rPr>
                <w:b/>
                <w:color w:val="1F497D" w:themeColor="text2"/>
              </w:rPr>
            </w:pPr>
            <w:r>
              <w:rPr>
                <w:b/>
                <w:color w:val="1F497D" w:themeColor="text2"/>
              </w:rPr>
              <w:t>Objetivo Geral:</w:t>
            </w:r>
          </w:p>
        </w:tc>
        <w:tc>
          <w:tcPr>
            <w:tcW w:w="7230" w:type="dxa"/>
          </w:tcPr>
          <w:p w14:paraId="611EF919" w14:textId="094C68B6" w:rsidR="00BB3611" w:rsidRDefault="00D70085" w:rsidP="00914DF5">
            <w:pPr>
              <w:pStyle w:val="SemEspaamento"/>
              <w:jc w:val="both"/>
              <w:rPr>
                <w:sz w:val="20"/>
              </w:rPr>
            </w:pPr>
            <w:r w:rsidRPr="00C21A7D">
              <w:rPr>
                <w:lang w:val="pt-PT"/>
              </w:rPr>
              <w:t>Promover o respeito e a valorização da cultura indígena nas escolas e na sociedade.</w:t>
            </w:r>
          </w:p>
        </w:tc>
      </w:tr>
      <w:tr w:rsidR="00BB3611" w:rsidRPr="00E457FF" w14:paraId="205CD5E5" w14:textId="77777777" w:rsidTr="00914DF5">
        <w:tc>
          <w:tcPr>
            <w:tcW w:w="2410" w:type="dxa"/>
            <w:shd w:val="clear" w:color="auto" w:fill="FFFFFF" w:themeFill="background1"/>
          </w:tcPr>
          <w:p w14:paraId="4E131B37" w14:textId="77777777" w:rsidR="00BB3611" w:rsidRPr="00B97E13" w:rsidRDefault="00BB3611" w:rsidP="00914DF5">
            <w:pPr>
              <w:pStyle w:val="SemEspaamento"/>
              <w:rPr>
                <w:b/>
                <w:color w:val="1F497D" w:themeColor="text2"/>
              </w:rPr>
            </w:pPr>
            <w:r>
              <w:rPr>
                <w:b/>
                <w:color w:val="1F497D" w:themeColor="text2"/>
              </w:rPr>
              <w:t>Metodologia:</w:t>
            </w:r>
          </w:p>
        </w:tc>
        <w:tc>
          <w:tcPr>
            <w:tcW w:w="7230" w:type="dxa"/>
          </w:tcPr>
          <w:p w14:paraId="4E07E805" w14:textId="696B52EF" w:rsidR="00BB3611" w:rsidRDefault="00D70085" w:rsidP="00914DF5">
            <w:pPr>
              <w:pStyle w:val="SemEspaamento"/>
              <w:jc w:val="both"/>
              <w:rPr>
                <w:sz w:val="20"/>
              </w:rPr>
            </w:pPr>
            <w:r w:rsidRPr="00C21A7D">
              <w:rPr>
                <w:lang w:val="pt-PT"/>
              </w:rPr>
              <w:t>Ações educativas, exposições culturais, rodas de conversa, e atividades práticas sobre povos indígenas.</w:t>
            </w:r>
          </w:p>
        </w:tc>
      </w:tr>
      <w:tr w:rsidR="00BB3611" w:rsidRPr="00E457FF" w14:paraId="5FF3B40C" w14:textId="77777777" w:rsidTr="00914DF5">
        <w:tc>
          <w:tcPr>
            <w:tcW w:w="2410" w:type="dxa"/>
            <w:shd w:val="clear" w:color="auto" w:fill="FFFFFF" w:themeFill="background1"/>
          </w:tcPr>
          <w:p w14:paraId="24867002" w14:textId="77777777" w:rsidR="00BB3611" w:rsidRPr="00B97E13" w:rsidRDefault="00BB3611" w:rsidP="00914DF5">
            <w:pPr>
              <w:pStyle w:val="SemEspaamento"/>
              <w:rPr>
                <w:b/>
                <w:color w:val="1F497D" w:themeColor="text2"/>
              </w:rPr>
            </w:pPr>
            <w:r>
              <w:rPr>
                <w:b/>
                <w:color w:val="1F497D" w:themeColor="text2"/>
              </w:rPr>
              <w:t>Público-alvo:</w:t>
            </w:r>
          </w:p>
        </w:tc>
        <w:tc>
          <w:tcPr>
            <w:tcW w:w="7230" w:type="dxa"/>
          </w:tcPr>
          <w:p w14:paraId="5483D0F2" w14:textId="3171C7DB" w:rsidR="00BB3611" w:rsidRPr="003E3E29" w:rsidRDefault="00D70085" w:rsidP="00914DF5">
            <w:pPr>
              <w:pStyle w:val="SemEspaamento"/>
              <w:jc w:val="both"/>
              <w:rPr>
                <w:sz w:val="20"/>
              </w:rPr>
            </w:pPr>
            <w:r w:rsidRPr="00C21A7D">
              <w:rPr>
                <w:lang w:val="pt-PT"/>
              </w:rPr>
              <w:t>Estudantes, professores, comunidade escolar e público em geral.</w:t>
            </w:r>
          </w:p>
        </w:tc>
      </w:tr>
      <w:tr w:rsidR="00BB3611" w:rsidRPr="00E457FF" w14:paraId="6CCBB966" w14:textId="77777777" w:rsidTr="00914DF5">
        <w:tc>
          <w:tcPr>
            <w:tcW w:w="2410" w:type="dxa"/>
            <w:shd w:val="clear" w:color="auto" w:fill="FFFFFF" w:themeFill="background1"/>
          </w:tcPr>
          <w:p w14:paraId="234F0BEC" w14:textId="77777777" w:rsidR="00BB3611" w:rsidRPr="00B97E13" w:rsidRDefault="00BB3611" w:rsidP="00914DF5">
            <w:pPr>
              <w:pStyle w:val="SemEspaamento"/>
              <w:rPr>
                <w:b/>
                <w:color w:val="1F497D" w:themeColor="text2"/>
              </w:rPr>
            </w:pPr>
            <w:r>
              <w:rPr>
                <w:b/>
                <w:color w:val="1F497D" w:themeColor="text2"/>
              </w:rPr>
              <w:t>Resultados esperados:</w:t>
            </w:r>
          </w:p>
        </w:tc>
        <w:tc>
          <w:tcPr>
            <w:tcW w:w="7230" w:type="dxa"/>
          </w:tcPr>
          <w:p w14:paraId="2A89353A" w14:textId="5CAEE6E2" w:rsidR="00BB3611" w:rsidRPr="003E3E29" w:rsidRDefault="00D70085" w:rsidP="00914DF5">
            <w:pPr>
              <w:pStyle w:val="SemEspaamento"/>
              <w:jc w:val="both"/>
              <w:rPr>
                <w:sz w:val="20"/>
              </w:rPr>
            </w:pPr>
            <w:r w:rsidRPr="00C21A7D">
              <w:rPr>
                <w:lang w:val="pt-PT"/>
              </w:rPr>
              <w:t>Maior respeito e conhecimento sobre os povos indígenas, promovendo a diversidade cultural.</w:t>
            </w:r>
          </w:p>
        </w:tc>
      </w:tr>
    </w:tbl>
    <w:p w14:paraId="59381FC0" w14:textId="77777777" w:rsidR="00BB3611" w:rsidRDefault="00BB3611" w:rsidP="00245034">
      <w:pPr>
        <w:pStyle w:val="TextosemFormatao"/>
        <w:rPr>
          <w:rFonts w:asciiTheme="minorHAnsi" w:hAnsiTheme="minorHAnsi" w:cs="Arial"/>
          <w:color w:val="FF0000"/>
          <w:sz w:val="22"/>
          <w:szCs w:val="22"/>
        </w:rPr>
      </w:pPr>
    </w:p>
    <w:p w14:paraId="453CA720" w14:textId="7CEEE43B"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751671" w:rsidRPr="00E457FF" w14:paraId="5F407B55" w14:textId="77777777" w:rsidTr="00914DF5">
        <w:trPr>
          <w:trHeight w:val="407"/>
        </w:trPr>
        <w:tc>
          <w:tcPr>
            <w:tcW w:w="9640" w:type="dxa"/>
            <w:gridSpan w:val="2"/>
            <w:shd w:val="clear" w:color="auto" w:fill="C6D9F1" w:themeFill="text2" w:themeFillTint="33"/>
          </w:tcPr>
          <w:p w14:paraId="57844742" w14:textId="10F33060" w:rsidR="00751671" w:rsidRPr="004A625A" w:rsidRDefault="00751671" w:rsidP="00CC6F61">
            <w:pPr>
              <w:pStyle w:val="SemEspaamento"/>
              <w:jc w:val="center"/>
              <w:rPr>
                <w:b/>
                <w:bCs/>
                <w:sz w:val="28"/>
                <w:szCs w:val="28"/>
                <w:lang w:val="pt-PT"/>
              </w:rPr>
            </w:pPr>
            <w:r w:rsidRPr="004A625A">
              <w:rPr>
                <w:b/>
                <w:bCs/>
                <w:sz w:val="28"/>
                <w:szCs w:val="28"/>
                <w:lang w:val="pt-PT"/>
              </w:rPr>
              <w:t>DIA NACIONAL DA CONSCIENTIZAÇÃO DO TDAH</w:t>
            </w:r>
          </w:p>
          <w:p w14:paraId="56A05096" w14:textId="15740FD7" w:rsidR="00751671" w:rsidRPr="00493381" w:rsidRDefault="00493381" w:rsidP="00CC6F61">
            <w:pPr>
              <w:pStyle w:val="SemEspaamento"/>
              <w:jc w:val="center"/>
              <w:rPr>
                <w:b/>
                <w:color w:val="002060"/>
              </w:rPr>
            </w:pPr>
            <w:r w:rsidRPr="00493381">
              <w:rPr>
                <w:b/>
                <w:bCs/>
                <w:lang w:val="pt-PT"/>
              </w:rPr>
              <w:t>-01 de agosto-</w:t>
            </w:r>
          </w:p>
        </w:tc>
      </w:tr>
      <w:tr w:rsidR="00751671" w:rsidRPr="00E457FF" w14:paraId="2364C783" w14:textId="77777777" w:rsidTr="00914DF5">
        <w:trPr>
          <w:trHeight w:val="266"/>
        </w:trPr>
        <w:tc>
          <w:tcPr>
            <w:tcW w:w="2410" w:type="dxa"/>
            <w:shd w:val="clear" w:color="auto" w:fill="FFFFFF" w:themeFill="background1"/>
          </w:tcPr>
          <w:p w14:paraId="47C85AD9" w14:textId="77777777" w:rsidR="00751671" w:rsidRPr="00B97E13" w:rsidRDefault="00751671" w:rsidP="00914DF5">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C52110B" w14:textId="7A455B16" w:rsidR="00751671" w:rsidRPr="00BB3611" w:rsidRDefault="004A625A" w:rsidP="004A625A">
            <w:pPr>
              <w:pStyle w:val="SemEspaamento"/>
              <w:rPr>
                <w:lang w:val="pt-PT"/>
              </w:rPr>
            </w:pPr>
            <w:r>
              <w:rPr>
                <w:lang w:val="pt-PT"/>
              </w:rPr>
              <w:t>M</w:t>
            </w:r>
            <w:r w:rsidRPr="004A625A">
              <w:rPr>
                <w:lang w:val="pt-PT"/>
              </w:rPr>
              <w:t xml:space="preserve">inistério da </w:t>
            </w:r>
            <w:r>
              <w:rPr>
                <w:lang w:val="pt-PT"/>
              </w:rPr>
              <w:t>S</w:t>
            </w:r>
            <w:r w:rsidRPr="004A625A">
              <w:rPr>
                <w:lang w:val="pt-PT"/>
              </w:rPr>
              <w:t xml:space="preserve">aúde / </w:t>
            </w:r>
            <w:r>
              <w:rPr>
                <w:lang w:val="pt-PT"/>
              </w:rPr>
              <w:t>E</w:t>
            </w:r>
            <w:r w:rsidRPr="004A625A">
              <w:rPr>
                <w:lang w:val="pt-PT"/>
              </w:rPr>
              <w:t>ducação</w:t>
            </w:r>
            <w:r>
              <w:rPr>
                <w:lang w:val="pt-PT"/>
              </w:rPr>
              <w:t xml:space="preserve">   </w:t>
            </w:r>
            <w:r w:rsidR="00070745">
              <w:rPr>
                <w:lang w:val="pt-PT"/>
              </w:rPr>
              <w:t>e</w:t>
            </w:r>
            <w:r>
              <w:rPr>
                <w:lang w:val="pt-PT"/>
              </w:rPr>
              <w:t xml:space="preserve">  </w:t>
            </w:r>
            <w:r w:rsidR="00070745">
              <w:rPr>
                <w:lang w:val="pt-PT"/>
              </w:rPr>
              <w:t xml:space="preserve"> </w:t>
            </w:r>
            <w:r>
              <w:rPr>
                <w:lang w:val="pt-PT"/>
              </w:rPr>
              <w:t>AEE</w:t>
            </w:r>
          </w:p>
        </w:tc>
      </w:tr>
      <w:tr w:rsidR="00751671" w:rsidRPr="00E457FF" w14:paraId="2EF3BE02" w14:textId="77777777" w:rsidTr="00914DF5">
        <w:tc>
          <w:tcPr>
            <w:tcW w:w="2410" w:type="dxa"/>
            <w:shd w:val="clear" w:color="auto" w:fill="FFFFFF" w:themeFill="background1"/>
          </w:tcPr>
          <w:p w14:paraId="6C46B172" w14:textId="77777777" w:rsidR="00751671" w:rsidRPr="00B97E13" w:rsidRDefault="00751671" w:rsidP="00914DF5">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6F125FD7" w14:textId="3BD7B480" w:rsidR="00751671" w:rsidRPr="00F14ADE" w:rsidRDefault="00070745" w:rsidP="00914DF5">
            <w:pPr>
              <w:pStyle w:val="SemEspaamento"/>
              <w:jc w:val="both"/>
              <w:rPr>
                <w:sz w:val="20"/>
              </w:rPr>
            </w:pPr>
            <w:r w:rsidRPr="00C21A7D">
              <w:rPr>
                <w:lang w:val="pt-PT"/>
              </w:rPr>
              <w:t>Informar e desmistificar o Transtorno do Déficit de Atenção e Hiperatividade (TDAH), promovendo a inclusão de alunos com TDAH no ambiente escolar e social.</w:t>
            </w:r>
          </w:p>
        </w:tc>
      </w:tr>
      <w:tr w:rsidR="00751671" w:rsidRPr="00E457FF" w14:paraId="26644D56" w14:textId="77777777" w:rsidTr="00914DF5">
        <w:tc>
          <w:tcPr>
            <w:tcW w:w="2410" w:type="dxa"/>
            <w:shd w:val="clear" w:color="auto" w:fill="FFFFFF" w:themeFill="background1"/>
          </w:tcPr>
          <w:p w14:paraId="57CD12CA" w14:textId="77777777" w:rsidR="00751671" w:rsidRPr="00B97E13" w:rsidRDefault="00751671" w:rsidP="00914DF5">
            <w:pPr>
              <w:pStyle w:val="SemEspaamento"/>
              <w:rPr>
                <w:b/>
                <w:color w:val="1F497D" w:themeColor="text2"/>
              </w:rPr>
            </w:pPr>
            <w:r>
              <w:rPr>
                <w:b/>
                <w:color w:val="1F497D" w:themeColor="text2"/>
              </w:rPr>
              <w:t>Objetivo Geral:</w:t>
            </w:r>
          </w:p>
        </w:tc>
        <w:tc>
          <w:tcPr>
            <w:tcW w:w="7230" w:type="dxa"/>
          </w:tcPr>
          <w:p w14:paraId="7156B4D5" w14:textId="6890E7DC" w:rsidR="00751671" w:rsidRDefault="00070745" w:rsidP="00914DF5">
            <w:pPr>
              <w:pStyle w:val="SemEspaamento"/>
              <w:jc w:val="both"/>
              <w:rPr>
                <w:sz w:val="20"/>
              </w:rPr>
            </w:pPr>
            <w:r w:rsidRPr="00C21A7D">
              <w:rPr>
                <w:lang w:val="pt-PT"/>
              </w:rPr>
              <w:t>Conscientizar sobre o TDAH, seus impactos e a importância da inclusão desses alunos na escola e na sociedade.</w:t>
            </w:r>
          </w:p>
        </w:tc>
      </w:tr>
      <w:tr w:rsidR="00751671" w:rsidRPr="00E457FF" w14:paraId="13733552" w14:textId="77777777" w:rsidTr="00914DF5">
        <w:tc>
          <w:tcPr>
            <w:tcW w:w="2410" w:type="dxa"/>
            <w:shd w:val="clear" w:color="auto" w:fill="FFFFFF" w:themeFill="background1"/>
          </w:tcPr>
          <w:p w14:paraId="70F79CC1" w14:textId="77777777" w:rsidR="00751671" w:rsidRPr="00B97E13" w:rsidRDefault="00751671" w:rsidP="00914DF5">
            <w:pPr>
              <w:pStyle w:val="SemEspaamento"/>
              <w:rPr>
                <w:b/>
                <w:color w:val="1F497D" w:themeColor="text2"/>
              </w:rPr>
            </w:pPr>
            <w:r>
              <w:rPr>
                <w:b/>
                <w:color w:val="1F497D" w:themeColor="text2"/>
              </w:rPr>
              <w:t>Metodologia:</w:t>
            </w:r>
          </w:p>
        </w:tc>
        <w:tc>
          <w:tcPr>
            <w:tcW w:w="7230" w:type="dxa"/>
          </w:tcPr>
          <w:p w14:paraId="66458103" w14:textId="44AAE7B1" w:rsidR="00751671" w:rsidRDefault="00070745" w:rsidP="00914DF5">
            <w:pPr>
              <w:pStyle w:val="SemEspaamento"/>
              <w:jc w:val="both"/>
              <w:rPr>
                <w:sz w:val="20"/>
              </w:rPr>
            </w:pPr>
            <w:r w:rsidRPr="00D83265">
              <w:rPr>
                <w:lang w:val="pt-PT"/>
              </w:rPr>
              <w:t>Palestras, distribuição de materiais educativos, atividades interativas, e campanhas de conscientização.</w:t>
            </w:r>
          </w:p>
        </w:tc>
      </w:tr>
      <w:tr w:rsidR="00751671" w:rsidRPr="00E457FF" w14:paraId="5CA89C11" w14:textId="77777777" w:rsidTr="00914DF5">
        <w:tc>
          <w:tcPr>
            <w:tcW w:w="2410" w:type="dxa"/>
            <w:shd w:val="clear" w:color="auto" w:fill="FFFFFF" w:themeFill="background1"/>
          </w:tcPr>
          <w:p w14:paraId="45D14D7A" w14:textId="77777777" w:rsidR="00751671" w:rsidRPr="00B97E13" w:rsidRDefault="00751671" w:rsidP="00914DF5">
            <w:pPr>
              <w:pStyle w:val="SemEspaamento"/>
              <w:rPr>
                <w:b/>
                <w:color w:val="1F497D" w:themeColor="text2"/>
              </w:rPr>
            </w:pPr>
            <w:r>
              <w:rPr>
                <w:b/>
                <w:color w:val="1F497D" w:themeColor="text2"/>
              </w:rPr>
              <w:t>Público-alvo:</w:t>
            </w:r>
          </w:p>
        </w:tc>
        <w:tc>
          <w:tcPr>
            <w:tcW w:w="7230" w:type="dxa"/>
          </w:tcPr>
          <w:p w14:paraId="09960E20" w14:textId="5CB09079" w:rsidR="00751671" w:rsidRPr="003E3E29" w:rsidRDefault="00070745" w:rsidP="00914DF5">
            <w:pPr>
              <w:pStyle w:val="SemEspaamento"/>
              <w:jc w:val="both"/>
              <w:rPr>
                <w:sz w:val="20"/>
              </w:rPr>
            </w:pPr>
            <w:r w:rsidRPr="00D83265">
              <w:rPr>
                <w:lang w:val="pt-PT"/>
              </w:rPr>
              <w:t>Alunos com TDAH, pais, professores e educadores.</w:t>
            </w:r>
          </w:p>
        </w:tc>
      </w:tr>
      <w:tr w:rsidR="00751671" w:rsidRPr="00E457FF" w14:paraId="291B97F8" w14:textId="77777777" w:rsidTr="00914DF5">
        <w:tc>
          <w:tcPr>
            <w:tcW w:w="2410" w:type="dxa"/>
            <w:shd w:val="clear" w:color="auto" w:fill="FFFFFF" w:themeFill="background1"/>
          </w:tcPr>
          <w:p w14:paraId="4B782C17" w14:textId="77777777" w:rsidR="00751671" w:rsidRPr="00B97E13" w:rsidRDefault="00751671" w:rsidP="00914DF5">
            <w:pPr>
              <w:pStyle w:val="SemEspaamento"/>
              <w:rPr>
                <w:b/>
                <w:color w:val="1F497D" w:themeColor="text2"/>
              </w:rPr>
            </w:pPr>
            <w:r>
              <w:rPr>
                <w:b/>
                <w:color w:val="1F497D" w:themeColor="text2"/>
              </w:rPr>
              <w:lastRenderedPageBreak/>
              <w:t>Resultados esperados:</w:t>
            </w:r>
          </w:p>
        </w:tc>
        <w:tc>
          <w:tcPr>
            <w:tcW w:w="7230" w:type="dxa"/>
          </w:tcPr>
          <w:p w14:paraId="5C40481E" w14:textId="712675A7" w:rsidR="00751671" w:rsidRPr="003E3E29" w:rsidRDefault="00070745" w:rsidP="00914DF5">
            <w:pPr>
              <w:pStyle w:val="SemEspaamento"/>
              <w:jc w:val="both"/>
              <w:rPr>
                <w:sz w:val="20"/>
              </w:rPr>
            </w:pPr>
            <w:r>
              <w:t>Aumento da compreensão e apoio aos alunos com TDAH, contribuindo para a redução do estigma associado a essa condição. O objetivo é promover um ambiente mais inclusivo e acolhedor, onde esses estudantes sejam reconhecidos em suas potencialidades, e suas necessidades sejam atendidas de forma adequada, favorecendo o seu desenvolvimento intelectual e pessoal.</w:t>
            </w:r>
          </w:p>
        </w:tc>
      </w:tr>
    </w:tbl>
    <w:p w14:paraId="73B6A377" w14:textId="77777777" w:rsidR="00751671" w:rsidRDefault="00751671" w:rsidP="00245034">
      <w:pPr>
        <w:pStyle w:val="TextosemFormatao"/>
        <w:rPr>
          <w:rFonts w:asciiTheme="minorHAnsi" w:hAnsiTheme="minorHAnsi" w:cs="Arial"/>
          <w:color w:val="FF0000"/>
          <w:sz w:val="22"/>
          <w:szCs w:val="22"/>
        </w:rPr>
      </w:pPr>
    </w:p>
    <w:p w14:paraId="4F32444D" w14:textId="7EAC92A1"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070745" w:rsidRPr="00E457FF" w14:paraId="7D2C615A" w14:textId="77777777" w:rsidTr="00DD15EA">
        <w:trPr>
          <w:trHeight w:val="407"/>
        </w:trPr>
        <w:tc>
          <w:tcPr>
            <w:tcW w:w="9640" w:type="dxa"/>
            <w:gridSpan w:val="2"/>
            <w:shd w:val="clear" w:color="auto" w:fill="C6D9F1" w:themeFill="text2" w:themeFillTint="33"/>
          </w:tcPr>
          <w:p w14:paraId="65760F0D" w14:textId="52C3EFC8" w:rsidR="00070745" w:rsidRPr="00070745" w:rsidRDefault="00070745" w:rsidP="00070745">
            <w:pPr>
              <w:pStyle w:val="SemEspaamento"/>
              <w:jc w:val="center"/>
              <w:rPr>
                <w:b/>
                <w:bCs/>
                <w:sz w:val="28"/>
                <w:szCs w:val="28"/>
                <w:lang w:val="pt-PT"/>
              </w:rPr>
            </w:pPr>
            <w:r w:rsidRPr="00070745">
              <w:rPr>
                <w:b/>
                <w:bCs/>
                <w:sz w:val="28"/>
                <w:szCs w:val="28"/>
                <w:lang w:val="pt-PT"/>
              </w:rPr>
              <w:t>OLIMPÍADA DO CONHECIMENTO</w:t>
            </w:r>
          </w:p>
        </w:tc>
      </w:tr>
      <w:tr w:rsidR="00070745" w:rsidRPr="00E457FF" w14:paraId="4CD724BB" w14:textId="77777777" w:rsidTr="00DD15EA">
        <w:trPr>
          <w:trHeight w:val="266"/>
        </w:trPr>
        <w:tc>
          <w:tcPr>
            <w:tcW w:w="2410" w:type="dxa"/>
            <w:shd w:val="clear" w:color="auto" w:fill="FFFFFF" w:themeFill="background1"/>
          </w:tcPr>
          <w:p w14:paraId="2A9FAEA9" w14:textId="77777777" w:rsidR="00070745" w:rsidRPr="00B97E13" w:rsidRDefault="00070745" w:rsidP="00DD15E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AFC51B3" w14:textId="4812B718" w:rsidR="00070745" w:rsidRPr="00BB3611" w:rsidRDefault="00070745" w:rsidP="00DD15EA">
            <w:pPr>
              <w:pStyle w:val="SemEspaamento"/>
              <w:rPr>
                <w:lang w:val="pt-PT"/>
              </w:rPr>
            </w:pPr>
            <w:r w:rsidRPr="00DC5276">
              <w:rPr>
                <w:lang w:val="pt-PT"/>
              </w:rPr>
              <w:t>Distrito de Campos Lindos</w:t>
            </w:r>
          </w:p>
        </w:tc>
      </w:tr>
      <w:tr w:rsidR="00070745" w:rsidRPr="00E457FF" w14:paraId="7AC99A7C" w14:textId="77777777" w:rsidTr="00DD15EA">
        <w:tc>
          <w:tcPr>
            <w:tcW w:w="2410" w:type="dxa"/>
            <w:shd w:val="clear" w:color="auto" w:fill="FFFFFF" w:themeFill="background1"/>
          </w:tcPr>
          <w:p w14:paraId="74A8F891" w14:textId="77777777" w:rsidR="00070745" w:rsidRPr="00B97E13" w:rsidRDefault="00070745" w:rsidP="00DD15EA">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1154BC54" w14:textId="4224130D" w:rsidR="00070745" w:rsidRPr="00F14ADE" w:rsidRDefault="00070745" w:rsidP="00DD15EA">
            <w:pPr>
              <w:pStyle w:val="SemEspaamento"/>
              <w:jc w:val="both"/>
              <w:rPr>
                <w:sz w:val="20"/>
              </w:rPr>
            </w:pPr>
            <w:r w:rsidRPr="00DC5276">
              <w:rPr>
                <w:lang w:val="pt-PT"/>
              </w:rPr>
              <w:t>Este projeto visa melhorar a educação pública em Campos Lindos, incentivando a participação dos alunos do 5º Ano na Olimpíada do Conhecimento, promovendo o autoaprender e combatendo a defasagem escolar.</w:t>
            </w:r>
          </w:p>
        </w:tc>
      </w:tr>
      <w:tr w:rsidR="00070745" w:rsidRPr="00E457FF" w14:paraId="078E2579" w14:textId="77777777" w:rsidTr="00DD15EA">
        <w:tc>
          <w:tcPr>
            <w:tcW w:w="2410" w:type="dxa"/>
            <w:shd w:val="clear" w:color="auto" w:fill="FFFFFF" w:themeFill="background1"/>
          </w:tcPr>
          <w:p w14:paraId="23387B30" w14:textId="77777777" w:rsidR="00070745" w:rsidRPr="00B97E13" w:rsidRDefault="00070745" w:rsidP="00DD15EA">
            <w:pPr>
              <w:pStyle w:val="SemEspaamento"/>
              <w:rPr>
                <w:b/>
                <w:color w:val="1F497D" w:themeColor="text2"/>
              </w:rPr>
            </w:pPr>
            <w:r>
              <w:rPr>
                <w:b/>
                <w:color w:val="1F497D" w:themeColor="text2"/>
              </w:rPr>
              <w:t>Objetivo Geral:</w:t>
            </w:r>
          </w:p>
        </w:tc>
        <w:tc>
          <w:tcPr>
            <w:tcW w:w="7230" w:type="dxa"/>
          </w:tcPr>
          <w:p w14:paraId="48DAA8E5" w14:textId="5550580B" w:rsidR="00070745" w:rsidRPr="00070745" w:rsidRDefault="00070745" w:rsidP="00070745">
            <w:pPr>
              <w:pStyle w:val="SemEspaamento"/>
              <w:jc w:val="both"/>
              <w:rPr>
                <w:lang w:val="pt-PT"/>
              </w:rPr>
            </w:pPr>
            <w:r w:rsidRPr="00070745">
              <w:rPr>
                <w:rFonts w:eastAsia="Times New Roman"/>
                <w:lang w:val="pt-PT"/>
              </w:rPr>
              <w:t>Desenvolver o aprendizado dos alunos do 5º Ano, estimulando a participação na Olimpíada do Conhecimento e a redução da defasagem escolar.</w:t>
            </w:r>
          </w:p>
        </w:tc>
      </w:tr>
      <w:tr w:rsidR="00070745" w:rsidRPr="00E457FF" w14:paraId="2E75C60F" w14:textId="77777777" w:rsidTr="00DD15EA">
        <w:tc>
          <w:tcPr>
            <w:tcW w:w="2410" w:type="dxa"/>
            <w:shd w:val="clear" w:color="auto" w:fill="FFFFFF" w:themeFill="background1"/>
          </w:tcPr>
          <w:p w14:paraId="734042FC" w14:textId="77777777" w:rsidR="00070745" w:rsidRPr="00B97E13" w:rsidRDefault="00070745" w:rsidP="00DD15EA">
            <w:pPr>
              <w:pStyle w:val="SemEspaamento"/>
              <w:rPr>
                <w:b/>
                <w:color w:val="1F497D" w:themeColor="text2"/>
              </w:rPr>
            </w:pPr>
            <w:r>
              <w:rPr>
                <w:b/>
                <w:color w:val="1F497D" w:themeColor="text2"/>
              </w:rPr>
              <w:t>Metodologia:</w:t>
            </w:r>
          </w:p>
        </w:tc>
        <w:tc>
          <w:tcPr>
            <w:tcW w:w="7230" w:type="dxa"/>
          </w:tcPr>
          <w:p w14:paraId="2459A5E3" w14:textId="77777777" w:rsidR="00540851" w:rsidRPr="00540851" w:rsidRDefault="00540851" w:rsidP="00540851">
            <w:pPr>
              <w:pStyle w:val="SemEspaamento"/>
              <w:rPr>
                <w:rFonts w:eastAsia="Times New Roman"/>
                <w:lang w:val="pt-PT"/>
              </w:rPr>
            </w:pPr>
            <w:r>
              <w:rPr>
                <w:rFonts w:eastAsia="Times New Roman"/>
                <w:lang w:val="pt-PT"/>
              </w:rPr>
              <w:t xml:space="preserve">* </w:t>
            </w:r>
            <w:r w:rsidRPr="00540851">
              <w:rPr>
                <w:rFonts w:eastAsia="Times New Roman"/>
                <w:lang w:val="pt-PT"/>
              </w:rPr>
              <w:t>Aulas dinâmicas e interativas.</w:t>
            </w:r>
          </w:p>
          <w:p w14:paraId="1E3DC6FD" w14:textId="77777777" w:rsidR="00540851" w:rsidRPr="00540851" w:rsidRDefault="00540851" w:rsidP="00540851">
            <w:pPr>
              <w:pStyle w:val="SemEspaamento"/>
              <w:rPr>
                <w:rFonts w:eastAsia="Times New Roman"/>
                <w:lang w:val="pt-PT"/>
              </w:rPr>
            </w:pPr>
            <w:r w:rsidRPr="00540851">
              <w:rPr>
                <w:rFonts w:eastAsia="Times New Roman"/>
                <w:lang w:val="pt-PT"/>
              </w:rPr>
              <w:t>* Atividades práticas relacionadas à Olimpíada do Conhecimento.</w:t>
            </w:r>
          </w:p>
          <w:p w14:paraId="0356A7F3" w14:textId="57B8DAA9" w:rsidR="00070745" w:rsidRPr="00540851" w:rsidRDefault="00540851" w:rsidP="00540851">
            <w:pPr>
              <w:pStyle w:val="SemEspaamento"/>
              <w:rPr>
                <w:rFonts w:eastAsia="Times New Roman"/>
                <w:lang w:val="pt-PT"/>
              </w:rPr>
            </w:pPr>
            <w:r w:rsidRPr="00540851">
              <w:rPr>
                <w:rFonts w:eastAsia="Times New Roman"/>
                <w:lang w:val="pt-PT"/>
              </w:rPr>
              <w:t>* Incentivo ao autoaprendizado com ferramentas educativas.</w:t>
            </w:r>
          </w:p>
        </w:tc>
      </w:tr>
      <w:tr w:rsidR="00070745" w:rsidRPr="00E457FF" w14:paraId="4FA8A825" w14:textId="77777777" w:rsidTr="00DD15EA">
        <w:tc>
          <w:tcPr>
            <w:tcW w:w="2410" w:type="dxa"/>
            <w:shd w:val="clear" w:color="auto" w:fill="FFFFFF" w:themeFill="background1"/>
          </w:tcPr>
          <w:p w14:paraId="773BEA70" w14:textId="77777777" w:rsidR="00070745" w:rsidRPr="00B97E13" w:rsidRDefault="00070745" w:rsidP="00DD15EA">
            <w:pPr>
              <w:pStyle w:val="SemEspaamento"/>
              <w:rPr>
                <w:b/>
                <w:color w:val="1F497D" w:themeColor="text2"/>
              </w:rPr>
            </w:pPr>
            <w:r>
              <w:rPr>
                <w:b/>
                <w:color w:val="1F497D" w:themeColor="text2"/>
              </w:rPr>
              <w:t>Público-alvo:</w:t>
            </w:r>
          </w:p>
        </w:tc>
        <w:tc>
          <w:tcPr>
            <w:tcW w:w="7230" w:type="dxa"/>
          </w:tcPr>
          <w:p w14:paraId="509DC558" w14:textId="6D762B32" w:rsidR="00070745" w:rsidRPr="003E3E29" w:rsidRDefault="00540851" w:rsidP="00DD15EA">
            <w:pPr>
              <w:pStyle w:val="SemEspaamento"/>
              <w:jc w:val="both"/>
              <w:rPr>
                <w:sz w:val="20"/>
              </w:rPr>
            </w:pPr>
            <w:r w:rsidRPr="00DC5276">
              <w:rPr>
                <w:lang w:val="pt-PT"/>
              </w:rPr>
              <w:t>Estudantes do 5º ano do Ensino Fundamental</w:t>
            </w:r>
            <w:r>
              <w:rPr>
                <w:lang w:val="pt-PT"/>
              </w:rPr>
              <w:t>.</w:t>
            </w:r>
          </w:p>
        </w:tc>
      </w:tr>
      <w:tr w:rsidR="00070745" w:rsidRPr="00E457FF" w14:paraId="3516BDBD" w14:textId="77777777" w:rsidTr="00DD15EA">
        <w:tc>
          <w:tcPr>
            <w:tcW w:w="2410" w:type="dxa"/>
            <w:shd w:val="clear" w:color="auto" w:fill="FFFFFF" w:themeFill="background1"/>
          </w:tcPr>
          <w:p w14:paraId="144771DB" w14:textId="77777777" w:rsidR="00070745" w:rsidRPr="00B97E13" w:rsidRDefault="00070745" w:rsidP="00DD15EA">
            <w:pPr>
              <w:pStyle w:val="SemEspaamento"/>
              <w:rPr>
                <w:b/>
                <w:color w:val="1F497D" w:themeColor="text2"/>
              </w:rPr>
            </w:pPr>
            <w:r>
              <w:rPr>
                <w:b/>
                <w:color w:val="1F497D" w:themeColor="text2"/>
              </w:rPr>
              <w:t>Resultados esperados:</w:t>
            </w:r>
          </w:p>
        </w:tc>
        <w:tc>
          <w:tcPr>
            <w:tcW w:w="7230" w:type="dxa"/>
          </w:tcPr>
          <w:p w14:paraId="12480232" w14:textId="77777777" w:rsidR="00540851" w:rsidRPr="00540851" w:rsidRDefault="00540851" w:rsidP="00540851">
            <w:pPr>
              <w:pStyle w:val="SemEspaamento"/>
              <w:rPr>
                <w:rFonts w:eastAsia="Times New Roman"/>
                <w:lang w:val="pt-PT"/>
              </w:rPr>
            </w:pPr>
            <w:r w:rsidRPr="00540851">
              <w:rPr>
                <w:rFonts w:eastAsia="Times New Roman"/>
                <w:lang w:val="pt-PT"/>
              </w:rPr>
              <w:t>* Participação ativa na Olimpíada do Conhecimento.</w:t>
            </w:r>
          </w:p>
          <w:p w14:paraId="6F88E8DD" w14:textId="77777777" w:rsidR="00540851" w:rsidRPr="00540851" w:rsidRDefault="00540851" w:rsidP="00540851">
            <w:pPr>
              <w:pStyle w:val="SemEspaamento"/>
              <w:rPr>
                <w:rFonts w:eastAsia="Times New Roman"/>
                <w:lang w:val="pt-PT"/>
              </w:rPr>
            </w:pPr>
            <w:r w:rsidRPr="00540851">
              <w:rPr>
                <w:rFonts w:eastAsia="Times New Roman"/>
                <w:lang w:val="pt-PT"/>
              </w:rPr>
              <w:t>* Maior autonomia no aprendizado.</w:t>
            </w:r>
          </w:p>
          <w:p w14:paraId="725A6908" w14:textId="77777777" w:rsidR="00540851" w:rsidRPr="00540851" w:rsidRDefault="00540851" w:rsidP="00540851">
            <w:pPr>
              <w:pStyle w:val="SemEspaamento"/>
              <w:rPr>
                <w:rFonts w:eastAsia="Times New Roman"/>
                <w:lang w:val="pt-PT"/>
              </w:rPr>
            </w:pPr>
            <w:r w:rsidRPr="00540851">
              <w:rPr>
                <w:rFonts w:eastAsia="Times New Roman"/>
                <w:lang w:val="pt-PT"/>
              </w:rPr>
              <w:t>* Diminuição da defasagem escolar.</w:t>
            </w:r>
          </w:p>
          <w:p w14:paraId="13E78CF1" w14:textId="117C56C3" w:rsidR="00070745" w:rsidRPr="003E3E29" w:rsidRDefault="00540851" w:rsidP="00540851">
            <w:pPr>
              <w:pStyle w:val="SemEspaamento"/>
              <w:rPr>
                <w:sz w:val="20"/>
              </w:rPr>
            </w:pPr>
            <w:r w:rsidRPr="00540851">
              <w:rPr>
                <w:rFonts w:eastAsia="Times New Roman"/>
              </w:rPr>
              <w:t>*Melhora no desempenho escolar</w:t>
            </w:r>
            <w:r w:rsidRPr="00DC5276">
              <w:rPr>
                <w:rFonts w:eastAsia="Times New Roman"/>
              </w:rPr>
              <w:t>.</w:t>
            </w:r>
          </w:p>
        </w:tc>
      </w:tr>
    </w:tbl>
    <w:p w14:paraId="3D8218C8" w14:textId="19D09A38" w:rsidR="00BB3611" w:rsidRDefault="00BB3611" w:rsidP="00245034">
      <w:pPr>
        <w:pStyle w:val="TextosemFormatao"/>
        <w:rPr>
          <w:rFonts w:asciiTheme="minorHAnsi" w:hAnsiTheme="minorHAnsi" w:cs="Arial"/>
          <w:color w:val="FF0000"/>
          <w:sz w:val="22"/>
          <w:szCs w:val="22"/>
        </w:rPr>
      </w:pPr>
    </w:p>
    <w:p w14:paraId="72B90685" w14:textId="77777777" w:rsidR="00540851" w:rsidRDefault="0054085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540851" w:rsidRPr="00E457FF" w14:paraId="266EC9FC" w14:textId="77777777" w:rsidTr="00DD15EA">
        <w:trPr>
          <w:trHeight w:val="407"/>
        </w:trPr>
        <w:tc>
          <w:tcPr>
            <w:tcW w:w="9640" w:type="dxa"/>
            <w:gridSpan w:val="2"/>
            <w:shd w:val="clear" w:color="auto" w:fill="C6D9F1" w:themeFill="text2" w:themeFillTint="33"/>
          </w:tcPr>
          <w:p w14:paraId="5C1BBC83" w14:textId="64F47E24" w:rsidR="00540851" w:rsidRPr="00540851" w:rsidRDefault="00540851" w:rsidP="00540851">
            <w:pPr>
              <w:pStyle w:val="SemEspaamento"/>
              <w:jc w:val="center"/>
              <w:rPr>
                <w:b/>
                <w:bCs/>
                <w:color w:val="000000" w:themeColor="text1"/>
                <w:sz w:val="28"/>
                <w:szCs w:val="28"/>
              </w:rPr>
            </w:pPr>
            <w:r w:rsidRPr="00540851">
              <w:rPr>
                <w:b/>
                <w:bCs/>
                <w:color w:val="000000" w:themeColor="text1"/>
                <w:sz w:val="28"/>
                <w:szCs w:val="28"/>
              </w:rPr>
              <w:t>DIA DO COOPERATIVISMO EM CRISTALINA</w:t>
            </w:r>
          </w:p>
          <w:p w14:paraId="3ED903AD" w14:textId="114BB202" w:rsidR="00540851" w:rsidRPr="00493381" w:rsidRDefault="00493381" w:rsidP="00540851">
            <w:pPr>
              <w:pStyle w:val="SemEspaamento"/>
              <w:jc w:val="center"/>
              <w:rPr>
                <w:b/>
                <w:bCs/>
                <w:lang w:val="pt-PT"/>
              </w:rPr>
            </w:pPr>
            <w:r w:rsidRPr="00493381">
              <w:rPr>
                <w:b/>
                <w:bCs/>
                <w:color w:val="000000" w:themeColor="text1"/>
              </w:rPr>
              <w:t>-</w:t>
            </w:r>
            <w:r w:rsidR="00540851" w:rsidRPr="00493381">
              <w:rPr>
                <w:b/>
                <w:bCs/>
                <w:color w:val="000000" w:themeColor="text1"/>
              </w:rPr>
              <w:t>1º sábado de junho</w:t>
            </w:r>
            <w:r w:rsidRPr="00493381">
              <w:rPr>
                <w:b/>
                <w:bCs/>
                <w:color w:val="000000" w:themeColor="text1"/>
              </w:rPr>
              <w:t>-</w:t>
            </w:r>
          </w:p>
        </w:tc>
      </w:tr>
      <w:tr w:rsidR="00540851" w:rsidRPr="00E457FF" w14:paraId="06A3A726" w14:textId="77777777" w:rsidTr="00DD15EA">
        <w:trPr>
          <w:trHeight w:val="266"/>
        </w:trPr>
        <w:tc>
          <w:tcPr>
            <w:tcW w:w="2410" w:type="dxa"/>
            <w:shd w:val="clear" w:color="auto" w:fill="FFFFFF" w:themeFill="background1"/>
          </w:tcPr>
          <w:p w14:paraId="034793A1" w14:textId="77777777" w:rsidR="00540851" w:rsidRPr="00B97E13" w:rsidRDefault="00540851" w:rsidP="00540851">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6BF73B1D" w14:textId="47B7A54E" w:rsidR="00540851" w:rsidRPr="00BB3611" w:rsidRDefault="00540851" w:rsidP="00540851">
            <w:pPr>
              <w:pStyle w:val="SemEspaamento"/>
              <w:rPr>
                <w:lang w:val="pt-PT"/>
              </w:rPr>
            </w:pPr>
          </w:p>
        </w:tc>
      </w:tr>
      <w:tr w:rsidR="00540851" w:rsidRPr="00E457FF" w14:paraId="7A3DE869" w14:textId="77777777" w:rsidTr="00DD15EA">
        <w:tc>
          <w:tcPr>
            <w:tcW w:w="2410" w:type="dxa"/>
            <w:shd w:val="clear" w:color="auto" w:fill="FFFFFF" w:themeFill="background1"/>
          </w:tcPr>
          <w:p w14:paraId="4F501EAB" w14:textId="77777777" w:rsidR="00540851" w:rsidRPr="00B97E13" w:rsidRDefault="00540851" w:rsidP="00540851">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4FB552FF" w14:textId="2436AA6B" w:rsidR="00540851" w:rsidRPr="00F14ADE" w:rsidRDefault="0080599C" w:rsidP="00540851">
            <w:pPr>
              <w:pStyle w:val="SemEspaamento"/>
              <w:jc w:val="both"/>
              <w:rPr>
                <w:sz w:val="20"/>
              </w:rPr>
            </w:pPr>
            <w:r w:rsidRPr="00326CC3">
              <w:rPr>
                <w:rFonts w:cstheme="minorHAnsi"/>
              </w:rPr>
              <w:t xml:space="preserve">O Dia do </w:t>
            </w:r>
            <w:r w:rsidRPr="00326CC3">
              <w:rPr>
                <w:rStyle w:val="SemEspaamentoChar"/>
                <w:lang w:val="pt-PT"/>
              </w:rPr>
              <w:t>Cooperativismo é considerado como um momento ideal de sensibilização dos jovens sobre o caráter empreendedor e o papel social do cooperativismo. A origem da comemoração tem, também o objetivo de proporcionar a toda sociedade o conhecimento dos benefícios, dos valores e dos princípios da atividade cooperativista.</w:t>
            </w:r>
            <w:r w:rsidRPr="00326CC3">
              <w:rPr>
                <w:rFonts w:cstheme="minorHAnsi"/>
              </w:rPr>
              <w:t> </w:t>
            </w:r>
          </w:p>
        </w:tc>
      </w:tr>
      <w:tr w:rsidR="00540851" w:rsidRPr="00E457FF" w14:paraId="3C1215B3" w14:textId="77777777" w:rsidTr="00DD15EA">
        <w:tc>
          <w:tcPr>
            <w:tcW w:w="2410" w:type="dxa"/>
            <w:shd w:val="clear" w:color="auto" w:fill="FFFFFF" w:themeFill="background1"/>
          </w:tcPr>
          <w:p w14:paraId="3409F3F0" w14:textId="77777777" w:rsidR="00540851" w:rsidRPr="00B97E13" w:rsidRDefault="00540851" w:rsidP="00540851">
            <w:pPr>
              <w:pStyle w:val="SemEspaamento"/>
              <w:rPr>
                <w:b/>
                <w:color w:val="1F497D" w:themeColor="text2"/>
              </w:rPr>
            </w:pPr>
            <w:r>
              <w:rPr>
                <w:b/>
                <w:color w:val="1F497D" w:themeColor="text2"/>
              </w:rPr>
              <w:t>Objetivo Geral:</w:t>
            </w:r>
          </w:p>
        </w:tc>
        <w:tc>
          <w:tcPr>
            <w:tcW w:w="7230" w:type="dxa"/>
          </w:tcPr>
          <w:p w14:paraId="7CE01853" w14:textId="15ADB83B" w:rsidR="00540851" w:rsidRPr="00070745" w:rsidRDefault="00540851" w:rsidP="00540851">
            <w:pPr>
              <w:pStyle w:val="SemEspaamento"/>
              <w:jc w:val="both"/>
              <w:rPr>
                <w:lang w:val="pt-PT"/>
              </w:rPr>
            </w:pPr>
          </w:p>
        </w:tc>
      </w:tr>
      <w:tr w:rsidR="00540851" w:rsidRPr="00E457FF" w14:paraId="7A72C048" w14:textId="77777777" w:rsidTr="00DD15EA">
        <w:tc>
          <w:tcPr>
            <w:tcW w:w="2410" w:type="dxa"/>
            <w:shd w:val="clear" w:color="auto" w:fill="FFFFFF" w:themeFill="background1"/>
          </w:tcPr>
          <w:p w14:paraId="1CD73D16" w14:textId="77777777" w:rsidR="00540851" w:rsidRPr="00B97E13" w:rsidRDefault="00540851" w:rsidP="00540851">
            <w:pPr>
              <w:pStyle w:val="SemEspaamento"/>
              <w:rPr>
                <w:b/>
                <w:color w:val="1F497D" w:themeColor="text2"/>
              </w:rPr>
            </w:pPr>
            <w:r>
              <w:rPr>
                <w:b/>
                <w:color w:val="1F497D" w:themeColor="text2"/>
              </w:rPr>
              <w:t>Metodologia:</w:t>
            </w:r>
          </w:p>
        </w:tc>
        <w:tc>
          <w:tcPr>
            <w:tcW w:w="7230" w:type="dxa"/>
          </w:tcPr>
          <w:p w14:paraId="4E6B0384" w14:textId="44817917" w:rsidR="00540851" w:rsidRPr="00540851" w:rsidRDefault="00540851" w:rsidP="00540851">
            <w:pPr>
              <w:pStyle w:val="SemEspaamento"/>
              <w:rPr>
                <w:rFonts w:eastAsia="Times New Roman"/>
                <w:lang w:val="pt-PT"/>
              </w:rPr>
            </w:pPr>
          </w:p>
        </w:tc>
      </w:tr>
      <w:tr w:rsidR="00540851" w:rsidRPr="00E457FF" w14:paraId="77EF8394" w14:textId="77777777" w:rsidTr="00DD15EA">
        <w:tc>
          <w:tcPr>
            <w:tcW w:w="2410" w:type="dxa"/>
            <w:shd w:val="clear" w:color="auto" w:fill="FFFFFF" w:themeFill="background1"/>
          </w:tcPr>
          <w:p w14:paraId="1F47887D" w14:textId="77777777" w:rsidR="00540851" w:rsidRPr="00B97E13" w:rsidRDefault="00540851" w:rsidP="00540851">
            <w:pPr>
              <w:pStyle w:val="SemEspaamento"/>
              <w:rPr>
                <w:b/>
                <w:color w:val="1F497D" w:themeColor="text2"/>
              </w:rPr>
            </w:pPr>
            <w:r>
              <w:rPr>
                <w:b/>
                <w:color w:val="1F497D" w:themeColor="text2"/>
              </w:rPr>
              <w:t>Público-alvo:</w:t>
            </w:r>
          </w:p>
        </w:tc>
        <w:tc>
          <w:tcPr>
            <w:tcW w:w="7230" w:type="dxa"/>
          </w:tcPr>
          <w:p w14:paraId="164BE07B" w14:textId="548F34E5" w:rsidR="00540851" w:rsidRPr="003E3E29" w:rsidRDefault="0080599C" w:rsidP="00540851">
            <w:pPr>
              <w:pStyle w:val="SemEspaamento"/>
              <w:jc w:val="both"/>
              <w:rPr>
                <w:sz w:val="20"/>
              </w:rPr>
            </w:pPr>
            <w:r w:rsidRPr="00326CC3">
              <w:t>Estudantes da Rede Municipal de Educação.</w:t>
            </w:r>
          </w:p>
        </w:tc>
      </w:tr>
      <w:tr w:rsidR="00540851" w:rsidRPr="00E457FF" w14:paraId="7070288D" w14:textId="77777777" w:rsidTr="00DD15EA">
        <w:tc>
          <w:tcPr>
            <w:tcW w:w="2410" w:type="dxa"/>
            <w:shd w:val="clear" w:color="auto" w:fill="FFFFFF" w:themeFill="background1"/>
          </w:tcPr>
          <w:p w14:paraId="3A97CE1C" w14:textId="77777777" w:rsidR="00540851" w:rsidRPr="00B97E13" w:rsidRDefault="00540851" w:rsidP="00540851">
            <w:pPr>
              <w:pStyle w:val="SemEspaamento"/>
              <w:rPr>
                <w:b/>
                <w:color w:val="1F497D" w:themeColor="text2"/>
              </w:rPr>
            </w:pPr>
            <w:r>
              <w:rPr>
                <w:b/>
                <w:color w:val="1F497D" w:themeColor="text2"/>
              </w:rPr>
              <w:t>Resultados esperados:</w:t>
            </w:r>
          </w:p>
        </w:tc>
        <w:tc>
          <w:tcPr>
            <w:tcW w:w="7230" w:type="dxa"/>
          </w:tcPr>
          <w:p w14:paraId="0D6ED864" w14:textId="7FB2AA73" w:rsidR="00540851" w:rsidRPr="003E3E29" w:rsidRDefault="00540851" w:rsidP="00540851">
            <w:pPr>
              <w:pStyle w:val="SemEspaamento"/>
              <w:rPr>
                <w:sz w:val="20"/>
              </w:rPr>
            </w:pPr>
          </w:p>
        </w:tc>
      </w:tr>
    </w:tbl>
    <w:p w14:paraId="025CD80C" w14:textId="77777777" w:rsidR="00540851" w:rsidRDefault="00540851" w:rsidP="00245034">
      <w:pPr>
        <w:pStyle w:val="TextosemFormatao"/>
        <w:rPr>
          <w:rFonts w:asciiTheme="minorHAnsi" w:hAnsiTheme="minorHAnsi" w:cs="Arial"/>
          <w:color w:val="FF0000"/>
          <w:sz w:val="22"/>
          <w:szCs w:val="22"/>
        </w:rPr>
      </w:pPr>
    </w:p>
    <w:p w14:paraId="4D3D4F03" w14:textId="57CAE621" w:rsidR="00BB3611" w:rsidRDefault="00BB3611"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6B3284" w:rsidRPr="00E457FF" w14:paraId="6792DF09" w14:textId="77777777" w:rsidTr="00DD15EA">
        <w:trPr>
          <w:trHeight w:val="407"/>
        </w:trPr>
        <w:tc>
          <w:tcPr>
            <w:tcW w:w="9640" w:type="dxa"/>
            <w:gridSpan w:val="2"/>
            <w:shd w:val="clear" w:color="auto" w:fill="C6D9F1" w:themeFill="text2" w:themeFillTint="33"/>
          </w:tcPr>
          <w:p w14:paraId="6AF8AAA2" w14:textId="4464225E" w:rsidR="006B3284" w:rsidRPr="00540851" w:rsidRDefault="006B3284" w:rsidP="00DD15EA">
            <w:pPr>
              <w:pStyle w:val="SemEspaamento"/>
              <w:jc w:val="center"/>
              <w:rPr>
                <w:b/>
                <w:bCs/>
                <w:color w:val="000000" w:themeColor="text1"/>
                <w:sz w:val="28"/>
                <w:szCs w:val="28"/>
              </w:rPr>
            </w:pPr>
            <w:r>
              <w:rPr>
                <w:b/>
                <w:bCs/>
                <w:color w:val="000000" w:themeColor="text1"/>
                <w:sz w:val="28"/>
                <w:szCs w:val="28"/>
              </w:rPr>
              <w:t>CAMPANHA DEZEMBRO VERDE</w:t>
            </w:r>
          </w:p>
          <w:p w14:paraId="60B70049" w14:textId="04C7D436" w:rsidR="006B3284" w:rsidRPr="00493381" w:rsidRDefault="006B3284" w:rsidP="00DD15EA">
            <w:pPr>
              <w:pStyle w:val="SemEspaamento"/>
              <w:jc w:val="center"/>
              <w:rPr>
                <w:b/>
                <w:bCs/>
                <w:lang w:val="pt-PT"/>
              </w:rPr>
            </w:pPr>
          </w:p>
        </w:tc>
      </w:tr>
      <w:tr w:rsidR="006B3284" w:rsidRPr="00E457FF" w14:paraId="323D875D" w14:textId="77777777" w:rsidTr="00DD15EA">
        <w:trPr>
          <w:trHeight w:val="266"/>
        </w:trPr>
        <w:tc>
          <w:tcPr>
            <w:tcW w:w="2410" w:type="dxa"/>
            <w:shd w:val="clear" w:color="auto" w:fill="FFFFFF" w:themeFill="background1"/>
          </w:tcPr>
          <w:p w14:paraId="08835967" w14:textId="77777777" w:rsidR="006B3284" w:rsidRPr="00B97E13" w:rsidRDefault="006B3284" w:rsidP="00DD15E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320984EF" w14:textId="00B7CD00" w:rsidR="006B3284" w:rsidRPr="00BB3611" w:rsidRDefault="006B3284" w:rsidP="00DD15EA">
            <w:pPr>
              <w:pStyle w:val="SemEspaamento"/>
              <w:rPr>
                <w:lang w:val="pt-PT"/>
              </w:rPr>
            </w:pPr>
            <w:r>
              <w:rPr>
                <w:lang w:val="pt-PT"/>
              </w:rPr>
              <w:t>Lei municipal nº 2.558 de 22 de novembro de 2021</w:t>
            </w:r>
          </w:p>
        </w:tc>
      </w:tr>
      <w:tr w:rsidR="006B3284" w:rsidRPr="00E457FF" w14:paraId="31BEB603" w14:textId="77777777" w:rsidTr="00DD15EA">
        <w:tc>
          <w:tcPr>
            <w:tcW w:w="2410" w:type="dxa"/>
            <w:shd w:val="clear" w:color="auto" w:fill="FFFFFF" w:themeFill="background1"/>
          </w:tcPr>
          <w:p w14:paraId="7D7EB9A6" w14:textId="77777777" w:rsidR="006B3284" w:rsidRPr="00B97E13" w:rsidRDefault="006B3284" w:rsidP="00DD15EA">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247E7303" w14:textId="691C884D"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lang w:val="pt-PT" w:eastAsia="en-GB"/>
              </w:rPr>
              <w:t xml:space="preserve">* </w:t>
            </w:r>
            <w:r w:rsidRPr="006B3284">
              <w:rPr>
                <w:rFonts w:asciiTheme="minorHAnsi" w:hAnsiTheme="minorHAnsi" w:cs="Times New Roman"/>
                <w:b/>
                <w:bCs/>
                <w:color w:val="auto"/>
                <w:spacing w:val="0"/>
                <w:position w:val="0"/>
                <w:sz w:val="22"/>
                <w:szCs w:val="22"/>
                <w:lang w:val="pt-PT" w:eastAsia="en-GB"/>
              </w:rPr>
              <w:t>A crescente problemática do abandono de animais</w:t>
            </w:r>
            <w:r w:rsidRPr="006B3284">
              <w:rPr>
                <w:rFonts w:asciiTheme="minorHAnsi" w:hAnsiTheme="minorHAnsi" w:cs="Times New Roman"/>
                <w:color w:val="auto"/>
                <w:spacing w:val="0"/>
                <w:position w:val="0"/>
                <w:sz w:val="22"/>
                <w:szCs w:val="22"/>
                <w:lang w:val="pt-PT" w:eastAsia="en-GB"/>
              </w:rPr>
              <w:t xml:space="preserve"> no município, especialmente no período de dezembro, quando o abandono aumenta em cerca de 70%, é uma questão que exige ação imediata. O abandono e maus-</w:t>
            </w:r>
            <w:r w:rsidRPr="006B3284">
              <w:rPr>
                <w:rFonts w:asciiTheme="minorHAnsi" w:hAnsiTheme="minorHAnsi" w:cs="Times New Roman"/>
                <w:color w:val="auto"/>
                <w:spacing w:val="0"/>
                <w:position w:val="0"/>
                <w:sz w:val="22"/>
                <w:szCs w:val="22"/>
                <w:lang w:val="pt-PT" w:eastAsia="en-GB"/>
              </w:rPr>
              <w:lastRenderedPageBreak/>
              <w:t>tratos a cães e gatos em espaços públicos como praças, parques, ruas e avenidas têm se tornado um desafio social e ambiental.</w:t>
            </w:r>
          </w:p>
          <w:p w14:paraId="220F1056" w14:textId="7F6D88F7"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color w:val="auto"/>
                <w:spacing w:val="0"/>
                <w:position w:val="0"/>
                <w:sz w:val="22"/>
                <w:szCs w:val="22"/>
                <w:lang w:val="pt-PT" w:eastAsia="en-GB"/>
              </w:rPr>
              <w:t xml:space="preserve">* </w:t>
            </w:r>
            <w:r w:rsidRPr="006B3284">
              <w:rPr>
                <w:rFonts w:asciiTheme="minorHAnsi" w:hAnsiTheme="minorHAnsi" w:cs="Times New Roman"/>
                <w:color w:val="auto"/>
                <w:spacing w:val="0"/>
                <w:position w:val="0"/>
                <w:sz w:val="22"/>
                <w:szCs w:val="22"/>
                <w:lang w:val="pt-PT" w:eastAsia="en-GB"/>
              </w:rPr>
              <w:t xml:space="preserve">Além disso, a </w:t>
            </w:r>
            <w:r w:rsidRPr="006B3284">
              <w:rPr>
                <w:rFonts w:asciiTheme="minorHAnsi" w:hAnsiTheme="minorHAnsi" w:cs="Times New Roman"/>
                <w:b/>
                <w:bCs/>
                <w:color w:val="auto"/>
                <w:spacing w:val="0"/>
                <w:position w:val="0"/>
                <w:sz w:val="22"/>
                <w:szCs w:val="22"/>
                <w:lang w:val="pt-PT" w:eastAsia="en-GB"/>
              </w:rPr>
              <w:t>falta de conscientização sobre a guarda responsável de animais</w:t>
            </w:r>
            <w:r w:rsidRPr="006B3284">
              <w:rPr>
                <w:rFonts w:asciiTheme="minorHAnsi" w:hAnsiTheme="minorHAnsi" w:cs="Times New Roman"/>
                <w:color w:val="auto"/>
                <w:spacing w:val="0"/>
                <w:position w:val="0"/>
                <w:sz w:val="22"/>
                <w:szCs w:val="22"/>
                <w:lang w:val="pt-PT" w:eastAsia="en-GB"/>
              </w:rPr>
              <w:t xml:space="preserve"> tem impacto direto no bem-estar dos animais e na saúde pública, já que esses animais abandonados podem ser portadores de doenças e causar problemas ao ecossistema local.</w:t>
            </w:r>
          </w:p>
          <w:p w14:paraId="01A4FE5C" w14:textId="5B649FFC" w:rsidR="006B3284" w:rsidRPr="00F14ADE" w:rsidRDefault="006B3284" w:rsidP="006B3284">
            <w:pPr>
              <w:pStyle w:val="SemEspaamento"/>
              <w:jc w:val="both"/>
              <w:rPr>
                <w:sz w:val="20"/>
              </w:rPr>
            </w:pPr>
            <w:r>
              <w:rPr>
                <w:rFonts w:eastAsia="Times New Roman" w:cs="Times New Roman"/>
                <w:lang w:val="pt-PT" w:eastAsia="en-GB"/>
              </w:rPr>
              <w:t xml:space="preserve">* </w:t>
            </w:r>
            <w:r w:rsidRPr="006B3284">
              <w:rPr>
                <w:rFonts w:eastAsia="Times New Roman" w:cs="Times New Roman"/>
                <w:lang w:val="pt-PT" w:eastAsia="en-GB"/>
              </w:rPr>
              <w:t xml:space="preserve">A </w:t>
            </w:r>
            <w:r w:rsidRPr="006B3284">
              <w:rPr>
                <w:rFonts w:eastAsia="Times New Roman" w:cs="Times New Roman"/>
                <w:b/>
                <w:bCs/>
                <w:lang w:val="pt-PT" w:eastAsia="en-GB"/>
              </w:rPr>
              <w:t>educação é a chave</w:t>
            </w:r>
            <w:r w:rsidRPr="006B3284">
              <w:rPr>
                <w:rFonts w:eastAsia="Times New Roman" w:cs="Times New Roman"/>
                <w:lang w:val="pt-PT" w:eastAsia="en-GB"/>
              </w:rPr>
              <w:t xml:space="preserve"> para promover a mudança de comportamento e atitudes em relação ao cuidado com os animais, sendo essencial que a população, especialmente os jovens, sejam sensibilizados para a importância de proteger os animais e garantir a guarda responsável.</w:t>
            </w:r>
          </w:p>
        </w:tc>
      </w:tr>
      <w:tr w:rsidR="006B3284" w:rsidRPr="00E457FF" w14:paraId="0D30137B" w14:textId="77777777" w:rsidTr="00DD15EA">
        <w:tc>
          <w:tcPr>
            <w:tcW w:w="2410" w:type="dxa"/>
            <w:shd w:val="clear" w:color="auto" w:fill="FFFFFF" w:themeFill="background1"/>
          </w:tcPr>
          <w:p w14:paraId="7C595978" w14:textId="77777777" w:rsidR="006B3284" w:rsidRPr="00B97E13" w:rsidRDefault="006B3284" w:rsidP="00DD15EA">
            <w:pPr>
              <w:pStyle w:val="SemEspaamento"/>
              <w:rPr>
                <w:b/>
                <w:color w:val="1F497D" w:themeColor="text2"/>
              </w:rPr>
            </w:pPr>
            <w:r>
              <w:rPr>
                <w:b/>
                <w:color w:val="1F497D" w:themeColor="text2"/>
              </w:rPr>
              <w:lastRenderedPageBreak/>
              <w:t>Objetivo Geral:</w:t>
            </w:r>
          </w:p>
        </w:tc>
        <w:tc>
          <w:tcPr>
            <w:tcW w:w="7230" w:type="dxa"/>
          </w:tcPr>
          <w:p w14:paraId="3674AED8" w14:textId="6C385FB0"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color w:val="auto"/>
                <w:spacing w:val="0"/>
                <w:position w:val="0"/>
                <w:sz w:val="22"/>
                <w:szCs w:val="22"/>
                <w:lang w:val="pt-PT" w:eastAsia="en-GB"/>
              </w:rPr>
              <w:t xml:space="preserve">* </w:t>
            </w:r>
            <w:r w:rsidRPr="006B3284">
              <w:rPr>
                <w:rFonts w:asciiTheme="minorHAnsi" w:hAnsiTheme="minorHAnsi" w:cs="Times New Roman"/>
                <w:color w:val="auto"/>
                <w:spacing w:val="0"/>
                <w:position w:val="0"/>
                <w:sz w:val="22"/>
                <w:szCs w:val="22"/>
                <w:lang w:val="pt-PT" w:eastAsia="en-GB"/>
              </w:rPr>
              <w:t>C</w:t>
            </w:r>
            <w:r w:rsidRPr="006B3284">
              <w:rPr>
                <w:rFonts w:asciiTheme="minorHAnsi" w:hAnsiTheme="minorHAnsi" w:cs="Times New Roman"/>
                <w:b/>
                <w:bCs/>
                <w:color w:val="auto"/>
                <w:spacing w:val="0"/>
                <w:position w:val="0"/>
                <w:sz w:val="22"/>
                <w:szCs w:val="22"/>
                <w:lang w:val="pt-PT" w:eastAsia="en-GB"/>
              </w:rPr>
              <w:t>onscientizar a população sobre a guarda responsável de animais</w:t>
            </w:r>
            <w:r w:rsidRPr="006B3284">
              <w:rPr>
                <w:rFonts w:asciiTheme="minorHAnsi" w:hAnsiTheme="minorHAnsi" w:cs="Times New Roman"/>
                <w:color w:val="auto"/>
                <w:spacing w:val="0"/>
                <w:position w:val="0"/>
                <w:sz w:val="22"/>
                <w:szCs w:val="22"/>
                <w:lang w:val="pt-PT" w:eastAsia="en-GB"/>
              </w:rPr>
              <w:t xml:space="preserve"> e os impactos do </w:t>
            </w:r>
            <w:r w:rsidRPr="006B3284">
              <w:rPr>
                <w:rFonts w:asciiTheme="minorHAnsi" w:hAnsiTheme="minorHAnsi" w:cs="Times New Roman"/>
                <w:b/>
                <w:bCs/>
                <w:color w:val="auto"/>
                <w:spacing w:val="0"/>
                <w:position w:val="0"/>
                <w:sz w:val="22"/>
                <w:szCs w:val="22"/>
                <w:lang w:val="pt-PT" w:eastAsia="en-GB"/>
              </w:rPr>
              <w:t>abandono e maus-tratos de cães e gatos</w:t>
            </w:r>
            <w:r w:rsidRPr="006B3284">
              <w:rPr>
                <w:rFonts w:asciiTheme="minorHAnsi" w:hAnsiTheme="minorHAnsi" w:cs="Times New Roman"/>
                <w:color w:val="auto"/>
                <w:spacing w:val="0"/>
                <w:position w:val="0"/>
                <w:sz w:val="22"/>
                <w:szCs w:val="22"/>
                <w:lang w:val="pt-PT" w:eastAsia="en-GB"/>
              </w:rPr>
              <w:t>, com ênfase em espaços públicos como praças, parques, ruas e avenidas, que são locais comuns para esse tipo de abandono.</w:t>
            </w:r>
          </w:p>
          <w:p w14:paraId="0ACA47C5" w14:textId="7DE97E17" w:rsidR="006B3284" w:rsidRPr="006B3284" w:rsidRDefault="006B3284" w:rsidP="006B3284">
            <w:pPr>
              <w:pStyle w:val="SemEspaamento"/>
              <w:jc w:val="both"/>
              <w:rPr>
                <w:lang w:val="pt-PT"/>
              </w:rPr>
            </w:pPr>
            <w:r>
              <w:rPr>
                <w:rFonts w:eastAsia="Times New Roman" w:cs="Times New Roman"/>
                <w:b/>
                <w:bCs/>
                <w:lang w:val="pt-PT" w:eastAsia="en-GB"/>
              </w:rPr>
              <w:t xml:space="preserve">* </w:t>
            </w:r>
            <w:r w:rsidRPr="006B3284">
              <w:rPr>
                <w:rFonts w:eastAsia="Times New Roman" w:cs="Times New Roman"/>
                <w:b/>
                <w:bCs/>
                <w:lang w:val="pt-PT" w:eastAsia="en-GB"/>
              </w:rPr>
              <w:t>Alertar sobre o aumento significativo (cerca de 70%) do abandono de animais durante o mês de dezembro</w:t>
            </w:r>
            <w:r w:rsidRPr="006B3284">
              <w:rPr>
                <w:rFonts w:eastAsia="Times New Roman" w:cs="Times New Roman"/>
                <w:lang w:val="pt-PT" w:eastAsia="en-GB"/>
              </w:rPr>
              <w:t>, período em que o problema se agrava, e promover a ação social e educacional para combater esse comportamento.</w:t>
            </w:r>
          </w:p>
        </w:tc>
      </w:tr>
      <w:tr w:rsidR="006B3284" w:rsidRPr="00E457FF" w14:paraId="1BBF7196" w14:textId="77777777" w:rsidTr="00DD15EA">
        <w:tc>
          <w:tcPr>
            <w:tcW w:w="2410" w:type="dxa"/>
            <w:shd w:val="clear" w:color="auto" w:fill="FFFFFF" w:themeFill="background1"/>
          </w:tcPr>
          <w:p w14:paraId="08681108" w14:textId="77777777" w:rsidR="006B3284" w:rsidRPr="00B97E13" w:rsidRDefault="006B3284" w:rsidP="00DD15EA">
            <w:pPr>
              <w:pStyle w:val="SemEspaamento"/>
              <w:rPr>
                <w:b/>
                <w:color w:val="1F497D" w:themeColor="text2"/>
              </w:rPr>
            </w:pPr>
            <w:r>
              <w:rPr>
                <w:b/>
                <w:color w:val="1F497D" w:themeColor="text2"/>
              </w:rPr>
              <w:t>Metodologia:</w:t>
            </w:r>
          </w:p>
        </w:tc>
        <w:tc>
          <w:tcPr>
            <w:tcW w:w="7230" w:type="dxa"/>
          </w:tcPr>
          <w:p w14:paraId="6850827A" w14:textId="6DA83BE4"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eastAsia="en-GB"/>
              </w:rPr>
              <w:t>* I</w:t>
            </w:r>
            <w:r w:rsidRPr="006B3284">
              <w:rPr>
                <w:rFonts w:asciiTheme="minorHAnsi" w:hAnsiTheme="minorHAnsi" w:cs="Times New Roman"/>
                <w:b/>
                <w:bCs/>
                <w:color w:val="auto"/>
                <w:spacing w:val="0"/>
                <w:position w:val="0"/>
                <w:sz w:val="22"/>
                <w:szCs w:val="22"/>
                <w:lang w:val="pt-PT" w:eastAsia="en-GB"/>
              </w:rPr>
              <w:t>nserção da temática nos planos de aulas</w:t>
            </w:r>
            <w:r w:rsidRPr="006B3284">
              <w:rPr>
                <w:rFonts w:asciiTheme="minorHAnsi" w:hAnsiTheme="minorHAnsi" w:cs="Times New Roman"/>
                <w:color w:val="auto"/>
                <w:spacing w:val="0"/>
                <w:position w:val="0"/>
                <w:sz w:val="22"/>
                <w:szCs w:val="22"/>
                <w:lang w:val="pt-PT" w:eastAsia="en-GB"/>
              </w:rPr>
              <w:t xml:space="preserve">, relacionados aos </w:t>
            </w:r>
            <w:r w:rsidRPr="006B3284">
              <w:rPr>
                <w:rFonts w:asciiTheme="minorHAnsi" w:hAnsiTheme="minorHAnsi" w:cs="Times New Roman"/>
                <w:b/>
                <w:bCs/>
                <w:color w:val="auto"/>
                <w:spacing w:val="0"/>
                <w:position w:val="0"/>
                <w:sz w:val="22"/>
                <w:szCs w:val="22"/>
                <w:lang w:val="pt-PT" w:eastAsia="en-GB"/>
              </w:rPr>
              <w:t>direitos dos animais</w:t>
            </w:r>
            <w:r w:rsidRPr="006B3284">
              <w:rPr>
                <w:rFonts w:asciiTheme="minorHAnsi" w:hAnsiTheme="minorHAnsi" w:cs="Times New Roman"/>
                <w:color w:val="auto"/>
                <w:spacing w:val="0"/>
                <w:position w:val="0"/>
                <w:sz w:val="22"/>
                <w:szCs w:val="22"/>
                <w:lang w:val="pt-PT" w:eastAsia="en-GB"/>
              </w:rPr>
              <w:t xml:space="preserve"> e à </w:t>
            </w:r>
            <w:r w:rsidRPr="006B3284">
              <w:rPr>
                <w:rFonts w:asciiTheme="minorHAnsi" w:hAnsiTheme="minorHAnsi" w:cs="Times New Roman"/>
                <w:b/>
                <w:bCs/>
                <w:color w:val="auto"/>
                <w:spacing w:val="0"/>
                <w:position w:val="0"/>
                <w:sz w:val="22"/>
                <w:szCs w:val="22"/>
                <w:lang w:val="pt-PT" w:eastAsia="en-GB"/>
              </w:rPr>
              <w:t>importância da guarda responsável</w:t>
            </w:r>
            <w:r w:rsidRPr="006B3284">
              <w:rPr>
                <w:rFonts w:asciiTheme="minorHAnsi" w:hAnsiTheme="minorHAnsi" w:cs="Times New Roman"/>
                <w:color w:val="auto"/>
                <w:spacing w:val="0"/>
                <w:position w:val="0"/>
                <w:sz w:val="22"/>
                <w:szCs w:val="22"/>
                <w:lang w:val="pt-PT" w:eastAsia="en-GB"/>
              </w:rPr>
              <w:t>. Essas atividades podem ser realizadas por meio de matérias que abordem o respeito aos seres vivos e o dever de cuidar dos animais como parte da cidadania.</w:t>
            </w:r>
          </w:p>
          <w:p w14:paraId="73AA7974" w14:textId="18B877D7"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Realização de palestras educativas</w:t>
            </w:r>
            <w:r w:rsidRPr="006B3284">
              <w:rPr>
                <w:rFonts w:asciiTheme="minorHAnsi" w:hAnsiTheme="minorHAnsi" w:cs="Times New Roman"/>
                <w:color w:val="auto"/>
                <w:spacing w:val="0"/>
                <w:position w:val="0"/>
                <w:sz w:val="22"/>
                <w:szCs w:val="22"/>
                <w:lang w:val="pt-PT" w:eastAsia="en-GB"/>
              </w:rPr>
              <w:t xml:space="preserve"> com profissionais da área veterinária, ONGs, ou especialistas em bem-estar animal, com o objetivo de sensibilizar e informar os estudantes sobre como cuidar adequadamente dos animais e como agir em situações de abandono.</w:t>
            </w:r>
          </w:p>
          <w:p w14:paraId="6E024FFF" w14:textId="751CF7F8"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Atividades práticas e interativas</w:t>
            </w:r>
            <w:r w:rsidRPr="006B3284">
              <w:rPr>
                <w:rFonts w:asciiTheme="minorHAnsi" w:hAnsiTheme="minorHAnsi" w:cs="Times New Roman"/>
                <w:color w:val="auto"/>
                <w:spacing w:val="0"/>
                <w:position w:val="0"/>
                <w:sz w:val="22"/>
                <w:szCs w:val="22"/>
                <w:lang w:val="pt-PT" w:eastAsia="en-GB"/>
              </w:rPr>
              <w:t>, como oficinas de conscientização, visitação a abrigos de animais ou participação em campanhas de adoção responsável. Essas atividades podem envolver os alunos na promoção da mudança de comportamento, oferecendo exemplos concretos de boas práticas.</w:t>
            </w:r>
          </w:p>
          <w:p w14:paraId="1B620DFD" w14:textId="21112C03" w:rsidR="006B3284" w:rsidRPr="006B3284" w:rsidRDefault="006B3284" w:rsidP="006B3284">
            <w:pPr>
              <w:pStyle w:val="SemEspaamento"/>
              <w:jc w:val="both"/>
              <w:rPr>
                <w:rFonts w:eastAsia="Times New Roman"/>
                <w:lang w:val="pt-PT"/>
              </w:rPr>
            </w:pPr>
            <w:r>
              <w:rPr>
                <w:rFonts w:eastAsia="Times New Roman" w:cs="Times New Roman"/>
                <w:b/>
                <w:bCs/>
                <w:lang w:val="pt-PT" w:eastAsia="en-GB"/>
              </w:rPr>
              <w:t xml:space="preserve">* </w:t>
            </w:r>
            <w:r w:rsidRPr="006B3284">
              <w:rPr>
                <w:rFonts w:eastAsia="Times New Roman" w:cs="Times New Roman"/>
                <w:b/>
                <w:bCs/>
                <w:lang w:val="pt-PT" w:eastAsia="en-GB"/>
              </w:rPr>
              <w:t>Ações comunitárias</w:t>
            </w:r>
            <w:r w:rsidRPr="006B3284">
              <w:rPr>
                <w:rFonts w:eastAsia="Times New Roman" w:cs="Times New Roman"/>
                <w:lang w:val="pt-PT" w:eastAsia="en-GB"/>
              </w:rPr>
              <w:t>, como a realização de campanhas de arrecadação de alimentos e recursos para abrigos de animais, além de ações de orientação à população sobre o que fazer em caso de avistamento de animais abandonados.</w:t>
            </w:r>
          </w:p>
        </w:tc>
      </w:tr>
      <w:tr w:rsidR="006B3284" w:rsidRPr="00E457FF" w14:paraId="6135FD23" w14:textId="77777777" w:rsidTr="00DD15EA">
        <w:tc>
          <w:tcPr>
            <w:tcW w:w="2410" w:type="dxa"/>
            <w:shd w:val="clear" w:color="auto" w:fill="FFFFFF" w:themeFill="background1"/>
          </w:tcPr>
          <w:p w14:paraId="1A7556B2" w14:textId="77777777" w:rsidR="006B3284" w:rsidRPr="00B97E13" w:rsidRDefault="006B3284" w:rsidP="00DD15EA">
            <w:pPr>
              <w:pStyle w:val="SemEspaamento"/>
              <w:rPr>
                <w:b/>
                <w:color w:val="1F497D" w:themeColor="text2"/>
              </w:rPr>
            </w:pPr>
            <w:r>
              <w:rPr>
                <w:b/>
                <w:color w:val="1F497D" w:themeColor="text2"/>
              </w:rPr>
              <w:t>Público-alvo:</w:t>
            </w:r>
          </w:p>
        </w:tc>
        <w:tc>
          <w:tcPr>
            <w:tcW w:w="7230" w:type="dxa"/>
          </w:tcPr>
          <w:p w14:paraId="228B9DEB" w14:textId="0CF5C6D0" w:rsidR="006B3284" w:rsidRPr="006B3284" w:rsidRDefault="006B3284" w:rsidP="006B3284">
            <w:pPr>
              <w:pStyle w:val="SemEspaamento"/>
              <w:jc w:val="both"/>
            </w:pPr>
            <w:r w:rsidRPr="006B3284">
              <w:t>Estudantes de todos os níveis e modalidades da Educação Básica Municipal.</w:t>
            </w:r>
          </w:p>
        </w:tc>
      </w:tr>
      <w:tr w:rsidR="006B3284" w:rsidRPr="00E457FF" w14:paraId="238E600F" w14:textId="77777777" w:rsidTr="00DD15EA">
        <w:tc>
          <w:tcPr>
            <w:tcW w:w="2410" w:type="dxa"/>
            <w:shd w:val="clear" w:color="auto" w:fill="FFFFFF" w:themeFill="background1"/>
          </w:tcPr>
          <w:p w14:paraId="6F3D0D77" w14:textId="77777777" w:rsidR="006B3284" w:rsidRPr="00B97E13" w:rsidRDefault="006B3284" w:rsidP="00DD15EA">
            <w:pPr>
              <w:pStyle w:val="SemEspaamento"/>
              <w:rPr>
                <w:b/>
                <w:color w:val="1F497D" w:themeColor="text2"/>
              </w:rPr>
            </w:pPr>
            <w:r>
              <w:rPr>
                <w:b/>
                <w:color w:val="1F497D" w:themeColor="text2"/>
              </w:rPr>
              <w:t>Resultados esperados:</w:t>
            </w:r>
          </w:p>
        </w:tc>
        <w:tc>
          <w:tcPr>
            <w:tcW w:w="7230" w:type="dxa"/>
          </w:tcPr>
          <w:p w14:paraId="3B470491" w14:textId="642D5C34"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Aumento da conscientização da comunidade escolar sobre a guarda responsável de animais</w:t>
            </w:r>
            <w:r w:rsidRPr="006B3284">
              <w:rPr>
                <w:rFonts w:asciiTheme="minorHAnsi" w:hAnsiTheme="minorHAnsi" w:cs="Times New Roman"/>
                <w:color w:val="auto"/>
                <w:spacing w:val="0"/>
                <w:position w:val="0"/>
                <w:sz w:val="22"/>
                <w:szCs w:val="22"/>
                <w:lang w:val="pt-PT" w:eastAsia="en-GB"/>
              </w:rPr>
              <w:t xml:space="preserve"> e o combate ao abandono e maus-tratos. Espera-se que a mudança de comportamento comece a ser refletida dentro da escola e, progressivamente, nas famílias e na comunidade.</w:t>
            </w:r>
          </w:p>
          <w:p w14:paraId="2E8700E0" w14:textId="3895732F"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Diminuição do número de casos de abandono de animais</w:t>
            </w:r>
            <w:r w:rsidRPr="006B3284">
              <w:rPr>
                <w:rFonts w:asciiTheme="minorHAnsi" w:hAnsiTheme="minorHAnsi" w:cs="Times New Roman"/>
                <w:color w:val="auto"/>
                <w:spacing w:val="0"/>
                <w:position w:val="0"/>
                <w:sz w:val="22"/>
                <w:szCs w:val="22"/>
                <w:lang w:val="pt-PT" w:eastAsia="en-GB"/>
              </w:rPr>
              <w:t>, especialmente durante o mês de dezembro, com a promoção de uma cultura de respeito aos direitos dos animais.</w:t>
            </w:r>
          </w:p>
          <w:p w14:paraId="0C394ED2" w14:textId="7ACDC34A"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Capacitação dos alunos para se tornarem multiplicadores de informação</w:t>
            </w:r>
            <w:r w:rsidRPr="006B3284">
              <w:rPr>
                <w:rFonts w:asciiTheme="minorHAnsi" w:hAnsiTheme="minorHAnsi" w:cs="Times New Roman"/>
                <w:color w:val="auto"/>
                <w:spacing w:val="0"/>
                <w:position w:val="0"/>
                <w:sz w:val="22"/>
                <w:szCs w:val="22"/>
                <w:lang w:val="pt-PT" w:eastAsia="en-GB"/>
              </w:rPr>
              <w:t xml:space="preserve"> e ajudarem a conscientizar outros membros da sociedade sobre a responsabilidade de cuidar dos animais.</w:t>
            </w:r>
          </w:p>
          <w:p w14:paraId="0D917FAC" w14:textId="661B09B7" w:rsidR="006B3284" w:rsidRPr="006B3284" w:rsidRDefault="006B3284" w:rsidP="006B3284">
            <w:pPr>
              <w:jc w:val="both"/>
              <w:rPr>
                <w:rFonts w:asciiTheme="minorHAnsi" w:hAnsiTheme="minorHAnsi" w:cs="Times New Roman"/>
                <w:color w:val="auto"/>
                <w:spacing w:val="0"/>
                <w:position w:val="0"/>
                <w:sz w:val="22"/>
                <w:szCs w:val="22"/>
                <w:lang w:val="pt-PT" w:eastAsia="en-GB"/>
              </w:rPr>
            </w:pPr>
            <w:r>
              <w:rPr>
                <w:rFonts w:asciiTheme="minorHAnsi" w:hAnsiTheme="minorHAnsi" w:cs="Times New Roman"/>
                <w:b/>
                <w:bCs/>
                <w:color w:val="auto"/>
                <w:spacing w:val="0"/>
                <w:position w:val="0"/>
                <w:sz w:val="22"/>
                <w:szCs w:val="22"/>
                <w:lang w:val="pt-PT" w:eastAsia="en-GB"/>
              </w:rPr>
              <w:t xml:space="preserve">* </w:t>
            </w:r>
            <w:r w:rsidRPr="006B3284">
              <w:rPr>
                <w:rFonts w:asciiTheme="minorHAnsi" w:hAnsiTheme="minorHAnsi" w:cs="Times New Roman"/>
                <w:b/>
                <w:bCs/>
                <w:color w:val="auto"/>
                <w:spacing w:val="0"/>
                <w:position w:val="0"/>
                <w:sz w:val="22"/>
                <w:szCs w:val="22"/>
                <w:lang w:val="pt-PT" w:eastAsia="en-GB"/>
              </w:rPr>
              <w:t>Fortalecimento das redes de apoio a animais abandonados</w:t>
            </w:r>
            <w:r w:rsidRPr="006B3284">
              <w:rPr>
                <w:rFonts w:asciiTheme="minorHAnsi" w:hAnsiTheme="minorHAnsi" w:cs="Times New Roman"/>
                <w:color w:val="auto"/>
                <w:spacing w:val="0"/>
                <w:position w:val="0"/>
                <w:sz w:val="22"/>
                <w:szCs w:val="22"/>
                <w:lang w:val="pt-PT" w:eastAsia="en-GB"/>
              </w:rPr>
              <w:t>, como ONGs, abrigos e grupos voluntários, por meio das ações educativas e sociais realizadas nas escolas.</w:t>
            </w:r>
          </w:p>
          <w:p w14:paraId="143A81B3" w14:textId="567EB6A0" w:rsidR="006B3284" w:rsidRPr="006B3284" w:rsidRDefault="006B3284" w:rsidP="006B3284">
            <w:pPr>
              <w:pStyle w:val="SemEspaamento"/>
              <w:jc w:val="both"/>
            </w:pPr>
            <w:r>
              <w:rPr>
                <w:rFonts w:eastAsia="Times New Roman" w:cs="Times New Roman"/>
                <w:b/>
                <w:bCs/>
                <w:lang w:val="pt-PT" w:eastAsia="en-GB"/>
              </w:rPr>
              <w:t xml:space="preserve">* </w:t>
            </w:r>
            <w:r w:rsidRPr="006B3284">
              <w:rPr>
                <w:rFonts w:eastAsia="Times New Roman" w:cs="Times New Roman"/>
                <w:b/>
                <w:bCs/>
                <w:lang w:val="pt-PT" w:eastAsia="en-GB"/>
              </w:rPr>
              <w:t>Melhora no bem-estar dos animais</w:t>
            </w:r>
            <w:r w:rsidRPr="006B3284">
              <w:rPr>
                <w:rFonts w:eastAsia="Times New Roman" w:cs="Times New Roman"/>
                <w:lang w:val="pt-PT" w:eastAsia="en-GB"/>
              </w:rPr>
              <w:t xml:space="preserve"> que são alvo de abandono, com um aumento nas adoções responsáveis, cuidados adequados e redução dos maus tratos.</w:t>
            </w:r>
          </w:p>
        </w:tc>
      </w:tr>
    </w:tbl>
    <w:p w14:paraId="7CEF4B13" w14:textId="77777777" w:rsidR="00C36577" w:rsidRDefault="00C36577" w:rsidP="00245034">
      <w:pPr>
        <w:pStyle w:val="TextosemFormatao"/>
        <w:rPr>
          <w:rFonts w:asciiTheme="minorHAnsi" w:hAnsiTheme="minorHAnsi" w:cs="Arial"/>
          <w:color w:val="FF0000"/>
          <w:sz w:val="22"/>
          <w:szCs w:val="22"/>
        </w:rPr>
      </w:pPr>
    </w:p>
    <w:tbl>
      <w:tblPr>
        <w:tblW w:w="9640" w:type="dxa"/>
        <w:tblInd w:w="-165"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410"/>
        <w:gridCol w:w="7230"/>
      </w:tblGrid>
      <w:tr w:rsidR="00540851" w:rsidRPr="00E457FF" w14:paraId="1E99CDF3" w14:textId="77777777" w:rsidTr="00DD15EA">
        <w:trPr>
          <w:trHeight w:val="407"/>
        </w:trPr>
        <w:tc>
          <w:tcPr>
            <w:tcW w:w="9640" w:type="dxa"/>
            <w:gridSpan w:val="2"/>
            <w:shd w:val="clear" w:color="auto" w:fill="C6D9F1" w:themeFill="text2" w:themeFillTint="33"/>
          </w:tcPr>
          <w:p w14:paraId="1C4BAF89" w14:textId="518F499C" w:rsidR="00540851" w:rsidRPr="0080599C" w:rsidRDefault="00602186" w:rsidP="00DD15EA">
            <w:pPr>
              <w:pStyle w:val="SemEspaamento"/>
              <w:jc w:val="center"/>
              <w:rPr>
                <w:b/>
                <w:sz w:val="28"/>
                <w:szCs w:val="28"/>
                <w:lang w:val="pt-PT"/>
              </w:rPr>
            </w:pPr>
            <w:r w:rsidRPr="0080599C">
              <w:rPr>
                <w:b/>
                <w:color w:val="000000" w:themeColor="text1"/>
                <w:sz w:val="28"/>
                <w:szCs w:val="28"/>
              </w:rPr>
              <w:t>PROGRAMA SAÚDE NA ESCOLA - PSE</w:t>
            </w:r>
          </w:p>
        </w:tc>
      </w:tr>
      <w:tr w:rsidR="00540851" w:rsidRPr="00E457FF" w14:paraId="7D0B3A04" w14:textId="77777777" w:rsidTr="00DD15EA">
        <w:trPr>
          <w:trHeight w:val="266"/>
        </w:trPr>
        <w:tc>
          <w:tcPr>
            <w:tcW w:w="2410" w:type="dxa"/>
            <w:shd w:val="clear" w:color="auto" w:fill="FFFFFF" w:themeFill="background1"/>
          </w:tcPr>
          <w:p w14:paraId="0D7E9914" w14:textId="77777777" w:rsidR="00540851" w:rsidRPr="00B97E13" w:rsidRDefault="00540851" w:rsidP="00DD15EA">
            <w:pPr>
              <w:pStyle w:val="SemEspaamento"/>
              <w:rPr>
                <w:b/>
                <w:color w:val="1F497D" w:themeColor="text2"/>
              </w:rPr>
            </w:pPr>
            <w:r>
              <w:rPr>
                <w:b/>
                <w:color w:val="1F497D" w:themeColor="text2"/>
              </w:rPr>
              <w:t>Proponente</w:t>
            </w:r>
            <w:r w:rsidRPr="00B97E13">
              <w:rPr>
                <w:b/>
                <w:color w:val="1F497D" w:themeColor="text2"/>
              </w:rPr>
              <w:t xml:space="preserve">: </w:t>
            </w:r>
          </w:p>
        </w:tc>
        <w:tc>
          <w:tcPr>
            <w:tcW w:w="7230" w:type="dxa"/>
            <w:shd w:val="clear" w:color="auto" w:fill="FFFFFF" w:themeFill="background1"/>
          </w:tcPr>
          <w:p w14:paraId="4CC357C7" w14:textId="7FFE8B4F" w:rsidR="00540851" w:rsidRPr="00BB3611" w:rsidRDefault="006B3284" w:rsidP="00DD15EA">
            <w:pPr>
              <w:pStyle w:val="SemEspaamento"/>
              <w:rPr>
                <w:lang w:val="pt-PT"/>
              </w:rPr>
            </w:pPr>
            <w:r>
              <w:rPr>
                <w:lang w:val="pt-PT"/>
              </w:rPr>
              <w:t>PSEs</w:t>
            </w:r>
          </w:p>
        </w:tc>
      </w:tr>
      <w:tr w:rsidR="0080599C" w:rsidRPr="00E457FF" w14:paraId="0ED63BA7" w14:textId="77777777" w:rsidTr="00DD15EA">
        <w:tc>
          <w:tcPr>
            <w:tcW w:w="2410" w:type="dxa"/>
            <w:shd w:val="clear" w:color="auto" w:fill="FFFFFF" w:themeFill="background1"/>
          </w:tcPr>
          <w:p w14:paraId="32BDABA8" w14:textId="77777777" w:rsidR="0080599C" w:rsidRPr="00B97E13" w:rsidRDefault="0080599C" w:rsidP="0080599C">
            <w:pPr>
              <w:pStyle w:val="SemEspaamento"/>
              <w:rPr>
                <w:b/>
                <w:color w:val="1F497D" w:themeColor="text2"/>
              </w:rPr>
            </w:pPr>
            <w:r>
              <w:rPr>
                <w:b/>
                <w:color w:val="1F497D" w:themeColor="text2"/>
              </w:rPr>
              <w:t>Justificativa</w:t>
            </w:r>
            <w:r w:rsidRPr="00B97E13">
              <w:rPr>
                <w:b/>
                <w:color w:val="1F497D" w:themeColor="text2"/>
              </w:rPr>
              <w:t>:</w:t>
            </w:r>
          </w:p>
        </w:tc>
        <w:tc>
          <w:tcPr>
            <w:tcW w:w="7230" w:type="dxa"/>
          </w:tcPr>
          <w:p w14:paraId="316F1DC7" w14:textId="30945B4E" w:rsidR="0080599C" w:rsidRPr="00F14ADE" w:rsidRDefault="0080599C" w:rsidP="0080599C">
            <w:pPr>
              <w:pStyle w:val="SemEspaamento"/>
              <w:jc w:val="both"/>
              <w:rPr>
                <w:sz w:val="20"/>
              </w:rPr>
            </w:pPr>
            <w:r w:rsidRPr="006F04F0">
              <w:t>O PSE (Programa Saúde na Escola) visa contribuir para a formação integral dos estudantes, por meio de ações de promoção, prevenção e atenção à saúde, enfrentando as vulnerabilidades que comprometem o desenvolvimento pleno de crianças e jovens da rede pública de ensino.</w:t>
            </w:r>
          </w:p>
        </w:tc>
      </w:tr>
      <w:tr w:rsidR="0080599C" w:rsidRPr="00E457FF" w14:paraId="7BD416E7" w14:textId="77777777" w:rsidTr="00DD15EA">
        <w:tc>
          <w:tcPr>
            <w:tcW w:w="2410" w:type="dxa"/>
            <w:shd w:val="clear" w:color="auto" w:fill="FFFFFF" w:themeFill="background1"/>
          </w:tcPr>
          <w:p w14:paraId="4BBB3FC6" w14:textId="77777777" w:rsidR="0080599C" w:rsidRPr="00B97E13" w:rsidRDefault="0080599C" w:rsidP="0080599C">
            <w:pPr>
              <w:pStyle w:val="SemEspaamento"/>
              <w:rPr>
                <w:b/>
                <w:color w:val="1F497D" w:themeColor="text2"/>
              </w:rPr>
            </w:pPr>
            <w:r>
              <w:rPr>
                <w:b/>
                <w:color w:val="1F497D" w:themeColor="text2"/>
              </w:rPr>
              <w:t>Objetivo Geral:</w:t>
            </w:r>
          </w:p>
        </w:tc>
        <w:tc>
          <w:tcPr>
            <w:tcW w:w="7230" w:type="dxa"/>
          </w:tcPr>
          <w:p w14:paraId="698A5B0E" w14:textId="266C58CF" w:rsidR="0080599C" w:rsidRPr="00070745" w:rsidRDefault="0080599C" w:rsidP="0080599C">
            <w:pPr>
              <w:pStyle w:val="SemEspaamento"/>
              <w:jc w:val="both"/>
              <w:rPr>
                <w:lang w:val="pt-PT"/>
              </w:rPr>
            </w:pPr>
            <w:r w:rsidRPr="006F04F0">
              <w:rPr>
                <w:lang w:val="pt-PT"/>
              </w:rPr>
              <w:t>Contribuir para a formação integral dos estudantes da educação básica, por meio de ações de promoção, prevenção e atenção à saúde, visando enfrentar as vulnerabilidades que afetam seu desenvolvimento.</w:t>
            </w:r>
          </w:p>
        </w:tc>
      </w:tr>
      <w:tr w:rsidR="0080599C" w:rsidRPr="00E457FF" w14:paraId="6493979F" w14:textId="77777777" w:rsidTr="00DD15EA">
        <w:tc>
          <w:tcPr>
            <w:tcW w:w="2410" w:type="dxa"/>
            <w:shd w:val="clear" w:color="auto" w:fill="FFFFFF" w:themeFill="background1"/>
          </w:tcPr>
          <w:p w14:paraId="127F8E90" w14:textId="77777777" w:rsidR="0080599C" w:rsidRPr="00B97E13" w:rsidRDefault="0080599C" w:rsidP="0080599C">
            <w:pPr>
              <w:pStyle w:val="SemEspaamento"/>
              <w:rPr>
                <w:b/>
                <w:color w:val="1F497D" w:themeColor="text2"/>
              </w:rPr>
            </w:pPr>
            <w:r>
              <w:rPr>
                <w:b/>
                <w:color w:val="1F497D" w:themeColor="text2"/>
              </w:rPr>
              <w:t>Metodologia:</w:t>
            </w:r>
          </w:p>
        </w:tc>
        <w:tc>
          <w:tcPr>
            <w:tcW w:w="7230" w:type="dxa"/>
          </w:tcPr>
          <w:p w14:paraId="1770AB01" w14:textId="77777777" w:rsidR="0080599C" w:rsidRPr="0080599C" w:rsidRDefault="0080599C" w:rsidP="0080599C">
            <w:pPr>
              <w:pStyle w:val="SemEspaamento"/>
              <w:jc w:val="both"/>
              <w:rPr>
                <w:rFonts w:eastAsia="Times New Roman"/>
                <w:lang w:val="pt-PT"/>
              </w:rPr>
            </w:pPr>
            <w:r w:rsidRPr="0080599C">
              <w:rPr>
                <w:rFonts w:eastAsia="Times New Roman"/>
                <w:lang w:val="pt-PT"/>
              </w:rPr>
              <w:t>O planejamento do PSE considera o contexto escolar e social, o diagnóstico local em saúde do escolar e a capacidade operativa em saúde do escolar. O programa é constituído por cinco componentes:</w:t>
            </w:r>
          </w:p>
          <w:p w14:paraId="585CFFF5" w14:textId="77777777" w:rsidR="0080599C" w:rsidRPr="0080599C" w:rsidRDefault="0080599C" w:rsidP="0080599C">
            <w:pPr>
              <w:pStyle w:val="SemEspaamento"/>
              <w:jc w:val="both"/>
              <w:rPr>
                <w:rFonts w:eastAsia="Times New Roman"/>
                <w:lang w:val="pt-PT"/>
              </w:rPr>
            </w:pPr>
            <w:r w:rsidRPr="0080599C">
              <w:rPr>
                <w:rFonts w:eastAsia="Times New Roman"/>
                <w:lang w:val="pt-PT"/>
              </w:rPr>
              <w:t>1- Avaliação das condições de saúde das crianças e jovens.</w:t>
            </w:r>
          </w:p>
          <w:p w14:paraId="02D4357F" w14:textId="77777777" w:rsidR="0080599C" w:rsidRPr="0080599C" w:rsidRDefault="0080599C" w:rsidP="0080599C">
            <w:pPr>
              <w:pStyle w:val="SemEspaamento"/>
              <w:jc w:val="both"/>
              <w:rPr>
                <w:rFonts w:eastAsia="Times New Roman"/>
                <w:lang w:val="pt-PT"/>
              </w:rPr>
            </w:pPr>
            <w:r w:rsidRPr="0080599C">
              <w:rPr>
                <w:rFonts w:eastAsia="Times New Roman"/>
                <w:lang w:val="pt-PT"/>
              </w:rPr>
              <w:t>2- Promoção da saúde e prevenção de doenças.</w:t>
            </w:r>
          </w:p>
          <w:p w14:paraId="2214F44C" w14:textId="77777777" w:rsidR="0080599C" w:rsidRPr="0080599C" w:rsidRDefault="0080599C" w:rsidP="0080599C">
            <w:pPr>
              <w:pStyle w:val="SemEspaamento"/>
              <w:jc w:val="both"/>
              <w:rPr>
                <w:rFonts w:eastAsia="Times New Roman"/>
                <w:lang w:val="pt-PT"/>
              </w:rPr>
            </w:pPr>
            <w:r w:rsidRPr="0080599C">
              <w:rPr>
                <w:rFonts w:eastAsia="Times New Roman"/>
                <w:lang w:val="pt-PT"/>
              </w:rPr>
              <w:t>3- Educação permanente e capacitação dos profissionais de educação, saúde e jovens.</w:t>
            </w:r>
          </w:p>
          <w:p w14:paraId="18ECD311" w14:textId="77777777" w:rsidR="0080599C" w:rsidRPr="0080599C" w:rsidRDefault="0080599C" w:rsidP="0080599C">
            <w:pPr>
              <w:pStyle w:val="SemEspaamento"/>
              <w:jc w:val="both"/>
              <w:rPr>
                <w:rFonts w:eastAsia="Times New Roman"/>
                <w:lang w:val="pt-PT"/>
              </w:rPr>
            </w:pPr>
            <w:r w:rsidRPr="0080599C">
              <w:rPr>
                <w:rFonts w:eastAsia="Times New Roman"/>
                <w:lang w:val="pt-PT"/>
              </w:rPr>
              <w:t>4- Monitoramento e avaliação da saúde dos estudantes.</w:t>
            </w:r>
          </w:p>
          <w:p w14:paraId="0DC89F4A" w14:textId="5069FA48" w:rsidR="0080599C" w:rsidRPr="0080599C" w:rsidRDefault="0080599C" w:rsidP="0080599C">
            <w:pPr>
              <w:pStyle w:val="SemEspaamento"/>
              <w:jc w:val="both"/>
              <w:rPr>
                <w:rFonts w:eastAsia="Times New Roman"/>
                <w:lang w:val="pt-PT"/>
              </w:rPr>
            </w:pPr>
            <w:r w:rsidRPr="0080599C">
              <w:rPr>
                <w:rFonts w:eastAsia="Times New Roman"/>
                <w:lang w:val="pt-PT"/>
              </w:rPr>
              <w:t>5- Monitoramento e avaliação do programa.</w:t>
            </w:r>
          </w:p>
        </w:tc>
      </w:tr>
      <w:tr w:rsidR="0080599C" w:rsidRPr="00E457FF" w14:paraId="2A29CA2D" w14:textId="77777777" w:rsidTr="00DD15EA">
        <w:tc>
          <w:tcPr>
            <w:tcW w:w="2410" w:type="dxa"/>
            <w:shd w:val="clear" w:color="auto" w:fill="FFFFFF" w:themeFill="background1"/>
          </w:tcPr>
          <w:p w14:paraId="0D2CA261" w14:textId="77777777" w:rsidR="0080599C" w:rsidRPr="00B97E13" w:rsidRDefault="0080599C" w:rsidP="0080599C">
            <w:pPr>
              <w:pStyle w:val="SemEspaamento"/>
              <w:rPr>
                <w:b/>
                <w:color w:val="1F497D" w:themeColor="text2"/>
              </w:rPr>
            </w:pPr>
            <w:r>
              <w:rPr>
                <w:b/>
                <w:color w:val="1F497D" w:themeColor="text2"/>
              </w:rPr>
              <w:t>Público-alvo:</w:t>
            </w:r>
          </w:p>
        </w:tc>
        <w:tc>
          <w:tcPr>
            <w:tcW w:w="7230" w:type="dxa"/>
          </w:tcPr>
          <w:p w14:paraId="045E2122" w14:textId="1B42CB4E" w:rsidR="0080599C" w:rsidRPr="003E3E29" w:rsidRDefault="0080599C" w:rsidP="0080599C">
            <w:pPr>
              <w:pStyle w:val="SemEspaamento"/>
              <w:jc w:val="both"/>
              <w:rPr>
                <w:sz w:val="20"/>
              </w:rPr>
            </w:pPr>
          </w:p>
        </w:tc>
      </w:tr>
      <w:tr w:rsidR="0080599C" w:rsidRPr="0080599C" w14:paraId="2AB0479A" w14:textId="77777777" w:rsidTr="00DD15EA">
        <w:tc>
          <w:tcPr>
            <w:tcW w:w="2410" w:type="dxa"/>
            <w:shd w:val="clear" w:color="auto" w:fill="FFFFFF" w:themeFill="background1"/>
          </w:tcPr>
          <w:p w14:paraId="203DFC5D" w14:textId="13252DCB" w:rsidR="0080599C" w:rsidRPr="0080599C" w:rsidRDefault="0080599C" w:rsidP="0080599C">
            <w:pPr>
              <w:pStyle w:val="SemEspaamento"/>
              <w:jc w:val="both"/>
            </w:pPr>
            <w:r>
              <w:rPr>
                <w:b/>
                <w:color w:val="1F497D" w:themeColor="text2"/>
              </w:rPr>
              <w:t>Resultados esperados:</w:t>
            </w:r>
          </w:p>
        </w:tc>
        <w:tc>
          <w:tcPr>
            <w:tcW w:w="7230" w:type="dxa"/>
          </w:tcPr>
          <w:p w14:paraId="3233DA18" w14:textId="5CA75BA1" w:rsidR="0080599C" w:rsidRPr="0080599C" w:rsidRDefault="0080599C" w:rsidP="0080599C">
            <w:pPr>
              <w:pStyle w:val="SemEspaamento"/>
              <w:jc w:val="both"/>
              <w:rPr>
                <w:rFonts w:ascii="Times New Roman" w:eastAsia="Times New Roman" w:hAnsi="Times New Roman" w:cs="Times New Roman"/>
                <w:lang w:val="pt-PT" w:eastAsia="en-GB"/>
              </w:rPr>
            </w:pPr>
            <w:r>
              <w:rPr>
                <w:lang w:val="pt-PT"/>
              </w:rPr>
              <w:t>*</w:t>
            </w:r>
            <w:r w:rsidRPr="0080599C">
              <w:rPr>
                <w:lang w:val="pt-PT"/>
              </w:rPr>
              <w:t>Reduzir a mortalidade e os riscos associados ao consumo de substâncias nocivas.</w:t>
            </w:r>
          </w:p>
          <w:p w14:paraId="00CF45AA" w14:textId="769BB0A3" w:rsidR="0080599C" w:rsidRPr="0080599C" w:rsidRDefault="0080599C" w:rsidP="0080599C">
            <w:pPr>
              <w:pStyle w:val="SemEspaamento"/>
              <w:jc w:val="both"/>
            </w:pPr>
            <w:r>
              <w:rPr>
                <w:rFonts w:eastAsia="Times New Roman" w:cs="Times New Roman"/>
                <w:lang w:val="pt-PT" w:eastAsia="en-GB"/>
              </w:rPr>
              <w:t>*</w:t>
            </w:r>
            <w:r w:rsidRPr="0080599C">
              <w:rPr>
                <w:rFonts w:eastAsia="Times New Roman" w:cs="Times New Roman"/>
                <w:lang w:val="pt-PT" w:eastAsia="en-GB"/>
              </w:rPr>
              <w:t>Promover práticas de saúde física e mental, como alimentação saudável, atividade física, prevenção de doenças e promoção da saúde sexual e reprodutiv</w:t>
            </w:r>
            <w:r>
              <w:rPr>
                <w:rFonts w:eastAsia="Times New Roman" w:cs="Times New Roman"/>
                <w:lang w:val="pt-PT" w:eastAsia="en-GB"/>
              </w:rPr>
              <w:t>a.</w:t>
            </w:r>
          </w:p>
        </w:tc>
      </w:tr>
    </w:tbl>
    <w:p w14:paraId="4880A0D7" w14:textId="77777777" w:rsidR="00540851" w:rsidRPr="0080599C" w:rsidRDefault="00540851" w:rsidP="0080599C">
      <w:pPr>
        <w:pStyle w:val="SemEspaamento"/>
        <w:jc w:val="both"/>
        <w:rPr>
          <w:rFonts w:cs="Arial"/>
          <w:color w:val="FF0000"/>
        </w:rPr>
      </w:pPr>
    </w:p>
    <w:p w14:paraId="18A16A59" w14:textId="6FDC63A5" w:rsidR="00245034" w:rsidRPr="009A3DCC" w:rsidRDefault="00245034" w:rsidP="00245034">
      <w:pPr>
        <w:pStyle w:val="TextosemFormatao"/>
        <w:outlineLvl w:val="1"/>
        <w:rPr>
          <w:rFonts w:asciiTheme="minorHAnsi" w:hAnsiTheme="minorHAnsi" w:cs="Arial"/>
          <w:b/>
          <w:sz w:val="28"/>
          <w:szCs w:val="28"/>
        </w:rPr>
      </w:pPr>
      <w:r w:rsidRPr="009A3DCC">
        <w:rPr>
          <w:rFonts w:asciiTheme="minorHAnsi" w:hAnsiTheme="minorHAnsi" w:cs="Arial"/>
          <w:b/>
          <w:sz w:val="28"/>
          <w:szCs w:val="28"/>
        </w:rPr>
        <w:t>1</w:t>
      </w:r>
      <w:r w:rsidR="0034117D">
        <w:rPr>
          <w:rFonts w:asciiTheme="minorHAnsi" w:hAnsiTheme="minorHAnsi" w:cs="Arial"/>
          <w:b/>
          <w:sz w:val="28"/>
          <w:szCs w:val="28"/>
        </w:rPr>
        <w:t>6</w:t>
      </w:r>
      <w:r w:rsidRPr="009A3DCC">
        <w:rPr>
          <w:rFonts w:asciiTheme="minorHAnsi" w:hAnsiTheme="minorHAnsi" w:cs="Arial"/>
          <w:b/>
          <w:sz w:val="28"/>
          <w:szCs w:val="28"/>
        </w:rPr>
        <w:t>.</w:t>
      </w:r>
      <w:r w:rsidR="00B75C28" w:rsidRPr="009A3DCC">
        <w:rPr>
          <w:rFonts w:asciiTheme="minorHAnsi" w:hAnsiTheme="minorHAnsi" w:cs="Arial"/>
          <w:b/>
          <w:sz w:val="28"/>
          <w:szCs w:val="28"/>
        </w:rPr>
        <w:t>2</w:t>
      </w:r>
      <w:r w:rsidR="0034117D">
        <w:rPr>
          <w:rFonts w:asciiTheme="minorHAnsi" w:hAnsiTheme="minorHAnsi" w:cs="Arial"/>
          <w:b/>
          <w:sz w:val="28"/>
          <w:szCs w:val="28"/>
        </w:rPr>
        <w:t xml:space="preserve">. </w:t>
      </w:r>
      <w:r w:rsidRPr="009A3DCC">
        <w:rPr>
          <w:rFonts w:asciiTheme="minorHAnsi" w:hAnsiTheme="minorHAnsi" w:cs="Arial"/>
          <w:b/>
          <w:sz w:val="28"/>
          <w:szCs w:val="28"/>
        </w:rPr>
        <w:t xml:space="preserve"> Projetos da Instituição</w:t>
      </w:r>
    </w:p>
    <w:p w14:paraId="0379A523" w14:textId="77777777" w:rsidR="00245034" w:rsidRDefault="00245034" w:rsidP="00245034">
      <w:pPr>
        <w:pStyle w:val="TextosemFormatao"/>
        <w:rPr>
          <w:rFonts w:asciiTheme="minorHAnsi" w:hAnsiTheme="minorHAnsi" w:cs="Arial"/>
          <w:color w:val="FF0000"/>
          <w:sz w:val="22"/>
          <w:szCs w:val="22"/>
        </w:rPr>
      </w:pPr>
    </w:p>
    <w:p w14:paraId="5F8BA55D" w14:textId="5ECF8983" w:rsidR="00D87AC3" w:rsidRPr="00D87AC3" w:rsidRDefault="00E964D6" w:rsidP="00245034">
      <w:pPr>
        <w:pStyle w:val="TextosemFormatao"/>
        <w:rPr>
          <w:rFonts w:asciiTheme="minorHAnsi" w:hAnsiTheme="minorHAnsi"/>
          <w:i/>
          <w:iCs/>
          <w:color w:val="FF0000"/>
        </w:rPr>
      </w:pPr>
      <w:r w:rsidRPr="00E964D6">
        <w:rPr>
          <w:rFonts w:asciiTheme="minorHAnsi" w:hAnsiTheme="minorHAnsi"/>
          <w:color w:val="FF0000"/>
        </w:rPr>
        <w:t>Apresentar a minuta detalhada de todos os projetos que serão desenvolvidos ao longo do ano letivo de 202</w:t>
      </w:r>
      <w:r w:rsidR="0091383E">
        <w:rPr>
          <w:rFonts w:asciiTheme="minorHAnsi" w:hAnsiTheme="minorHAnsi"/>
          <w:color w:val="FF0000"/>
        </w:rPr>
        <w:t>6</w:t>
      </w:r>
      <w:r w:rsidRPr="00E964D6">
        <w:rPr>
          <w:rFonts w:asciiTheme="minorHAnsi" w:hAnsiTheme="minorHAnsi"/>
          <w:color w:val="FF0000"/>
        </w:rPr>
        <w:t xml:space="preserve">, abrangendo diversas celebrações e temas educacionais. Exemplos de projetos incluem: Projeto Carnaval, Projeto Festa Junina, Projeto Páscoa, Projeto Dia das Mães, Projeto Dia dos Pais, Projeto Halloween, Projeto Hino da Escola, Projeto Combate ao Bullying, Projeto Festa da Primavera, Projeto Leitura, </w:t>
      </w:r>
      <w:r w:rsidR="007C5055">
        <w:rPr>
          <w:rFonts w:asciiTheme="minorHAnsi" w:hAnsiTheme="minorHAnsi"/>
          <w:color w:val="FF0000"/>
        </w:rPr>
        <w:t xml:space="preserve">Trânsito, </w:t>
      </w:r>
      <w:r w:rsidRPr="00E964D6">
        <w:rPr>
          <w:rFonts w:asciiTheme="minorHAnsi" w:hAnsiTheme="minorHAnsi"/>
          <w:color w:val="FF0000"/>
        </w:rPr>
        <w:t xml:space="preserve">entre outros. É fundamental que cada projeto seja elaborado com atenção especial aos temas já estabelecidos no item 10.1, </w:t>
      </w:r>
      <w:r w:rsidR="00D87AC3" w:rsidRPr="00D87AC3">
        <w:rPr>
          <w:rFonts w:asciiTheme="minorHAnsi" w:hAnsiTheme="minorHAnsi"/>
          <w:color w:val="FF0000"/>
        </w:rPr>
        <w:t xml:space="preserve">considerando </w:t>
      </w:r>
      <w:r w:rsidR="00616843">
        <w:rPr>
          <w:rFonts w:asciiTheme="minorHAnsi" w:hAnsiTheme="minorHAnsi"/>
          <w:color w:val="FF0000"/>
        </w:rPr>
        <w:t>as pesquisas</w:t>
      </w:r>
      <w:r w:rsidR="007C5055">
        <w:rPr>
          <w:rFonts w:asciiTheme="minorHAnsi" w:hAnsiTheme="minorHAnsi"/>
          <w:color w:val="FF0000"/>
        </w:rPr>
        <w:t xml:space="preserve">, </w:t>
      </w:r>
      <w:r w:rsidR="00D87AC3">
        <w:rPr>
          <w:rFonts w:asciiTheme="minorHAnsi" w:hAnsiTheme="minorHAnsi"/>
          <w:color w:val="FF0000"/>
        </w:rPr>
        <w:t>criatividade</w:t>
      </w:r>
      <w:r w:rsidR="00D87AC3" w:rsidRPr="00D87AC3">
        <w:rPr>
          <w:rFonts w:asciiTheme="minorHAnsi" w:hAnsiTheme="minorHAnsi"/>
          <w:color w:val="FF0000"/>
        </w:rPr>
        <w:t xml:space="preserve"> de cada escola e garantindo que as propostas atendam de forma eficaz aos objetivos educacionais e às necessidades dos alunos.</w:t>
      </w:r>
      <w:r w:rsidR="00D87AC3">
        <w:rPr>
          <w:rFonts w:asciiTheme="minorHAnsi" w:hAnsiTheme="minorHAnsi"/>
          <w:color w:val="FF0000"/>
        </w:rPr>
        <w:t xml:space="preserve"> Partir sempre da pergunta: </w:t>
      </w:r>
      <w:r w:rsidR="00D87AC3" w:rsidRPr="00D87AC3">
        <w:rPr>
          <w:rFonts w:asciiTheme="minorHAnsi" w:hAnsiTheme="minorHAnsi"/>
          <w:i/>
          <w:iCs/>
          <w:color w:val="FF0000"/>
        </w:rPr>
        <w:t xml:space="preserve">Como vou trabalhar esse tema com os meus alunos/escola? </w:t>
      </w:r>
    </w:p>
    <w:p w14:paraId="6F0CA71A" w14:textId="055D18C3" w:rsidR="00A91828" w:rsidRPr="00CD0131" w:rsidRDefault="00A91828" w:rsidP="00245034">
      <w:pPr>
        <w:pStyle w:val="TextosemFormatao"/>
        <w:rPr>
          <w:rFonts w:asciiTheme="minorHAnsi" w:hAnsiTheme="minorHAnsi" w:cs="Arial"/>
          <w:color w:val="FF0000"/>
          <w:u w:val="single"/>
        </w:rPr>
      </w:pPr>
      <w:r w:rsidRPr="00CD0131">
        <w:rPr>
          <w:rFonts w:asciiTheme="minorHAnsi" w:hAnsiTheme="minorHAnsi" w:cs="Arial"/>
          <w:color w:val="FF0000"/>
          <w:u w:val="single"/>
        </w:rPr>
        <w:t>Incluir tabelas conforme a necessidade.</w:t>
      </w:r>
      <w:r w:rsidR="00940CE9" w:rsidRPr="00CD0131">
        <w:rPr>
          <w:rFonts w:asciiTheme="minorHAnsi" w:hAnsiTheme="minorHAnsi" w:cs="Arial"/>
          <w:color w:val="FF0000"/>
          <w:u w:val="single"/>
        </w:rPr>
        <w:t xml:space="preserve"> </w:t>
      </w:r>
    </w:p>
    <w:p w14:paraId="60A54670" w14:textId="58ABB6E5" w:rsidR="00A91828" w:rsidRDefault="00A91828" w:rsidP="00E424E0">
      <w:pPr>
        <w:rPr>
          <w:rFonts w:asciiTheme="minorHAnsi" w:hAnsiTheme="minorHAnsi"/>
        </w:rPr>
      </w:pPr>
    </w:p>
    <w:tbl>
      <w:tblPr>
        <w:tblW w:w="919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380"/>
        <w:gridCol w:w="6811"/>
      </w:tblGrid>
      <w:tr w:rsidR="00A042B9" w:rsidRPr="00E457FF" w14:paraId="74D27EF4" w14:textId="77777777" w:rsidTr="008601EE">
        <w:trPr>
          <w:trHeight w:val="407"/>
        </w:trPr>
        <w:tc>
          <w:tcPr>
            <w:tcW w:w="9191" w:type="dxa"/>
            <w:gridSpan w:val="2"/>
            <w:shd w:val="clear" w:color="auto" w:fill="C6D9F1" w:themeFill="text2" w:themeFillTint="33"/>
          </w:tcPr>
          <w:p w14:paraId="1F5AAE03" w14:textId="284762C0" w:rsidR="00A042B9" w:rsidRPr="00A042B9" w:rsidRDefault="00A042B9" w:rsidP="00C85012">
            <w:pPr>
              <w:pStyle w:val="SemEspaamento"/>
              <w:rPr>
                <w:b/>
                <w:color w:val="4F6228" w:themeColor="accent3" w:themeShade="80"/>
              </w:rPr>
            </w:pPr>
            <w:r w:rsidRPr="008601EE">
              <w:rPr>
                <w:b/>
                <w:color w:val="1F497D" w:themeColor="text2"/>
              </w:rPr>
              <w:t xml:space="preserve">Projeto: </w:t>
            </w:r>
            <w:r w:rsidR="00785329" w:rsidRPr="008601EE">
              <w:rPr>
                <w:b/>
                <w:color w:val="1F497D" w:themeColor="text2"/>
              </w:rPr>
              <w:t xml:space="preserve"> </w:t>
            </w:r>
          </w:p>
        </w:tc>
      </w:tr>
      <w:tr w:rsidR="00A042B9" w:rsidRPr="00E457FF" w14:paraId="6698C856" w14:textId="77777777" w:rsidTr="00D87AC3">
        <w:trPr>
          <w:trHeight w:val="266"/>
        </w:trPr>
        <w:tc>
          <w:tcPr>
            <w:tcW w:w="2380" w:type="dxa"/>
            <w:shd w:val="clear" w:color="auto" w:fill="FFFFFF" w:themeFill="background1"/>
          </w:tcPr>
          <w:p w14:paraId="4A5D5CFD" w14:textId="5CB8672E" w:rsidR="00A042B9" w:rsidRPr="008601EE" w:rsidRDefault="00D87AC3" w:rsidP="00C85012">
            <w:pPr>
              <w:pStyle w:val="SemEspaamento"/>
              <w:rPr>
                <w:b/>
                <w:color w:val="1F497D" w:themeColor="text2"/>
              </w:rPr>
            </w:pPr>
            <w:r>
              <w:rPr>
                <w:b/>
                <w:color w:val="1F497D" w:themeColor="text2"/>
              </w:rPr>
              <w:t>Proponente:</w:t>
            </w:r>
          </w:p>
        </w:tc>
        <w:tc>
          <w:tcPr>
            <w:tcW w:w="6811" w:type="dxa"/>
            <w:shd w:val="clear" w:color="auto" w:fill="FFFFFF" w:themeFill="background1"/>
          </w:tcPr>
          <w:p w14:paraId="77F3FF5F" w14:textId="20BF36C4" w:rsidR="00A042B9" w:rsidRPr="00CD0131" w:rsidRDefault="00CD0131" w:rsidP="00CD0131">
            <w:pPr>
              <w:pStyle w:val="SemEspaamento"/>
              <w:rPr>
                <w:color w:val="FF0000"/>
              </w:rPr>
            </w:pPr>
            <w:r w:rsidRPr="00CD0131">
              <w:rPr>
                <w:color w:val="FF0000"/>
              </w:rPr>
              <w:t>(</w:t>
            </w:r>
            <w:r w:rsidR="00D87AC3" w:rsidRPr="00CD0131">
              <w:rPr>
                <w:color w:val="FF0000"/>
              </w:rPr>
              <w:t>Toda a escola ou série específica?)</w:t>
            </w:r>
          </w:p>
        </w:tc>
      </w:tr>
      <w:tr w:rsidR="00D87AC3" w:rsidRPr="00E457FF" w14:paraId="270A3CCE" w14:textId="77777777" w:rsidTr="00D87AC3">
        <w:tc>
          <w:tcPr>
            <w:tcW w:w="2380" w:type="dxa"/>
            <w:shd w:val="clear" w:color="auto" w:fill="FFFFFF" w:themeFill="background1"/>
          </w:tcPr>
          <w:p w14:paraId="0E4A6995" w14:textId="5D462D67" w:rsidR="00D87AC3" w:rsidRPr="008601EE" w:rsidRDefault="00D87AC3" w:rsidP="00D87AC3">
            <w:pPr>
              <w:pStyle w:val="SemEspaamento"/>
              <w:rPr>
                <w:b/>
                <w:color w:val="1F497D" w:themeColor="text2"/>
              </w:rPr>
            </w:pPr>
            <w:r>
              <w:rPr>
                <w:b/>
                <w:color w:val="1F497D" w:themeColor="text2"/>
              </w:rPr>
              <w:t>Justificativa:</w:t>
            </w:r>
          </w:p>
        </w:tc>
        <w:tc>
          <w:tcPr>
            <w:tcW w:w="6811" w:type="dxa"/>
          </w:tcPr>
          <w:p w14:paraId="57C1208A" w14:textId="7CBC6019" w:rsidR="00D87AC3" w:rsidRPr="00CD0131" w:rsidRDefault="00D87AC3" w:rsidP="00CD0131">
            <w:pPr>
              <w:pStyle w:val="SemEspaamento"/>
              <w:rPr>
                <w:color w:val="FF0000"/>
              </w:rPr>
            </w:pPr>
            <w:r w:rsidRPr="00CD0131">
              <w:rPr>
                <w:color w:val="FF0000"/>
              </w:rPr>
              <w:t>(Expor a relevância do tema a ser abordado)</w:t>
            </w:r>
          </w:p>
        </w:tc>
      </w:tr>
      <w:tr w:rsidR="00D87AC3" w:rsidRPr="00E457FF" w14:paraId="3BB4A3D5" w14:textId="77777777" w:rsidTr="00D87AC3">
        <w:tc>
          <w:tcPr>
            <w:tcW w:w="2380" w:type="dxa"/>
            <w:shd w:val="clear" w:color="auto" w:fill="FFFFFF" w:themeFill="background1"/>
          </w:tcPr>
          <w:p w14:paraId="4ECB692D" w14:textId="68F3834B" w:rsidR="00D87AC3" w:rsidRPr="008601EE" w:rsidRDefault="00D87AC3" w:rsidP="00D87AC3">
            <w:pPr>
              <w:pStyle w:val="SemEspaamento"/>
              <w:rPr>
                <w:b/>
                <w:color w:val="1F497D" w:themeColor="text2"/>
              </w:rPr>
            </w:pPr>
            <w:r>
              <w:rPr>
                <w:b/>
                <w:color w:val="1F497D" w:themeColor="text2"/>
              </w:rPr>
              <w:t>Objetivo Geral:</w:t>
            </w:r>
          </w:p>
        </w:tc>
        <w:tc>
          <w:tcPr>
            <w:tcW w:w="6811" w:type="dxa"/>
          </w:tcPr>
          <w:p w14:paraId="6C8EC1FB" w14:textId="65179DFD"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Definir o propósito principal do projeto.</w:t>
            </w:r>
            <w:r w:rsidRPr="00CD0131">
              <w:rPr>
                <w:color w:val="FF0000"/>
                <w:szCs w:val="20"/>
              </w:rPr>
              <w:t>)</w:t>
            </w:r>
          </w:p>
        </w:tc>
      </w:tr>
      <w:tr w:rsidR="00D87AC3" w:rsidRPr="00E457FF" w14:paraId="71BDBE48" w14:textId="77777777" w:rsidTr="00D87AC3">
        <w:tc>
          <w:tcPr>
            <w:tcW w:w="2380" w:type="dxa"/>
            <w:shd w:val="clear" w:color="auto" w:fill="FFFFFF" w:themeFill="background1"/>
          </w:tcPr>
          <w:p w14:paraId="1BFE00B7" w14:textId="7DB77A1C" w:rsidR="00D87AC3" w:rsidRPr="008601EE" w:rsidRDefault="00D87AC3" w:rsidP="00D87AC3">
            <w:pPr>
              <w:pStyle w:val="SemEspaamento"/>
              <w:rPr>
                <w:b/>
                <w:color w:val="1F497D" w:themeColor="text2"/>
              </w:rPr>
            </w:pPr>
            <w:r>
              <w:rPr>
                <w:b/>
                <w:color w:val="1F497D" w:themeColor="text2"/>
              </w:rPr>
              <w:t>Metodologia:</w:t>
            </w:r>
          </w:p>
        </w:tc>
        <w:tc>
          <w:tcPr>
            <w:tcW w:w="6811" w:type="dxa"/>
          </w:tcPr>
          <w:p w14:paraId="7A6E3A41" w14:textId="7C9A12E3"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Descrever os métodos e abordagens para implementar o projeto.</w:t>
            </w:r>
            <w:r w:rsidRPr="00CD0131">
              <w:rPr>
                <w:color w:val="FF0000"/>
                <w:szCs w:val="20"/>
              </w:rPr>
              <w:t>)</w:t>
            </w:r>
          </w:p>
        </w:tc>
      </w:tr>
      <w:tr w:rsidR="00D87AC3" w:rsidRPr="00E457FF" w14:paraId="401FCB84" w14:textId="77777777" w:rsidTr="00D87AC3">
        <w:tc>
          <w:tcPr>
            <w:tcW w:w="2380" w:type="dxa"/>
            <w:shd w:val="clear" w:color="auto" w:fill="FFFFFF" w:themeFill="background1"/>
          </w:tcPr>
          <w:p w14:paraId="3813D768" w14:textId="63852EC2" w:rsidR="00D87AC3" w:rsidRDefault="00D87AC3" w:rsidP="00D87AC3">
            <w:pPr>
              <w:pStyle w:val="SemEspaamento"/>
              <w:rPr>
                <w:b/>
                <w:color w:val="1F497D" w:themeColor="text2"/>
              </w:rPr>
            </w:pPr>
            <w:r>
              <w:rPr>
                <w:b/>
                <w:color w:val="1F497D" w:themeColor="text2"/>
              </w:rPr>
              <w:t>Público-alvo:</w:t>
            </w:r>
          </w:p>
        </w:tc>
        <w:tc>
          <w:tcPr>
            <w:tcW w:w="6811" w:type="dxa"/>
          </w:tcPr>
          <w:p w14:paraId="6C3B75B7" w14:textId="20EF1D91"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Indicar quem será beneficiado pelo projeto</w:t>
            </w:r>
            <w:r w:rsidRPr="00CD0131">
              <w:rPr>
                <w:color w:val="FF0000"/>
                <w:szCs w:val="20"/>
              </w:rPr>
              <w:t>.)</w:t>
            </w:r>
          </w:p>
        </w:tc>
      </w:tr>
      <w:tr w:rsidR="00D87AC3" w:rsidRPr="00E457FF" w14:paraId="4E6F1956" w14:textId="77777777" w:rsidTr="00D87AC3">
        <w:tc>
          <w:tcPr>
            <w:tcW w:w="2380" w:type="dxa"/>
            <w:shd w:val="clear" w:color="auto" w:fill="FFFFFF" w:themeFill="background1"/>
          </w:tcPr>
          <w:p w14:paraId="5A3DFC51" w14:textId="0B92E926" w:rsidR="00D87AC3" w:rsidRDefault="00D87AC3" w:rsidP="00D87AC3">
            <w:pPr>
              <w:pStyle w:val="SemEspaamento"/>
              <w:rPr>
                <w:b/>
                <w:color w:val="1F497D" w:themeColor="text2"/>
              </w:rPr>
            </w:pPr>
            <w:r>
              <w:rPr>
                <w:b/>
                <w:color w:val="1F497D" w:themeColor="text2"/>
              </w:rPr>
              <w:t>Resultados esperados:</w:t>
            </w:r>
          </w:p>
        </w:tc>
        <w:tc>
          <w:tcPr>
            <w:tcW w:w="6811" w:type="dxa"/>
          </w:tcPr>
          <w:p w14:paraId="1705A3F1" w14:textId="00A2DC16" w:rsidR="00D87AC3" w:rsidRPr="00CD0131" w:rsidRDefault="00CD0131" w:rsidP="00CD0131">
            <w:pPr>
              <w:pStyle w:val="SemEspaamento"/>
              <w:rPr>
                <w:color w:val="FF0000"/>
                <w:szCs w:val="20"/>
              </w:rPr>
            </w:pPr>
            <w:r w:rsidRPr="00CD0131">
              <w:rPr>
                <w:color w:val="FF0000"/>
                <w:szCs w:val="20"/>
              </w:rPr>
              <w:t>(</w:t>
            </w:r>
            <w:r w:rsidR="00D87AC3" w:rsidRPr="00CD0131">
              <w:rPr>
                <w:color w:val="FF0000"/>
                <w:szCs w:val="20"/>
              </w:rPr>
              <w:t>Especificar os benefícios e os impactos que o projeto visa alcança</w:t>
            </w:r>
            <w:r w:rsidRPr="00CD0131">
              <w:rPr>
                <w:color w:val="FF0000"/>
                <w:szCs w:val="20"/>
              </w:rPr>
              <w:t>.)</w:t>
            </w:r>
          </w:p>
        </w:tc>
      </w:tr>
    </w:tbl>
    <w:p w14:paraId="3E7EBE63" w14:textId="1739B4F0" w:rsidR="00A042B9" w:rsidRDefault="00A042B9" w:rsidP="00E424E0">
      <w:pPr>
        <w:rPr>
          <w:rFonts w:asciiTheme="minorHAnsi" w:hAnsiTheme="minorHAnsi"/>
        </w:rPr>
      </w:pPr>
    </w:p>
    <w:p w14:paraId="1BDF1A81" w14:textId="59088CFF" w:rsidR="00A042B9" w:rsidRDefault="00A042B9" w:rsidP="00E424E0">
      <w:pPr>
        <w:rPr>
          <w:rFonts w:asciiTheme="minorHAnsi" w:hAnsiTheme="minorHAnsi"/>
        </w:rPr>
      </w:pPr>
    </w:p>
    <w:p w14:paraId="3815ED13" w14:textId="78C306A7" w:rsidR="00A042B9" w:rsidRDefault="00A042B9" w:rsidP="00E424E0">
      <w:pPr>
        <w:rPr>
          <w:rFonts w:asciiTheme="minorHAnsi" w:hAnsiTheme="minorHAnsi"/>
        </w:rPr>
      </w:pPr>
    </w:p>
    <w:p w14:paraId="6CE32EE0" w14:textId="628A2B1A" w:rsidR="00A042B9" w:rsidRDefault="00A042B9" w:rsidP="00E424E0">
      <w:pPr>
        <w:rPr>
          <w:rFonts w:asciiTheme="minorHAnsi" w:hAnsiTheme="minorHAnsi"/>
        </w:rPr>
      </w:pPr>
    </w:p>
    <w:p w14:paraId="69A47BA7" w14:textId="5659990C" w:rsidR="00A042B9" w:rsidRDefault="00A042B9" w:rsidP="00E424E0">
      <w:pPr>
        <w:rPr>
          <w:rFonts w:asciiTheme="minorHAnsi" w:hAnsiTheme="minorHAnsi"/>
        </w:rPr>
      </w:pPr>
    </w:p>
    <w:tbl>
      <w:tblPr>
        <w:tblW w:w="919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2380"/>
        <w:gridCol w:w="6811"/>
      </w:tblGrid>
      <w:tr w:rsidR="00CD0131" w:rsidRPr="00E457FF" w14:paraId="4F6094E8" w14:textId="77777777" w:rsidTr="00DD15EA">
        <w:trPr>
          <w:trHeight w:val="407"/>
        </w:trPr>
        <w:tc>
          <w:tcPr>
            <w:tcW w:w="9191" w:type="dxa"/>
            <w:gridSpan w:val="2"/>
            <w:shd w:val="clear" w:color="auto" w:fill="C6D9F1" w:themeFill="text2" w:themeFillTint="33"/>
          </w:tcPr>
          <w:p w14:paraId="346986AE" w14:textId="77777777" w:rsidR="00CD0131" w:rsidRPr="00A042B9" w:rsidRDefault="00CD0131" w:rsidP="00DD15EA">
            <w:pPr>
              <w:pStyle w:val="SemEspaamento"/>
              <w:rPr>
                <w:b/>
                <w:color w:val="4F6228" w:themeColor="accent3" w:themeShade="80"/>
              </w:rPr>
            </w:pPr>
            <w:r w:rsidRPr="008601EE">
              <w:rPr>
                <w:b/>
                <w:color w:val="1F497D" w:themeColor="text2"/>
              </w:rPr>
              <w:t xml:space="preserve">Projeto:  </w:t>
            </w:r>
          </w:p>
        </w:tc>
      </w:tr>
      <w:tr w:rsidR="00CD0131" w:rsidRPr="00E457FF" w14:paraId="3577BA3A" w14:textId="77777777" w:rsidTr="00DD15EA">
        <w:trPr>
          <w:trHeight w:val="266"/>
        </w:trPr>
        <w:tc>
          <w:tcPr>
            <w:tcW w:w="2380" w:type="dxa"/>
            <w:shd w:val="clear" w:color="auto" w:fill="FFFFFF" w:themeFill="background1"/>
          </w:tcPr>
          <w:p w14:paraId="473D5E00" w14:textId="77777777" w:rsidR="00CD0131" w:rsidRPr="008601EE" w:rsidRDefault="00CD0131" w:rsidP="00DD15EA">
            <w:pPr>
              <w:pStyle w:val="SemEspaamento"/>
              <w:rPr>
                <w:b/>
                <w:color w:val="1F497D" w:themeColor="text2"/>
              </w:rPr>
            </w:pPr>
            <w:r>
              <w:rPr>
                <w:b/>
                <w:color w:val="1F497D" w:themeColor="text2"/>
              </w:rPr>
              <w:t>Proponente:</w:t>
            </w:r>
          </w:p>
        </w:tc>
        <w:tc>
          <w:tcPr>
            <w:tcW w:w="6811" w:type="dxa"/>
            <w:shd w:val="clear" w:color="auto" w:fill="FFFFFF" w:themeFill="background1"/>
          </w:tcPr>
          <w:p w14:paraId="184BF80D" w14:textId="77777777" w:rsidR="00CD0131" w:rsidRPr="00CD0131" w:rsidRDefault="00CD0131" w:rsidP="00DD15EA">
            <w:pPr>
              <w:pStyle w:val="SemEspaamento"/>
              <w:rPr>
                <w:color w:val="FF0000"/>
              </w:rPr>
            </w:pPr>
            <w:r w:rsidRPr="00CD0131">
              <w:rPr>
                <w:color w:val="FF0000"/>
              </w:rPr>
              <w:t>(Toda a escola ou série específica?)</w:t>
            </w:r>
          </w:p>
        </w:tc>
      </w:tr>
      <w:tr w:rsidR="00CD0131" w:rsidRPr="00E457FF" w14:paraId="67582FD9" w14:textId="77777777" w:rsidTr="00DD15EA">
        <w:tc>
          <w:tcPr>
            <w:tcW w:w="2380" w:type="dxa"/>
            <w:shd w:val="clear" w:color="auto" w:fill="FFFFFF" w:themeFill="background1"/>
          </w:tcPr>
          <w:p w14:paraId="4D30230E" w14:textId="77777777" w:rsidR="00CD0131" w:rsidRPr="008601EE" w:rsidRDefault="00CD0131" w:rsidP="00DD15EA">
            <w:pPr>
              <w:pStyle w:val="SemEspaamento"/>
              <w:rPr>
                <w:b/>
                <w:color w:val="1F497D" w:themeColor="text2"/>
              </w:rPr>
            </w:pPr>
            <w:r>
              <w:rPr>
                <w:b/>
                <w:color w:val="1F497D" w:themeColor="text2"/>
              </w:rPr>
              <w:t>Justificativa:</w:t>
            </w:r>
          </w:p>
        </w:tc>
        <w:tc>
          <w:tcPr>
            <w:tcW w:w="6811" w:type="dxa"/>
          </w:tcPr>
          <w:p w14:paraId="4ABD9DB6" w14:textId="77777777" w:rsidR="00CD0131" w:rsidRPr="00CD0131" w:rsidRDefault="00CD0131" w:rsidP="00DD15EA">
            <w:pPr>
              <w:pStyle w:val="SemEspaamento"/>
              <w:rPr>
                <w:color w:val="FF0000"/>
              </w:rPr>
            </w:pPr>
            <w:r w:rsidRPr="00CD0131">
              <w:rPr>
                <w:color w:val="FF0000"/>
              </w:rPr>
              <w:t>(Expor a relevância do tema a ser abordado)</w:t>
            </w:r>
          </w:p>
        </w:tc>
      </w:tr>
      <w:tr w:rsidR="00CD0131" w:rsidRPr="00E457FF" w14:paraId="2841430B" w14:textId="77777777" w:rsidTr="00DD15EA">
        <w:tc>
          <w:tcPr>
            <w:tcW w:w="2380" w:type="dxa"/>
            <w:shd w:val="clear" w:color="auto" w:fill="FFFFFF" w:themeFill="background1"/>
          </w:tcPr>
          <w:p w14:paraId="3D3084C7" w14:textId="77777777" w:rsidR="00CD0131" w:rsidRPr="008601EE" w:rsidRDefault="00CD0131" w:rsidP="00DD15EA">
            <w:pPr>
              <w:pStyle w:val="SemEspaamento"/>
              <w:rPr>
                <w:b/>
                <w:color w:val="1F497D" w:themeColor="text2"/>
              </w:rPr>
            </w:pPr>
            <w:r>
              <w:rPr>
                <w:b/>
                <w:color w:val="1F497D" w:themeColor="text2"/>
              </w:rPr>
              <w:t>Objetivo Geral:</w:t>
            </w:r>
          </w:p>
        </w:tc>
        <w:tc>
          <w:tcPr>
            <w:tcW w:w="6811" w:type="dxa"/>
          </w:tcPr>
          <w:p w14:paraId="0962A42F" w14:textId="77777777" w:rsidR="00CD0131" w:rsidRPr="00CD0131" w:rsidRDefault="00CD0131" w:rsidP="00DD15EA">
            <w:pPr>
              <w:pStyle w:val="SemEspaamento"/>
              <w:rPr>
                <w:color w:val="FF0000"/>
                <w:szCs w:val="20"/>
              </w:rPr>
            </w:pPr>
            <w:r w:rsidRPr="00CD0131">
              <w:rPr>
                <w:color w:val="FF0000"/>
                <w:szCs w:val="20"/>
              </w:rPr>
              <w:t>(Definir o propósito principal do projeto.)</w:t>
            </w:r>
          </w:p>
        </w:tc>
      </w:tr>
      <w:tr w:rsidR="00CD0131" w:rsidRPr="00E457FF" w14:paraId="23742662" w14:textId="77777777" w:rsidTr="00DD15EA">
        <w:tc>
          <w:tcPr>
            <w:tcW w:w="2380" w:type="dxa"/>
            <w:shd w:val="clear" w:color="auto" w:fill="FFFFFF" w:themeFill="background1"/>
          </w:tcPr>
          <w:p w14:paraId="6AB5B7AA" w14:textId="77777777" w:rsidR="00CD0131" w:rsidRPr="008601EE" w:rsidRDefault="00CD0131" w:rsidP="00DD15EA">
            <w:pPr>
              <w:pStyle w:val="SemEspaamento"/>
              <w:rPr>
                <w:b/>
                <w:color w:val="1F497D" w:themeColor="text2"/>
              </w:rPr>
            </w:pPr>
            <w:r>
              <w:rPr>
                <w:b/>
                <w:color w:val="1F497D" w:themeColor="text2"/>
              </w:rPr>
              <w:t>Metodologia:</w:t>
            </w:r>
          </w:p>
        </w:tc>
        <w:tc>
          <w:tcPr>
            <w:tcW w:w="6811" w:type="dxa"/>
          </w:tcPr>
          <w:p w14:paraId="5853D736" w14:textId="77777777" w:rsidR="00CD0131" w:rsidRPr="00CD0131" w:rsidRDefault="00CD0131" w:rsidP="00DD15EA">
            <w:pPr>
              <w:pStyle w:val="SemEspaamento"/>
              <w:rPr>
                <w:color w:val="FF0000"/>
                <w:szCs w:val="20"/>
              </w:rPr>
            </w:pPr>
            <w:r w:rsidRPr="00CD0131">
              <w:rPr>
                <w:color w:val="FF0000"/>
                <w:szCs w:val="20"/>
              </w:rPr>
              <w:t>(Descrever os métodos e abordagens para implementar o projeto.)</w:t>
            </w:r>
          </w:p>
        </w:tc>
      </w:tr>
      <w:tr w:rsidR="00CD0131" w:rsidRPr="00E457FF" w14:paraId="66C0480A" w14:textId="77777777" w:rsidTr="00DD15EA">
        <w:tc>
          <w:tcPr>
            <w:tcW w:w="2380" w:type="dxa"/>
            <w:shd w:val="clear" w:color="auto" w:fill="FFFFFF" w:themeFill="background1"/>
          </w:tcPr>
          <w:p w14:paraId="39F1496E" w14:textId="77777777" w:rsidR="00CD0131" w:rsidRDefault="00CD0131" w:rsidP="00DD15EA">
            <w:pPr>
              <w:pStyle w:val="SemEspaamento"/>
              <w:rPr>
                <w:b/>
                <w:color w:val="1F497D" w:themeColor="text2"/>
              </w:rPr>
            </w:pPr>
            <w:r>
              <w:rPr>
                <w:b/>
                <w:color w:val="1F497D" w:themeColor="text2"/>
              </w:rPr>
              <w:t>Público-alvo:</w:t>
            </w:r>
          </w:p>
        </w:tc>
        <w:tc>
          <w:tcPr>
            <w:tcW w:w="6811" w:type="dxa"/>
          </w:tcPr>
          <w:p w14:paraId="789AD3E7" w14:textId="77777777" w:rsidR="00CD0131" w:rsidRPr="00CD0131" w:rsidRDefault="00CD0131" w:rsidP="00DD15EA">
            <w:pPr>
              <w:pStyle w:val="SemEspaamento"/>
              <w:rPr>
                <w:color w:val="FF0000"/>
                <w:szCs w:val="20"/>
              </w:rPr>
            </w:pPr>
            <w:r w:rsidRPr="00CD0131">
              <w:rPr>
                <w:color w:val="FF0000"/>
                <w:szCs w:val="20"/>
              </w:rPr>
              <w:t>(Indicar quem será beneficiado pelo projeto.)</w:t>
            </w:r>
          </w:p>
        </w:tc>
      </w:tr>
      <w:tr w:rsidR="00CD0131" w:rsidRPr="00E457FF" w14:paraId="57A8D90B" w14:textId="77777777" w:rsidTr="00DD15EA">
        <w:tc>
          <w:tcPr>
            <w:tcW w:w="2380" w:type="dxa"/>
            <w:shd w:val="clear" w:color="auto" w:fill="FFFFFF" w:themeFill="background1"/>
          </w:tcPr>
          <w:p w14:paraId="7998A309" w14:textId="77777777" w:rsidR="00CD0131" w:rsidRDefault="00CD0131" w:rsidP="00DD15EA">
            <w:pPr>
              <w:pStyle w:val="SemEspaamento"/>
              <w:rPr>
                <w:b/>
                <w:color w:val="1F497D" w:themeColor="text2"/>
              </w:rPr>
            </w:pPr>
            <w:r>
              <w:rPr>
                <w:b/>
                <w:color w:val="1F497D" w:themeColor="text2"/>
              </w:rPr>
              <w:t>Resultados esperados:</w:t>
            </w:r>
          </w:p>
        </w:tc>
        <w:tc>
          <w:tcPr>
            <w:tcW w:w="6811" w:type="dxa"/>
          </w:tcPr>
          <w:p w14:paraId="6FB396B0" w14:textId="77777777" w:rsidR="00CD0131" w:rsidRPr="00CD0131" w:rsidRDefault="00CD0131" w:rsidP="00DD15EA">
            <w:pPr>
              <w:pStyle w:val="SemEspaamento"/>
              <w:rPr>
                <w:color w:val="FF0000"/>
                <w:szCs w:val="20"/>
              </w:rPr>
            </w:pPr>
            <w:r w:rsidRPr="00CD0131">
              <w:rPr>
                <w:color w:val="FF0000"/>
                <w:szCs w:val="20"/>
              </w:rPr>
              <w:t>(Especificar os benefícios e os impactos que o projeto visa alcança.)</w:t>
            </w:r>
          </w:p>
        </w:tc>
      </w:tr>
    </w:tbl>
    <w:p w14:paraId="58274385" w14:textId="77777777" w:rsidR="00BF7115" w:rsidRPr="00E457FF" w:rsidRDefault="00BF7115" w:rsidP="00E424E0">
      <w:pPr>
        <w:rPr>
          <w:rFonts w:asciiTheme="minorHAnsi" w:hAnsiTheme="minorHAnsi"/>
        </w:rPr>
      </w:pPr>
    </w:p>
    <w:p w14:paraId="363111AF" w14:textId="749FDE41" w:rsidR="00742DB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34117D">
        <w:rPr>
          <w:rFonts w:asciiTheme="minorHAnsi" w:hAnsiTheme="minorHAnsi" w:cs="Arial"/>
          <w:color w:val="auto"/>
          <w:sz w:val="28"/>
          <w:szCs w:val="28"/>
        </w:rPr>
        <w:t>6</w:t>
      </w:r>
      <w:r w:rsidRPr="009A3DCC">
        <w:rPr>
          <w:rFonts w:asciiTheme="minorHAnsi" w:hAnsiTheme="minorHAnsi" w:cs="Arial"/>
          <w:color w:val="auto"/>
          <w:sz w:val="28"/>
          <w:szCs w:val="28"/>
        </w:rPr>
        <w:t>.</w:t>
      </w:r>
      <w:r w:rsidR="0034117D">
        <w:rPr>
          <w:rFonts w:asciiTheme="minorHAnsi" w:hAnsiTheme="minorHAnsi" w:cs="Arial"/>
          <w:color w:val="auto"/>
          <w:sz w:val="28"/>
          <w:szCs w:val="28"/>
        </w:rPr>
        <w:t>3</w:t>
      </w:r>
      <w:r w:rsidRPr="009A3DCC">
        <w:rPr>
          <w:rFonts w:asciiTheme="minorHAnsi" w:hAnsiTheme="minorHAnsi" w:cs="Arial"/>
          <w:color w:val="auto"/>
          <w:sz w:val="28"/>
          <w:szCs w:val="28"/>
        </w:rPr>
        <w:t>. Temas Transversais</w:t>
      </w:r>
    </w:p>
    <w:p w14:paraId="041F0174" w14:textId="34876CD9" w:rsidR="009854C3" w:rsidRDefault="009854C3" w:rsidP="009854C3"/>
    <w:p w14:paraId="6CE6B0F6"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Os </w:t>
      </w:r>
      <w:r w:rsidRPr="009854C3">
        <w:rPr>
          <w:rFonts w:asciiTheme="minorHAnsi" w:hAnsiTheme="minorHAnsi" w:cs="Times New Roman"/>
          <w:b/>
          <w:bCs/>
          <w:color w:val="auto"/>
          <w:spacing w:val="0"/>
          <w:position w:val="0"/>
          <w:sz w:val="22"/>
          <w:szCs w:val="22"/>
          <w:lang w:val="pt-PT" w:eastAsia="en-GB"/>
        </w:rPr>
        <w:t>temas transversais</w:t>
      </w:r>
      <w:r w:rsidRPr="009854C3">
        <w:rPr>
          <w:rFonts w:asciiTheme="minorHAnsi" w:hAnsiTheme="minorHAnsi" w:cs="Times New Roman"/>
          <w:color w:val="auto"/>
          <w:spacing w:val="0"/>
          <w:position w:val="0"/>
          <w:sz w:val="22"/>
          <w:szCs w:val="22"/>
          <w:lang w:val="pt-PT" w:eastAsia="en-GB"/>
        </w:rPr>
        <w:t xml:space="preserve"> correspondem a questões urgentes e presentes no cotidiano, abordando valores de cidadania, como Ética, Saúde, Meio Ambiente, Orientação Sexual, Trabalho e Consumo e Pluralidade Cultural. Eles devem ser trabalhados de maneira interdisciplinar, para proporcionar aos alunos uma visão crítica e integrada do mundo.</w:t>
      </w:r>
    </w:p>
    <w:p w14:paraId="691FCF5E"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A </w:t>
      </w:r>
      <w:r w:rsidRPr="009854C3">
        <w:rPr>
          <w:rFonts w:asciiTheme="minorHAnsi" w:hAnsiTheme="minorHAnsi" w:cs="Times New Roman"/>
          <w:b/>
          <w:bCs/>
          <w:color w:val="auto"/>
          <w:spacing w:val="0"/>
          <w:position w:val="0"/>
          <w:sz w:val="22"/>
          <w:szCs w:val="22"/>
          <w:lang w:val="pt-PT" w:eastAsia="en-GB"/>
        </w:rPr>
        <w:t>BNCC</w:t>
      </w:r>
      <w:r w:rsidRPr="009854C3">
        <w:rPr>
          <w:rFonts w:asciiTheme="minorHAnsi" w:hAnsiTheme="minorHAnsi" w:cs="Times New Roman"/>
          <w:color w:val="auto"/>
          <w:spacing w:val="0"/>
          <w:position w:val="0"/>
          <w:sz w:val="22"/>
          <w:szCs w:val="22"/>
          <w:lang w:val="pt-PT" w:eastAsia="en-GB"/>
        </w:rPr>
        <w:t xml:space="preserve"> propõe a </w:t>
      </w:r>
      <w:r w:rsidRPr="009854C3">
        <w:rPr>
          <w:rFonts w:asciiTheme="minorHAnsi" w:hAnsiTheme="minorHAnsi" w:cs="Times New Roman"/>
          <w:b/>
          <w:bCs/>
          <w:color w:val="auto"/>
          <w:spacing w:val="0"/>
          <w:position w:val="0"/>
          <w:sz w:val="22"/>
          <w:szCs w:val="22"/>
          <w:lang w:val="pt-PT" w:eastAsia="en-GB"/>
        </w:rPr>
        <w:t>transversalidade</w:t>
      </w:r>
      <w:r w:rsidRPr="009854C3">
        <w:rPr>
          <w:rFonts w:asciiTheme="minorHAnsi" w:hAnsiTheme="minorHAnsi" w:cs="Times New Roman"/>
          <w:color w:val="auto"/>
          <w:spacing w:val="0"/>
          <w:position w:val="0"/>
          <w:sz w:val="22"/>
          <w:szCs w:val="22"/>
          <w:lang w:val="pt-PT" w:eastAsia="en-GB"/>
        </w:rPr>
        <w:t xml:space="preserve"> para temas como </w:t>
      </w:r>
      <w:r w:rsidRPr="009854C3">
        <w:rPr>
          <w:rFonts w:asciiTheme="minorHAnsi" w:hAnsiTheme="minorHAnsi" w:cs="Times New Roman"/>
          <w:b/>
          <w:bCs/>
          <w:color w:val="auto"/>
          <w:spacing w:val="0"/>
          <w:position w:val="0"/>
          <w:sz w:val="22"/>
          <w:szCs w:val="22"/>
          <w:lang w:val="pt-PT" w:eastAsia="en-GB"/>
        </w:rPr>
        <w:t>computação</w:t>
      </w:r>
      <w:r w:rsidRPr="009854C3">
        <w:rPr>
          <w:rFonts w:asciiTheme="minorHAnsi" w:hAnsiTheme="minorHAnsi" w:cs="Times New Roman"/>
          <w:color w:val="auto"/>
          <w:spacing w:val="0"/>
          <w:position w:val="0"/>
          <w:sz w:val="22"/>
          <w:szCs w:val="22"/>
          <w:lang w:val="pt-PT" w:eastAsia="en-GB"/>
        </w:rPr>
        <w:t xml:space="preserve">, que deve ser integrada aos componentes curriculares, contribuindo para o desenvolvimento de competências digitais em áreas como Matemática, Ciências e Língua Portuguesa, conforme estabelecido pela </w:t>
      </w:r>
      <w:r w:rsidRPr="009854C3">
        <w:rPr>
          <w:rFonts w:asciiTheme="minorHAnsi" w:hAnsiTheme="minorHAnsi" w:cs="Times New Roman"/>
          <w:b/>
          <w:bCs/>
          <w:color w:val="auto"/>
          <w:spacing w:val="0"/>
          <w:position w:val="0"/>
          <w:sz w:val="22"/>
          <w:szCs w:val="22"/>
          <w:lang w:val="pt-PT" w:eastAsia="en-GB"/>
        </w:rPr>
        <w:t>BNCC da Computação</w:t>
      </w:r>
      <w:r w:rsidRPr="009854C3">
        <w:rPr>
          <w:rFonts w:asciiTheme="minorHAnsi" w:hAnsiTheme="minorHAnsi" w:cs="Times New Roman"/>
          <w:color w:val="auto"/>
          <w:spacing w:val="0"/>
          <w:position w:val="0"/>
          <w:sz w:val="22"/>
          <w:szCs w:val="22"/>
          <w:lang w:val="pt-PT" w:eastAsia="en-GB"/>
        </w:rPr>
        <w:t>.</w:t>
      </w:r>
    </w:p>
    <w:p w14:paraId="046328B0"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 </w:t>
      </w:r>
      <w:r w:rsidRPr="009854C3">
        <w:rPr>
          <w:rFonts w:asciiTheme="minorHAnsi" w:hAnsiTheme="minorHAnsi" w:cs="Times New Roman"/>
          <w:b/>
          <w:bCs/>
          <w:color w:val="auto"/>
          <w:spacing w:val="0"/>
          <w:position w:val="0"/>
          <w:sz w:val="22"/>
          <w:szCs w:val="22"/>
          <w:lang w:val="pt-PT" w:eastAsia="en-GB"/>
        </w:rPr>
        <w:t>Meio Ambiente</w:t>
      </w:r>
      <w:r w:rsidRPr="009854C3">
        <w:rPr>
          <w:rFonts w:asciiTheme="minorHAnsi" w:hAnsiTheme="minorHAnsi" w:cs="Times New Roman"/>
          <w:color w:val="auto"/>
          <w:spacing w:val="0"/>
          <w:position w:val="0"/>
          <w:sz w:val="22"/>
          <w:szCs w:val="22"/>
          <w:lang w:val="pt-PT" w:eastAsia="en-GB"/>
        </w:rPr>
        <w:t xml:space="preserve">, enquanto tema transversal, vai além do ambiente físico e biológico, abrangendo também as relações sociais, econômicas e culturais. A </w:t>
      </w:r>
      <w:r w:rsidRPr="009854C3">
        <w:rPr>
          <w:rFonts w:asciiTheme="minorHAnsi" w:hAnsiTheme="minorHAnsi" w:cs="Times New Roman"/>
          <w:b/>
          <w:bCs/>
          <w:color w:val="auto"/>
          <w:spacing w:val="0"/>
          <w:position w:val="0"/>
          <w:sz w:val="22"/>
          <w:szCs w:val="22"/>
          <w:lang w:val="pt-PT" w:eastAsia="en-GB"/>
        </w:rPr>
        <w:t>educação ambiental</w:t>
      </w:r>
      <w:r w:rsidRPr="009854C3">
        <w:rPr>
          <w:rFonts w:asciiTheme="minorHAnsi" w:hAnsiTheme="minorHAnsi" w:cs="Times New Roman"/>
          <w:color w:val="auto"/>
          <w:spacing w:val="0"/>
          <w:position w:val="0"/>
          <w:sz w:val="22"/>
          <w:szCs w:val="22"/>
          <w:lang w:val="pt-PT" w:eastAsia="en-GB"/>
        </w:rPr>
        <w:t xml:space="preserve"> deve ser trabalhada de forma integrada com diversas áreas do conhecimento, como </w:t>
      </w:r>
      <w:r w:rsidRPr="009854C3">
        <w:rPr>
          <w:rFonts w:asciiTheme="minorHAnsi" w:hAnsiTheme="minorHAnsi" w:cs="Times New Roman"/>
          <w:b/>
          <w:bCs/>
          <w:color w:val="auto"/>
          <w:spacing w:val="0"/>
          <w:position w:val="0"/>
          <w:sz w:val="22"/>
          <w:szCs w:val="22"/>
          <w:lang w:val="pt-PT" w:eastAsia="en-GB"/>
        </w:rPr>
        <w:t>Ciências</w:t>
      </w:r>
      <w:r w:rsidRPr="009854C3">
        <w:rPr>
          <w:rFonts w:asciiTheme="minorHAnsi" w:hAnsiTheme="minorHAnsi" w:cs="Times New Roman"/>
          <w:color w:val="auto"/>
          <w:spacing w:val="0"/>
          <w:position w:val="0"/>
          <w:sz w:val="22"/>
          <w:szCs w:val="22"/>
          <w:lang w:val="pt-PT" w:eastAsia="en-GB"/>
        </w:rPr>
        <w:t xml:space="preserve">, </w:t>
      </w:r>
      <w:r w:rsidRPr="009854C3">
        <w:rPr>
          <w:rFonts w:asciiTheme="minorHAnsi" w:hAnsiTheme="minorHAnsi" w:cs="Times New Roman"/>
          <w:b/>
          <w:bCs/>
          <w:color w:val="auto"/>
          <w:spacing w:val="0"/>
          <w:position w:val="0"/>
          <w:sz w:val="22"/>
          <w:szCs w:val="22"/>
          <w:lang w:val="pt-PT" w:eastAsia="en-GB"/>
        </w:rPr>
        <w:t>Geografia</w:t>
      </w:r>
      <w:r w:rsidRPr="009854C3">
        <w:rPr>
          <w:rFonts w:asciiTheme="minorHAnsi" w:hAnsiTheme="minorHAnsi" w:cs="Times New Roman"/>
          <w:color w:val="auto"/>
          <w:spacing w:val="0"/>
          <w:position w:val="0"/>
          <w:sz w:val="22"/>
          <w:szCs w:val="22"/>
          <w:lang w:val="pt-PT" w:eastAsia="en-GB"/>
        </w:rPr>
        <w:t xml:space="preserve"> e até </w:t>
      </w:r>
      <w:r w:rsidRPr="009854C3">
        <w:rPr>
          <w:rFonts w:asciiTheme="minorHAnsi" w:hAnsiTheme="minorHAnsi" w:cs="Times New Roman"/>
          <w:b/>
          <w:bCs/>
          <w:color w:val="auto"/>
          <w:spacing w:val="0"/>
          <w:position w:val="0"/>
          <w:sz w:val="22"/>
          <w:szCs w:val="22"/>
          <w:lang w:val="pt-PT" w:eastAsia="en-GB"/>
        </w:rPr>
        <w:t>Matemática</w:t>
      </w:r>
      <w:r w:rsidRPr="009854C3">
        <w:rPr>
          <w:rFonts w:asciiTheme="minorHAnsi" w:hAnsiTheme="minorHAnsi" w:cs="Times New Roman"/>
          <w:color w:val="auto"/>
          <w:spacing w:val="0"/>
          <w:position w:val="0"/>
          <w:sz w:val="22"/>
          <w:szCs w:val="22"/>
          <w:lang w:val="pt-PT" w:eastAsia="en-GB"/>
        </w:rPr>
        <w:t xml:space="preserve">, com o objetivo de sensibilizar os alunos para a importância da preservação do meio ambiente. Reflexões sobre o impacto das atividades humanas no planeta, como o </w:t>
      </w:r>
      <w:r w:rsidRPr="009854C3">
        <w:rPr>
          <w:rFonts w:asciiTheme="minorHAnsi" w:hAnsiTheme="minorHAnsi" w:cs="Times New Roman"/>
          <w:b/>
          <w:bCs/>
          <w:color w:val="auto"/>
          <w:spacing w:val="0"/>
          <w:position w:val="0"/>
          <w:sz w:val="22"/>
          <w:szCs w:val="22"/>
          <w:lang w:val="pt-PT" w:eastAsia="en-GB"/>
        </w:rPr>
        <w:t>desmatamento</w:t>
      </w:r>
      <w:r w:rsidRPr="009854C3">
        <w:rPr>
          <w:rFonts w:asciiTheme="minorHAnsi" w:hAnsiTheme="minorHAnsi" w:cs="Times New Roman"/>
          <w:color w:val="auto"/>
          <w:spacing w:val="0"/>
          <w:position w:val="0"/>
          <w:sz w:val="22"/>
          <w:szCs w:val="22"/>
          <w:lang w:val="pt-PT" w:eastAsia="en-GB"/>
        </w:rPr>
        <w:t xml:space="preserve">, a </w:t>
      </w:r>
      <w:r w:rsidRPr="009854C3">
        <w:rPr>
          <w:rFonts w:asciiTheme="minorHAnsi" w:hAnsiTheme="minorHAnsi" w:cs="Times New Roman"/>
          <w:b/>
          <w:bCs/>
          <w:color w:val="auto"/>
          <w:spacing w:val="0"/>
          <w:position w:val="0"/>
          <w:sz w:val="22"/>
          <w:szCs w:val="22"/>
          <w:lang w:val="pt-PT" w:eastAsia="en-GB"/>
        </w:rPr>
        <w:t>poluição</w:t>
      </w:r>
      <w:r w:rsidRPr="009854C3">
        <w:rPr>
          <w:rFonts w:asciiTheme="minorHAnsi" w:hAnsiTheme="minorHAnsi" w:cs="Times New Roman"/>
          <w:color w:val="auto"/>
          <w:spacing w:val="0"/>
          <w:position w:val="0"/>
          <w:sz w:val="22"/>
          <w:szCs w:val="22"/>
          <w:lang w:val="pt-PT" w:eastAsia="en-GB"/>
        </w:rPr>
        <w:t xml:space="preserve"> e a </w:t>
      </w:r>
      <w:r w:rsidRPr="009854C3">
        <w:rPr>
          <w:rFonts w:asciiTheme="minorHAnsi" w:hAnsiTheme="minorHAnsi" w:cs="Times New Roman"/>
          <w:b/>
          <w:bCs/>
          <w:color w:val="auto"/>
          <w:spacing w:val="0"/>
          <w:position w:val="0"/>
          <w:sz w:val="22"/>
          <w:szCs w:val="22"/>
          <w:lang w:val="pt-PT" w:eastAsia="en-GB"/>
        </w:rPr>
        <w:t>sustentabilidade</w:t>
      </w:r>
      <w:r w:rsidRPr="009854C3">
        <w:rPr>
          <w:rFonts w:asciiTheme="minorHAnsi" w:hAnsiTheme="minorHAnsi" w:cs="Times New Roman"/>
          <w:color w:val="auto"/>
          <w:spacing w:val="0"/>
          <w:position w:val="0"/>
          <w:sz w:val="22"/>
          <w:szCs w:val="22"/>
          <w:lang w:val="pt-PT" w:eastAsia="en-GB"/>
        </w:rPr>
        <w:t xml:space="preserve">, devem ser constantemente abordadas, promovendo o compromisso com a qualidade de vida e o </w:t>
      </w:r>
      <w:r w:rsidRPr="009854C3">
        <w:rPr>
          <w:rFonts w:asciiTheme="minorHAnsi" w:hAnsiTheme="minorHAnsi" w:cs="Times New Roman"/>
          <w:b/>
          <w:bCs/>
          <w:color w:val="auto"/>
          <w:spacing w:val="0"/>
          <w:position w:val="0"/>
          <w:sz w:val="22"/>
          <w:szCs w:val="22"/>
          <w:lang w:val="pt-PT" w:eastAsia="en-GB"/>
        </w:rPr>
        <w:t>equilíbrio ambiental</w:t>
      </w:r>
      <w:r w:rsidRPr="009854C3">
        <w:rPr>
          <w:rFonts w:asciiTheme="minorHAnsi" w:hAnsiTheme="minorHAnsi" w:cs="Times New Roman"/>
          <w:color w:val="auto"/>
          <w:spacing w:val="0"/>
          <w:position w:val="0"/>
          <w:sz w:val="22"/>
          <w:szCs w:val="22"/>
          <w:lang w:val="pt-PT" w:eastAsia="en-GB"/>
        </w:rPr>
        <w:t>.</w:t>
      </w:r>
    </w:p>
    <w:p w14:paraId="6B1C8BC0"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A </w:t>
      </w:r>
      <w:r w:rsidRPr="009854C3">
        <w:rPr>
          <w:rFonts w:asciiTheme="minorHAnsi" w:hAnsiTheme="minorHAnsi" w:cs="Times New Roman"/>
          <w:b/>
          <w:bCs/>
          <w:color w:val="auto"/>
          <w:spacing w:val="0"/>
          <w:position w:val="0"/>
          <w:sz w:val="22"/>
          <w:szCs w:val="22"/>
          <w:lang w:val="pt-PT" w:eastAsia="en-GB"/>
        </w:rPr>
        <w:t>ética</w:t>
      </w:r>
      <w:r w:rsidRPr="009854C3">
        <w:rPr>
          <w:rFonts w:asciiTheme="minorHAnsi" w:hAnsiTheme="minorHAnsi" w:cs="Times New Roman"/>
          <w:color w:val="auto"/>
          <w:spacing w:val="0"/>
          <w:position w:val="0"/>
          <w:sz w:val="22"/>
          <w:szCs w:val="22"/>
          <w:lang w:val="pt-PT" w:eastAsia="en-GB"/>
        </w:rPr>
        <w:t xml:space="preserve"> deve ser trabalhada a partir de temas da atualidade, como respeito, justiça e solidariedade, estimulando a autonomia dos educandos e sua compreensão das interações sociais dentro da escola e da comunidade.</w:t>
      </w:r>
    </w:p>
    <w:p w14:paraId="412A3E36"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b/>
          <w:bCs/>
          <w:color w:val="auto"/>
          <w:spacing w:val="0"/>
          <w:position w:val="0"/>
          <w:sz w:val="22"/>
          <w:szCs w:val="22"/>
          <w:lang w:val="pt-PT" w:eastAsia="en-GB"/>
        </w:rPr>
        <w:t>Antirracismo</w:t>
      </w:r>
      <w:r w:rsidRPr="009854C3">
        <w:rPr>
          <w:rFonts w:asciiTheme="minorHAnsi" w:hAnsiTheme="minorHAnsi" w:cs="Times New Roman"/>
          <w:color w:val="auto"/>
          <w:spacing w:val="0"/>
          <w:position w:val="0"/>
          <w:sz w:val="22"/>
          <w:szCs w:val="22"/>
          <w:lang w:val="pt-PT" w:eastAsia="en-GB"/>
        </w:rPr>
        <w:t xml:space="preserve"> e </w:t>
      </w:r>
      <w:r w:rsidRPr="009854C3">
        <w:rPr>
          <w:rFonts w:asciiTheme="minorHAnsi" w:hAnsiTheme="minorHAnsi" w:cs="Times New Roman"/>
          <w:b/>
          <w:bCs/>
          <w:color w:val="auto"/>
          <w:spacing w:val="0"/>
          <w:position w:val="0"/>
          <w:sz w:val="22"/>
          <w:szCs w:val="22"/>
          <w:lang w:val="pt-PT" w:eastAsia="en-GB"/>
        </w:rPr>
        <w:t>inclusão étnico-racial</w:t>
      </w:r>
      <w:r w:rsidRPr="009854C3">
        <w:rPr>
          <w:rFonts w:asciiTheme="minorHAnsi" w:hAnsiTheme="minorHAnsi" w:cs="Times New Roman"/>
          <w:color w:val="auto"/>
          <w:spacing w:val="0"/>
          <w:position w:val="0"/>
          <w:sz w:val="22"/>
          <w:szCs w:val="22"/>
          <w:lang w:val="pt-PT" w:eastAsia="en-GB"/>
        </w:rPr>
        <w:t xml:space="preserve"> são abordagens essenciais, garantidas por leis como a </w:t>
      </w:r>
      <w:r w:rsidRPr="009854C3">
        <w:rPr>
          <w:rFonts w:asciiTheme="minorHAnsi" w:hAnsiTheme="minorHAnsi" w:cs="Times New Roman"/>
          <w:b/>
          <w:bCs/>
          <w:color w:val="auto"/>
          <w:spacing w:val="0"/>
          <w:position w:val="0"/>
          <w:sz w:val="22"/>
          <w:szCs w:val="22"/>
          <w:lang w:val="pt-PT" w:eastAsia="en-GB"/>
        </w:rPr>
        <w:t>Lei nº 10.639/2003</w:t>
      </w:r>
      <w:r w:rsidRPr="009854C3">
        <w:rPr>
          <w:rFonts w:asciiTheme="minorHAnsi" w:hAnsiTheme="minorHAnsi" w:cs="Times New Roman"/>
          <w:color w:val="auto"/>
          <w:spacing w:val="0"/>
          <w:position w:val="0"/>
          <w:sz w:val="22"/>
          <w:szCs w:val="22"/>
          <w:lang w:val="pt-PT" w:eastAsia="en-GB"/>
        </w:rPr>
        <w:t xml:space="preserve"> e </w:t>
      </w:r>
      <w:r w:rsidRPr="009854C3">
        <w:rPr>
          <w:rFonts w:asciiTheme="minorHAnsi" w:hAnsiTheme="minorHAnsi" w:cs="Times New Roman"/>
          <w:b/>
          <w:bCs/>
          <w:color w:val="auto"/>
          <w:spacing w:val="0"/>
          <w:position w:val="0"/>
          <w:sz w:val="22"/>
          <w:szCs w:val="22"/>
          <w:lang w:val="pt-PT" w:eastAsia="en-GB"/>
        </w:rPr>
        <w:t>Lei nº 11.645/2008</w:t>
      </w:r>
      <w:r w:rsidRPr="009854C3">
        <w:rPr>
          <w:rFonts w:asciiTheme="minorHAnsi" w:hAnsiTheme="minorHAnsi" w:cs="Times New Roman"/>
          <w:color w:val="auto"/>
          <w:spacing w:val="0"/>
          <w:position w:val="0"/>
          <w:sz w:val="22"/>
          <w:szCs w:val="22"/>
          <w:lang w:val="pt-PT" w:eastAsia="en-GB"/>
        </w:rPr>
        <w:t>, e devem ser integradas a todas as disciplinas para promover a igualdade racial e combater o racismo em suas diversas formas.</w:t>
      </w:r>
    </w:p>
    <w:p w14:paraId="0CA16208"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 tema da </w:t>
      </w:r>
      <w:r w:rsidRPr="009854C3">
        <w:rPr>
          <w:rFonts w:asciiTheme="minorHAnsi" w:hAnsiTheme="minorHAnsi" w:cs="Times New Roman"/>
          <w:b/>
          <w:bCs/>
          <w:color w:val="auto"/>
          <w:spacing w:val="0"/>
          <w:position w:val="0"/>
          <w:sz w:val="22"/>
          <w:szCs w:val="22"/>
          <w:lang w:val="pt-PT" w:eastAsia="en-GB"/>
        </w:rPr>
        <w:t>Orientação Sexual</w:t>
      </w:r>
      <w:r w:rsidRPr="009854C3">
        <w:rPr>
          <w:rFonts w:asciiTheme="minorHAnsi" w:hAnsiTheme="minorHAnsi" w:cs="Times New Roman"/>
          <w:color w:val="auto"/>
          <w:spacing w:val="0"/>
          <w:position w:val="0"/>
          <w:sz w:val="22"/>
          <w:szCs w:val="22"/>
          <w:lang w:val="pt-PT" w:eastAsia="en-GB"/>
        </w:rPr>
        <w:t xml:space="preserve"> deve ser abordado com respeito e foco em questões como métodos contraceptivos, doenças sexualmente transmissíveis e a descoberta do corpo e da sexualidade, considerando sempre a maturidade e os contextos dos alunos.</w:t>
      </w:r>
    </w:p>
    <w:p w14:paraId="263A7A2A" w14:textId="77777777" w:rsidR="009854C3" w:rsidRPr="009854C3" w:rsidRDefault="009854C3" w:rsidP="009854C3">
      <w:pPr>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b/>
          <w:bCs/>
          <w:color w:val="auto"/>
          <w:spacing w:val="0"/>
          <w:position w:val="0"/>
          <w:sz w:val="22"/>
          <w:szCs w:val="22"/>
          <w:lang w:val="pt-PT" w:eastAsia="en-GB"/>
        </w:rPr>
        <w:t>Pluralidade Cultural</w:t>
      </w:r>
      <w:r w:rsidRPr="009854C3">
        <w:rPr>
          <w:rFonts w:asciiTheme="minorHAnsi" w:hAnsiTheme="minorHAnsi" w:cs="Times New Roman"/>
          <w:color w:val="auto"/>
          <w:spacing w:val="0"/>
          <w:position w:val="0"/>
          <w:sz w:val="22"/>
          <w:szCs w:val="22"/>
          <w:lang w:val="pt-PT" w:eastAsia="en-GB"/>
        </w:rPr>
        <w:t xml:space="preserve"> se refere ao respeito e à convivência com os diversos grupos que compõem a sociedade brasileira, estimulando a valorização da diversidade étnica e cultural como um fator de enriquecimento.</w:t>
      </w:r>
    </w:p>
    <w:p w14:paraId="2C6D6C02"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O tema </w:t>
      </w:r>
      <w:r w:rsidRPr="009854C3">
        <w:rPr>
          <w:rFonts w:asciiTheme="minorHAnsi" w:hAnsiTheme="minorHAnsi" w:cs="Times New Roman"/>
          <w:b/>
          <w:bCs/>
          <w:color w:val="auto"/>
          <w:spacing w:val="0"/>
          <w:position w:val="0"/>
          <w:sz w:val="22"/>
          <w:szCs w:val="22"/>
          <w:lang w:val="pt-PT" w:eastAsia="en-GB"/>
        </w:rPr>
        <w:t>Trabalho e Consumo</w:t>
      </w:r>
      <w:r w:rsidRPr="009854C3">
        <w:rPr>
          <w:rFonts w:asciiTheme="minorHAnsi" w:hAnsiTheme="minorHAnsi" w:cs="Times New Roman"/>
          <w:color w:val="auto"/>
          <w:spacing w:val="0"/>
          <w:position w:val="0"/>
          <w:sz w:val="22"/>
          <w:szCs w:val="22"/>
          <w:lang w:val="pt-PT" w:eastAsia="en-GB"/>
        </w:rPr>
        <w:t xml:space="preserve"> prepara os jovens para sua inclusão no mundo do trabalho, discutindo questões como consumo, direitos e desemprego, fundamentais para o desenvolvimento de uma consciência crítica.</w:t>
      </w:r>
    </w:p>
    <w:p w14:paraId="7CD55EE4" w14:textId="77777777" w:rsidR="009854C3" w:rsidRPr="009854C3" w:rsidRDefault="009854C3" w:rsidP="009854C3">
      <w:pPr>
        <w:ind w:firstLine="708"/>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t xml:space="preserve">A abordagem da </w:t>
      </w:r>
      <w:r w:rsidRPr="009854C3">
        <w:rPr>
          <w:rFonts w:asciiTheme="minorHAnsi" w:hAnsiTheme="minorHAnsi" w:cs="Times New Roman"/>
          <w:b/>
          <w:bCs/>
          <w:color w:val="auto"/>
          <w:spacing w:val="0"/>
          <w:position w:val="0"/>
          <w:sz w:val="22"/>
          <w:szCs w:val="22"/>
          <w:lang w:val="pt-PT" w:eastAsia="en-GB"/>
        </w:rPr>
        <w:t>Saúde</w:t>
      </w:r>
      <w:r w:rsidRPr="009854C3">
        <w:rPr>
          <w:rFonts w:asciiTheme="minorHAnsi" w:hAnsiTheme="minorHAnsi" w:cs="Times New Roman"/>
          <w:color w:val="auto"/>
          <w:spacing w:val="0"/>
          <w:position w:val="0"/>
          <w:sz w:val="22"/>
          <w:szCs w:val="22"/>
          <w:lang w:val="pt-PT" w:eastAsia="en-GB"/>
        </w:rPr>
        <w:t xml:space="preserve"> visa ensinar aos alunos as noções básicas de higiene e saúde, além de temas como prevenção de doenças, uso de drogas e gravidez na adolescência. O </w:t>
      </w:r>
      <w:r w:rsidRPr="009854C3">
        <w:rPr>
          <w:rFonts w:asciiTheme="minorHAnsi" w:hAnsiTheme="minorHAnsi" w:cs="Times New Roman"/>
          <w:b/>
          <w:bCs/>
          <w:color w:val="auto"/>
          <w:spacing w:val="0"/>
          <w:position w:val="0"/>
          <w:sz w:val="22"/>
          <w:szCs w:val="22"/>
          <w:lang w:val="pt-PT" w:eastAsia="en-GB"/>
        </w:rPr>
        <w:t>Programa Saúde na Escola</w:t>
      </w:r>
      <w:r w:rsidRPr="009854C3">
        <w:rPr>
          <w:rFonts w:asciiTheme="minorHAnsi" w:hAnsiTheme="minorHAnsi" w:cs="Times New Roman"/>
          <w:color w:val="auto"/>
          <w:spacing w:val="0"/>
          <w:position w:val="0"/>
          <w:sz w:val="22"/>
          <w:szCs w:val="22"/>
          <w:lang w:val="pt-PT" w:eastAsia="en-GB"/>
        </w:rPr>
        <w:t>, em parceria com a Secretaria Municipal de Saúde, busca contribuir para a formação integral dos estudantes, enfrentando vulnerabilidades que impactam seu desenvolvimento.</w:t>
      </w:r>
    </w:p>
    <w:p w14:paraId="20A64CB0" w14:textId="77777777" w:rsidR="009854C3" w:rsidRPr="009854C3" w:rsidRDefault="009854C3" w:rsidP="009854C3">
      <w:pPr>
        <w:spacing w:after="100" w:afterAutospacing="1"/>
        <w:jc w:val="both"/>
        <w:rPr>
          <w:rFonts w:asciiTheme="minorHAnsi" w:hAnsiTheme="minorHAnsi" w:cs="Times New Roman"/>
          <w:color w:val="auto"/>
          <w:spacing w:val="0"/>
          <w:position w:val="0"/>
          <w:sz w:val="22"/>
          <w:szCs w:val="22"/>
          <w:lang w:val="pt-PT" w:eastAsia="en-GB"/>
        </w:rPr>
      </w:pPr>
      <w:r w:rsidRPr="009854C3">
        <w:rPr>
          <w:rFonts w:asciiTheme="minorHAnsi" w:hAnsiTheme="minorHAnsi" w:cs="Times New Roman"/>
          <w:color w:val="auto"/>
          <w:spacing w:val="0"/>
          <w:position w:val="0"/>
          <w:sz w:val="22"/>
          <w:szCs w:val="22"/>
          <w:lang w:val="pt-PT" w:eastAsia="en-GB"/>
        </w:rPr>
        <w:lastRenderedPageBreak/>
        <w:t xml:space="preserve">Esses temas, ao serem trabalhados de forma transversal e interdisciplinar, permitem uma visão diferenciada de mundo, ampliando o conhecimento e a aprendizagem. A </w:t>
      </w:r>
      <w:r w:rsidRPr="009854C3">
        <w:rPr>
          <w:rFonts w:asciiTheme="minorHAnsi" w:hAnsiTheme="minorHAnsi" w:cs="Times New Roman"/>
          <w:b/>
          <w:bCs/>
          <w:color w:val="auto"/>
          <w:spacing w:val="0"/>
          <w:position w:val="0"/>
          <w:sz w:val="22"/>
          <w:szCs w:val="22"/>
          <w:lang w:val="pt-PT" w:eastAsia="en-GB"/>
        </w:rPr>
        <w:t>interdisciplinaridade</w:t>
      </w:r>
      <w:r w:rsidRPr="009854C3">
        <w:rPr>
          <w:rFonts w:asciiTheme="minorHAnsi" w:hAnsiTheme="minorHAnsi" w:cs="Times New Roman"/>
          <w:color w:val="auto"/>
          <w:spacing w:val="0"/>
          <w:position w:val="0"/>
          <w:sz w:val="22"/>
          <w:szCs w:val="22"/>
          <w:lang w:val="pt-PT" w:eastAsia="en-GB"/>
        </w:rPr>
        <w:t xml:space="preserve"> e a </w:t>
      </w:r>
      <w:r w:rsidRPr="009854C3">
        <w:rPr>
          <w:rFonts w:asciiTheme="minorHAnsi" w:hAnsiTheme="minorHAnsi" w:cs="Times New Roman"/>
          <w:b/>
          <w:bCs/>
          <w:color w:val="auto"/>
          <w:spacing w:val="0"/>
          <w:position w:val="0"/>
          <w:sz w:val="22"/>
          <w:szCs w:val="22"/>
          <w:lang w:val="pt-PT" w:eastAsia="en-GB"/>
        </w:rPr>
        <w:t>transversalidade</w:t>
      </w:r>
      <w:r w:rsidRPr="009854C3">
        <w:rPr>
          <w:rFonts w:asciiTheme="minorHAnsi" w:hAnsiTheme="minorHAnsi" w:cs="Times New Roman"/>
          <w:color w:val="auto"/>
          <w:spacing w:val="0"/>
          <w:position w:val="0"/>
          <w:sz w:val="22"/>
          <w:szCs w:val="22"/>
          <w:lang w:val="pt-PT" w:eastAsia="en-GB"/>
        </w:rPr>
        <w:t xml:space="preserve"> se complementam, promovendo uma abordagem ativa e transformadora do ensino, vinculada às questões sociais e à formação crítica dos alunos.</w:t>
      </w:r>
    </w:p>
    <w:p w14:paraId="24A862E7" w14:textId="77777777" w:rsidR="004551B9" w:rsidRPr="004551B9" w:rsidRDefault="004551B9" w:rsidP="004551B9"/>
    <w:p w14:paraId="0D65140A" w14:textId="442CB586" w:rsidR="00F76D88" w:rsidRPr="00F76D88" w:rsidRDefault="00742DBC" w:rsidP="00D531BB">
      <w:pPr>
        <w:pStyle w:val="Ttulo2"/>
      </w:pPr>
      <w:r w:rsidRPr="009A3DCC">
        <w:rPr>
          <w:rFonts w:asciiTheme="minorHAnsi" w:hAnsiTheme="minorHAnsi" w:cs="Arial"/>
          <w:color w:val="auto"/>
          <w:sz w:val="28"/>
          <w:szCs w:val="28"/>
        </w:rPr>
        <w:t>1</w:t>
      </w:r>
      <w:r w:rsidR="0034117D">
        <w:rPr>
          <w:rFonts w:asciiTheme="minorHAnsi" w:hAnsiTheme="minorHAnsi" w:cs="Arial"/>
          <w:color w:val="auto"/>
          <w:sz w:val="28"/>
          <w:szCs w:val="28"/>
        </w:rPr>
        <w:t>6</w:t>
      </w:r>
      <w:r w:rsidRPr="009A3DCC">
        <w:rPr>
          <w:rFonts w:asciiTheme="minorHAnsi" w:hAnsiTheme="minorHAnsi" w:cs="Arial"/>
          <w:color w:val="auto"/>
          <w:sz w:val="28"/>
          <w:szCs w:val="28"/>
        </w:rPr>
        <w:t>.</w:t>
      </w:r>
      <w:r w:rsidR="0034117D">
        <w:rPr>
          <w:rFonts w:asciiTheme="minorHAnsi" w:hAnsiTheme="minorHAnsi" w:cs="Arial"/>
          <w:color w:val="auto"/>
          <w:sz w:val="28"/>
          <w:szCs w:val="28"/>
        </w:rPr>
        <w:t>4</w:t>
      </w:r>
      <w:r w:rsidRPr="009A3DCC">
        <w:rPr>
          <w:rFonts w:asciiTheme="minorHAnsi" w:hAnsiTheme="minorHAnsi" w:cs="Arial"/>
          <w:color w:val="auto"/>
          <w:sz w:val="28"/>
          <w:szCs w:val="28"/>
        </w:rPr>
        <w:t xml:space="preserve">. </w:t>
      </w:r>
      <w:r w:rsidR="00CD0131" w:rsidRPr="009A3DCC">
        <w:rPr>
          <w:rFonts w:asciiTheme="minorHAnsi" w:hAnsiTheme="minorHAnsi" w:cs="Arial"/>
          <w:color w:val="auto"/>
          <w:sz w:val="28"/>
          <w:szCs w:val="28"/>
        </w:rPr>
        <w:t xml:space="preserve">Sala </w:t>
      </w:r>
      <w:proofErr w:type="spellStart"/>
      <w:r w:rsidR="00CD0131" w:rsidRPr="009A3DCC">
        <w:rPr>
          <w:rFonts w:asciiTheme="minorHAnsi" w:hAnsiTheme="minorHAnsi" w:cs="Arial"/>
          <w:color w:val="auto"/>
          <w:sz w:val="28"/>
          <w:szCs w:val="28"/>
        </w:rPr>
        <w:t>Maker</w:t>
      </w:r>
      <w:proofErr w:type="spellEnd"/>
      <w:r w:rsidR="0034117D">
        <w:rPr>
          <w:rFonts w:asciiTheme="minorHAnsi" w:hAnsiTheme="minorHAnsi" w:cs="Arial"/>
          <w:color w:val="auto"/>
          <w:sz w:val="28"/>
          <w:szCs w:val="28"/>
        </w:rPr>
        <w:t xml:space="preserve">  </w:t>
      </w:r>
    </w:p>
    <w:p w14:paraId="094CD43A" w14:textId="0B7F37FF" w:rsidR="009C214E" w:rsidRDefault="005B0A13" w:rsidP="00F76D88">
      <w:pPr>
        <w:pStyle w:val="SemEspaamento"/>
        <w:jc w:val="both"/>
        <w:rPr>
          <w:color w:val="FF0000"/>
          <w:sz w:val="20"/>
          <w:szCs w:val="20"/>
        </w:rPr>
      </w:pPr>
      <w:r w:rsidRPr="005B0A13">
        <w:rPr>
          <w:color w:val="FF0000"/>
          <w:sz w:val="20"/>
          <w:szCs w:val="20"/>
        </w:rPr>
        <w:t xml:space="preserve">(O ideal seria contar com um espaço exclusivo para os laboratórios </w:t>
      </w:r>
      <w:proofErr w:type="spellStart"/>
      <w:r w:rsidRPr="005B0A13">
        <w:rPr>
          <w:color w:val="FF0000"/>
          <w:sz w:val="20"/>
          <w:szCs w:val="20"/>
        </w:rPr>
        <w:t>Maker</w:t>
      </w:r>
      <w:proofErr w:type="spellEnd"/>
      <w:r w:rsidRPr="005B0A13">
        <w:rPr>
          <w:color w:val="FF0000"/>
          <w:sz w:val="20"/>
          <w:szCs w:val="20"/>
        </w:rPr>
        <w:t xml:space="preserve"> em cada escola. No entanto, para aquelas que ainda não dispõem desse ambiente, as oficinas podem ser realizadas nas próprias salas de aula. Uma alternativa viável é </w:t>
      </w:r>
      <w:r w:rsidRPr="005B0A13">
        <w:rPr>
          <w:rStyle w:val="Forte"/>
          <w:color w:val="FF0000"/>
          <w:sz w:val="20"/>
          <w:szCs w:val="20"/>
        </w:rPr>
        <w:t xml:space="preserve">aproveitar aquele espaço </w:t>
      </w:r>
      <w:r>
        <w:rPr>
          <w:rStyle w:val="Forte"/>
          <w:color w:val="FF0000"/>
          <w:sz w:val="20"/>
          <w:szCs w:val="20"/>
        </w:rPr>
        <w:t>ocioso</w:t>
      </w:r>
      <w:r w:rsidRPr="005B0A13">
        <w:rPr>
          <w:color w:val="FF0000"/>
          <w:sz w:val="20"/>
          <w:szCs w:val="20"/>
        </w:rPr>
        <w:t xml:space="preserve"> dentro da escola, adaptando-o para as atividades das oficinas, até que possamos conquistar um espaço específico para os laboratórios </w:t>
      </w:r>
      <w:proofErr w:type="spellStart"/>
      <w:r w:rsidRPr="005B0A13">
        <w:rPr>
          <w:color w:val="FF0000"/>
          <w:sz w:val="20"/>
          <w:szCs w:val="20"/>
        </w:rPr>
        <w:t>Maker</w:t>
      </w:r>
      <w:proofErr w:type="spellEnd"/>
      <w:r w:rsidRPr="005B0A13">
        <w:rPr>
          <w:color w:val="FF0000"/>
          <w:sz w:val="20"/>
          <w:szCs w:val="20"/>
        </w:rPr>
        <w:t>. Vamos trabalhar juntos para viabilizar essa conquista, inserindo essa ideia no plano de ação da sua escola e fazendo uso inteligente dos recursos disponíveis.)</w:t>
      </w:r>
    </w:p>
    <w:p w14:paraId="2A93ED82" w14:textId="31E63667" w:rsidR="005B0A13" w:rsidRDefault="00000000" w:rsidP="00F76D88">
      <w:pPr>
        <w:pStyle w:val="SemEspaamento"/>
        <w:jc w:val="both"/>
        <w:rPr>
          <w:color w:val="FF0000"/>
          <w:sz w:val="20"/>
          <w:szCs w:val="20"/>
        </w:rPr>
      </w:pPr>
      <w:hyperlink r:id="rId31" w:history="1">
        <w:r w:rsidR="005B0A13" w:rsidRPr="00EF6544">
          <w:rPr>
            <w:rStyle w:val="Hyperlink"/>
            <w:sz w:val="20"/>
            <w:szCs w:val="20"/>
          </w:rPr>
          <w:t>https://littlemaker.com.br/</w:t>
        </w:r>
      </w:hyperlink>
    </w:p>
    <w:p w14:paraId="27FBA260" w14:textId="77777777" w:rsidR="005B0A13" w:rsidRPr="005B0A13" w:rsidRDefault="005B0A13" w:rsidP="00F76D88">
      <w:pPr>
        <w:pStyle w:val="SemEspaamento"/>
        <w:jc w:val="both"/>
        <w:rPr>
          <w:color w:val="FF0000"/>
          <w:sz w:val="20"/>
          <w:szCs w:val="20"/>
        </w:rPr>
      </w:pPr>
    </w:p>
    <w:p w14:paraId="52168236" w14:textId="77777777" w:rsidR="005B0A13" w:rsidRPr="007B51FE" w:rsidRDefault="005B0A13" w:rsidP="00F76D88">
      <w:pPr>
        <w:pStyle w:val="SemEspaamento"/>
        <w:jc w:val="both"/>
        <w:rPr>
          <w:b/>
          <w:color w:val="FF0000"/>
        </w:rPr>
      </w:pPr>
    </w:p>
    <w:p w14:paraId="29E4598E" w14:textId="557DB08F" w:rsidR="00F76D88" w:rsidRPr="00F76D88" w:rsidRDefault="007B51FE" w:rsidP="009C214E">
      <w:pPr>
        <w:pStyle w:val="NormalWeb"/>
        <w:spacing w:before="0" w:beforeAutospacing="0" w:after="0" w:afterAutospacing="0"/>
        <w:jc w:val="both"/>
        <w:rPr>
          <w:rFonts w:asciiTheme="minorHAnsi" w:hAnsiTheme="minorHAnsi"/>
          <w:sz w:val="22"/>
          <w:szCs w:val="22"/>
          <w:lang w:eastAsia="en-GB"/>
        </w:rPr>
      </w:pPr>
      <w:r w:rsidRPr="007B51FE">
        <w:tab/>
      </w:r>
      <w:r w:rsidR="00F76D88" w:rsidRPr="00F76D88">
        <w:rPr>
          <w:rFonts w:asciiTheme="minorHAnsi" w:hAnsiTheme="minorHAnsi"/>
          <w:sz w:val="22"/>
          <w:szCs w:val="22"/>
        </w:rPr>
        <w:t xml:space="preserve">A </w:t>
      </w:r>
      <w:r w:rsidR="00F76D88">
        <w:rPr>
          <w:rStyle w:val="Forte"/>
          <w:rFonts w:asciiTheme="minorHAnsi" w:hAnsiTheme="minorHAnsi"/>
          <w:sz w:val="22"/>
          <w:szCs w:val="22"/>
        </w:rPr>
        <w:t>S</w:t>
      </w:r>
      <w:r w:rsidR="00F76D88" w:rsidRPr="00F76D88">
        <w:rPr>
          <w:rStyle w:val="Forte"/>
          <w:rFonts w:asciiTheme="minorHAnsi" w:hAnsiTheme="minorHAnsi"/>
          <w:sz w:val="22"/>
          <w:szCs w:val="22"/>
        </w:rPr>
        <w:t xml:space="preserve">ala de </w:t>
      </w:r>
      <w:r w:rsidR="00F76D88">
        <w:rPr>
          <w:rStyle w:val="Forte"/>
          <w:rFonts w:asciiTheme="minorHAnsi" w:hAnsiTheme="minorHAnsi"/>
          <w:sz w:val="22"/>
          <w:szCs w:val="22"/>
        </w:rPr>
        <w:t>A</w:t>
      </w:r>
      <w:r w:rsidR="00F76D88" w:rsidRPr="00F76D88">
        <w:rPr>
          <w:rStyle w:val="Forte"/>
          <w:rFonts w:asciiTheme="minorHAnsi" w:hAnsiTheme="minorHAnsi"/>
          <w:sz w:val="22"/>
          <w:szCs w:val="22"/>
        </w:rPr>
        <w:t xml:space="preserve">ula </w:t>
      </w:r>
      <w:proofErr w:type="spellStart"/>
      <w:r w:rsidR="00F76D88">
        <w:rPr>
          <w:rStyle w:val="Forte"/>
          <w:rFonts w:asciiTheme="minorHAnsi" w:hAnsiTheme="minorHAnsi"/>
          <w:sz w:val="22"/>
          <w:szCs w:val="22"/>
        </w:rPr>
        <w:t>M</w:t>
      </w:r>
      <w:r w:rsidR="00F76D88" w:rsidRPr="00F76D88">
        <w:rPr>
          <w:rStyle w:val="Forte"/>
          <w:rFonts w:asciiTheme="minorHAnsi" w:hAnsiTheme="minorHAnsi"/>
          <w:sz w:val="22"/>
          <w:szCs w:val="22"/>
        </w:rPr>
        <w:t>aker</w:t>
      </w:r>
      <w:proofErr w:type="spellEnd"/>
      <w:r w:rsidR="00F76D88" w:rsidRPr="00F76D88">
        <w:rPr>
          <w:rFonts w:asciiTheme="minorHAnsi" w:hAnsiTheme="minorHAnsi"/>
          <w:sz w:val="22"/>
          <w:szCs w:val="22"/>
        </w:rPr>
        <w:t xml:space="preserve"> ou </w:t>
      </w:r>
      <w:r w:rsidR="00F76D88">
        <w:rPr>
          <w:rStyle w:val="Forte"/>
          <w:rFonts w:asciiTheme="minorHAnsi" w:hAnsiTheme="minorHAnsi"/>
          <w:sz w:val="22"/>
          <w:szCs w:val="22"/>
        </w:rPr>
        <w:t>E</w:t>
      </w:r>
      <w:r w:rsidR="00F76D88" w:rsidRPr="00F76D88">
        <w:rPr>
          <w:rStyle w:val="Forte"/>
          <w:rFonts w:asciiTheme="minorHAnsi" w:hAnsiTheme="minorHAnsi"/>
          <w:sz w:val="22"/>
          <w:szCs w:val="22"/>
        </w:rPr>
        <w:t xml:space="preserve">spaço </w:t>
      </w:r>
      <w:proofErr w:type="spellStart"/>
      <w:r w:rsidR="00F76D88">
        <w:rPr>
          <w:rStyle w:val="Forte"/>
          <w:rFonts w:asciiTheme="minorHAnsi" w:hAnsiTheme="minorHAnsi"/>
          <w:sz w:val="22"/>
          <w:szCs w:val="22"/>
        </w:rPr>
        <w:t>M</w:t>
      </w:r>
      <w:r w:rsidR="00F76D88" w:rsidRPr="00F76D88">
        <w:rPr>
          <w:rStyle w:val="Forte"/>
          <w:rFonts w:asciiTheme="minorHAnsi" w:hAnsiTheme="minorHAnsi"/>
          <w:sz w:val="22"/>
          <w:szCs w:val="22"/>
        </w:rPr>
        <w:t>aker</w:t>
      </w:r>
      <w:proofErr w:type="spellEnd"/>
      <w:r w:rsidR="00F76D88" w:rsidRPr="00F76D88">
        <w:rPr>
          <w:rFonts w:asciiTheme="minorHAnsi" w:hAnsiTheme="minorHAnsi"/>
          <w:sz w:val="22"/>
          <w:szCs w:val="22"/>
        </w:rPr>
        <w:t xml:space="preserve"> é um ambiente criativo onde </w:t>
      </w:r>
      <w:r w:rsidR="00FB4979">
        <w:rPr>
          <w:rFonts w:asciiTheme="minorHAnsi" w:hAnsiTheme="minorHAnsi"/>
          <w:sz w:val="22"/>
          <w:szCs w:val="22"/>
        </w:rPr>
        <w:t>os estudantes</w:t>
      </w:r>
      <w:r w:rsidR="00F76D88" w:rsidRPr="00F76D88">
        <w:rPr>
          <w:rFonts w:asciiTheme="minorHAnsi" w:hAnsiTheme="minorHAnsi"/>
          <w:sz w:val="22"/>
          <w:szCs w:val="22"/>
        </w:rPr>
        <w:t xml:space="preserve"> têm a oportunidade de explorar diferentes formas de aprender, através da arte, construção e outras atividades práticas. Nesse espaço, elas podem trabalhar com materiais como papel, papelão, tintas, e outros itens recicláveis para criar objetos e expressar suas ideias de maneira única. Além disso, há atividades como marcenaria, robótica, oficinas de computação e artesanato, que ajudam no desenvolvimento de habilidades importantes, como o trabalho em equipe, a resolução de problemas e a criatividade.</w:t>
      </w:r>
    </w:p>
    <w:p w14:paraId="384C60C5" w14:textId="6AB1146F" w:rsidR="00F76D88" w:rsidRPr="003E7F46" w:rsidRDefault="00F76D88" w:rsidP="009C214E">
      <w:pPr>
        <w:pStyle w:val="NormalWeb"/>
        <w:spacing w:before="0" w:beforeAutospacing="0" w:after="0" w:afterAutospacing="0"/>
        <w:ind w:firstLine="708"/>
        <w:jc w:val="both"/>
        <w:rPr>
          <w:rFonts w:asciiTheme="minorHAnsi" w:hAnsiTheme="minorHAnsi"/>
          <w:sz w:val="22"/>
          <w:szCs w:val="22"/>
        </w:rPr>
      </w:pPr>
      <w:r w:rsidRPr="003E7F46">
        <w:rPr>
          <w:rFonts w:asciiTheme="minorHAnsi" w:hAnsiTheme="minorHAnsi"/>
          <w:sz w:val="22"/>
          <w:szCs w:val="22"/>
        </w:rPr>
        <w:t xml:space="preserve">Em um </w:t>
      </w:r>
      <w:r w:rsidR="00FB4979" w:rsidRPr="003E7F46">
        <w:rPr>
          <w:rFonts w:asciiTheme="minorHAnsi" w:hAnsiTheme="minorHAnsi"/>
          <w:sz w:val="22"/>
          <w:szCs w:val="22"/>
        </w:rPr>
        <w:t>E</w:t>
      </w:r>
      <w:r w:rsidRPr="003E7F46">
        <w:rPr>
          <w:rFonts w:asciiTheme="minorHAnsi" w:hAnsiTheme="minorHAnsi"/>
          <w:sz w:val="22"/>
          <w:szCs w:val="22"/>
        </w:rPr>
        <w:t xml:space="preserve">spaço </w:t>
      </w:r>
      <w:proofErr w:type="spellStart"/>
      <w:r w:rsidR="00FB4979" w:rsidRPr="003E7F46">
        <w:rPr>
          <w:rFonts w:asciiTheme="minorHAnsi" w:hAnsiTheme="minorHAnsi"/>
          <w:sz w:val="22"/>
          <w:szCs w:val="22"/>
        </w:rPr>
        <w:t>M</w:t>
      </w:r>
      <w:r w:rsidRPr="003E7F46">
        <w:rPr>
          <w:rFonts w:asciiTheme="minorHAnsi" w:hAnsiTheme="minorHAnsi"/>
          <w:sz w:val="22"/>
          <w:szCs w:val="22"/>
        </w:rPr>
        <w:t>aker</w:t>
      </w:r>
      <w:proofErr w:type="spellEnd"/>
      <w:r w:rsidRPr="003E7F46">
        <w:rPr>
          <w:rFonts w:asciiTheme="minorHAnsi" w:hAnsiTheme="minorHAnsi"/>
          <w:sz w:val="22"/>
          <w:szCs w:val="22"/>
        </w:rPr>
        <w:t>, todos os componentes curriculares podem ser enriquecidos com abordagens práticas e criativas, permitindo que os alunos apliquem o que aprendem de forma mais concreta. Embora esses laboratórios aconteçam frequentemente dentro da própria sala de aula, um espaço dedicado exclusivamente para oficinas seria o ideal, pois oferece mais liberdade para explorar e criar sem as limitações do ambiente tradicional</w:t>
      </w:r>
      <w:r w:rsidR="003E7F46" w:rsidRPr="003E7F46">
        <w:rPr>
          <w:rFonts w:asciiTheme="minorHAnsi" w:hAnsiTheme="minorHAnsi"/>
          <w:sz w:val="22"/>
          <w:szCs w:val="22"/>
        </w:rPr>
        <w:t xml:space="preserve">, ele é essencial para o desenvolvimento das habilidades específicas relacionadas à </w:t>
      </w:r>
      <w:r w:rsidR="003E7F46" w:rsidRPr="003E7F46">
        <w:rPr>
          <w:rStyle w:val="Forte"/>
          <w:rFonts w:asciiTheme="minorHAnsi" w:hAnsiTheme="minorHAnsi"/>
          <w:sz w:val="22"/>
          <w:szCs w:val="22"/>
        </w:rPr>
        <w:t>BNCC da Computação</w:t>
      </w:r>
      <w:r w:rsidR="003E7F46" w:rsidRPr="003E7F46">
        <w:rPr>
          <w:rFonts w:asciiTheme="minorHAnsi" w:hAnsiTheme="minorHAnsi"/>
          <w:sz w:val="22"/>
          <w:szCs w:val="22"/>
        </w:rPr>
        <w:t xml:space="preserve">, proporcionando aos estudantes as ferramentas necessárias para explorar esses conceitos de forma integrada e inovadora. </w:t>
      </w:r>
      <w:r w:rsidRPr="003E7F46">
        <w:rPr>
          <w:rFonts w:asciiTheme="minorHAnsi" w:hAnsiTheme="minorHAnsi"/>
          <w:sz w:val="22"/>
          <w:szCs w:val="22"/>
        </w:rPr>
        <w:t xml:space="preserve">Para viabilizar a criação de uma </w:t>
      </w:r>
      <w:r w:rsidR="00FB4979" w:rsidRPr="003E7F46">
        <w:rPr>
          <w:rFonts w:asciiTheme="minorHAnsi" w:hAnsiTheme="minorHAnsi"/>
          <w:sz w:val="22"/>
          <w:szCs w:val="22"/>
        </w:rPr>
        <w:t>S</w:t>
      </w:r>
      <w:r w:rsidRPr="003E7F46">
        <w:rPr>
          <w:rFonts w:asciiTheme="minorHAnsi" w:hAnsiTheme="minorHAnsi"/>
          <w:sz w:val="22"/>
          <w:szCs w:val="22"/>
        </w:rPr>
        <w:t xml:space="preserve">ala </w:t>
      </w:r>
      <w:proofErr w:type="spellStart"/>
      <w:r w:rsidR="00FB4979" w:rsidRPr="003E7F46">
        <w:rPr>
          <w:rFonts w:asciiTheme="minorHAnsi" w:hAnsiTheme="minorHAnsi"/>
          <w:sz w:val="22"/>
          <w:szCs w:val="22"/>
        </w:rPr>
        <w:t>M</w:t>
      </w:r>
      <w:r w:rsidRPr="003E7F46">
        <w:rPr>
          <w:rFonts w:asciiTheme="minorHAnsi" w:hAnsiTheme="minorHAnsi"/>
          <w:sz w:val="22"/>
          <w:szCs w:val="22"/>
        </w:rPr>
        <w:t>ake</w:t>
      </w:r>
      <w:r w:rsidR="00FB4979" w:rsidRPr="003E7F46">
        <w:rPr>
          <w:rFonts w:asciiTheme="minorHAnsi" w:hAnsiTheme="minorHAnsi"/>
          <w:sz w:val="22"/>
          <w:szCs w:val="22"/>
        </w:rPr>
        <w:t>r</w:t>
      </w:r>
      <w:proofErr w:type="spellEnd"/>
      <w:r w:rsidRPr="003E7F46">
        <w:rPr>
          <w:rFonts w:asciiTheme="minorHAnsi" w:hAnsiTheme="minorHAnsi"/>
          <w:sz w:val="22"/>
          <w:szCs w:val="22"/>
        </w:rPr>
        <w:t>, os gestores escolares podem usar verbas escolares voltadas para inovação, planejando ações que incluam a aquisição de materiais e a implementação de projetos. Com essa estrutura, a escola se torna um lugar ainda mais dinâmico e inspirador para o aprendizado.</w:t>
      </w:r>
    </w:p>
    <w:p w14:paraId="07070624" w14:textId="33833F96" w:rsidR="00D531BB" w:rsidRDefault="00D531BB" w:rsidP="00D531BB">
      <w:pPr>
        <w:pStyle w:val="NormalWeb"/>
        <w:spacing w:before="0" w:beforeAutospacing="0" w:after="0" w:afterAutospacing="0"/>
        <w:jc w:val="both"/>
        <w:rPr>
          <w:rFonts w:asciiTheme="minorHAnsi" w:hAnsiTheme="minorHAnsi"/>
          <w:sz w:val="22"/>
          <w:szCs w:val="22"/>
        </w:rPr>
      </w:pPr>
    </w:p>
    <w:p w14:paraId="4D2B3349" w14:textId="7F34BA6E" w:rsidR="00D531BB" w:rsidRDefault="00D531BB" w:rsidP="00D531BB">
      <w:pPr>
        <w:rPr>
          <w:rFonts w:asciiTheme="minorHAnsi" w:hAnsiTheme="minorHAnsi"/>
          <w:b/>
          <w:bCs/>
          <w:sz w:val="28"/>
          <w:szCs w:val="28"/>
        </w:rPr>
      </w:pPr>
      <w:r w:rsidRPr="00D531BB">
        <w:rPr>
          <w:rFonts w:asciiTheme="minorHAnsi" w:hAnsiTheme="minorHAnsi"/>
          <w:b/>
          <w:bCs/>
          <w:sz w:val="28"/>
          <w:szCs w:val="28"/>
        </w:rPr>
        <w:t>16.5. Laboratório de informática</w:t>
      </w:r>
    </w:p>
    <w:p w14:paraId="019DD2DE" w14:textId="304E041A" w:rsidR="001F60A0" w:rsidRPr="00312749" w:rsidRDefault="001F60A0" w:rsidP="001F60A0">
      <w:pPr>
        <w:pStyle w:val="SemEspaamento"/>
        <w:jc w:val="both"/>
        <w:rPr>
          <w:color w:val="FF0000"/>
        </w:rPr>
      </w:pPr>
      <w:r>
        <w:rPr>
          <w:color w:val="FF0000"/>
        </w:rPr>
        <w:t xml:space="preserve">(Retirar do PPP se não houver.) </w:t>
      </w:r>
    </w:p>
    <w:p w14:paraId="24E10E17" w14:textId="7DE97E43" w:rsidR="001F60A0" w:rsidRPr="00D531BB" w:rsidRDefault="001F60A0" w:rsidP="00D531BB">
      <w:pPr>
        <w:rPr>
          <w:rFonts w:asciiTheme="minorHAnsi" w:hAnsiTheme="minorHAnsi"/>
          <w:b/>
          <w:bCs/>
          <w:sz w:val="28"/>
          <w:szCs w:val="28"/>
        </w:rPr>
      </w:pPr>
    </w:p>
    <w:p w14:paraId="625E7547" w14:textId="5CC61D21" w:rsidR="00D531BB" w:rsidRDefault="00D531BB" w:rsidP="00D531BB">
      <w:pPr>
        <w:pStyle w:val="NormalWeb"/>
        <w:spacing w:before="0" w:beforeAutospacing="0" w:after="0" w:afterAutospacing="0"/>
        <w:jc w:val="both"/>
        <w:rPr>
          <w:rFonts w:asciiTheme="minorHAnsi" w:hAnsiTheme="minorHAnsi"/>
          <w:sz w:val="22"/>
          <w:szCs w:val="22"/>
        </w:rPr>
      </w:pPr>
    </w:p>
    <w:p w14:paraId="08820C84" w14:textId="77777777" w:rsidR="00D531BB" w:rsidRPr="00D531BB" w:rsidRDefault="00D531BB" w:rsidP="00D531BB">
      <w:pPr>
        <w:spacing w:before="100" w:beforeAutospacing="1"/>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t xml:space="preserve">A </w:t>
      </w:r>
      <w:r w:rsidRPr="00D531BB">
        <w:rPr>
          <w:rFonts w:asciiTheme="minorHAnsi" w:hAnsiTheme="minorHAnsi" w:cs="Times New Roman"/>
          <w:b/>
          <w:bCs/>
          <w:color w:val="auto"/>
          <w:spacing w:val="0"/>
          <w:position w:val="0"/>
          <w:sz w:val="22"/>
          <w:szCs w:val="22"/>
          <w:lang w:val="pt-PT" w:eastAsia="en-GB"/>
        </w:rPr>
        <w:t>sala de informática</w:t>
      </w:r>
      <w:r w:rsidRPr="00D531BB">
        <w:rPr>
          <w:rFonts w:asciiTheme="minorHAnsi" w:hAnsiTheme="minorHAnsi" w:cs="Times New Roman"/>
          <w:color w:val="auto"/>
          <w:spacing w:val="0"/>
          <w:position w:val="0"/>
          <w:sz w:val="22"/>
          <w:szCs w:val="22"/>
          <w:lang w:val="pt-PT" w:eastAsia="en-GB"/>
        </w:rPr>
        <w:t xml:space="preserve"> será utilizada exclusivamente para fins pedagógicos, no contexto das atividades educacionais da instituição. O acesso e uso dos equipamentos estarão sujeitos à coordenação pedagógica da escola, que definirá o planejamento didático e o cronograma de uso.</w:t>
      </w:r>
    </w:p>
    <w:p w14:paraId="0026EC30" w14:textId="77777777" w:rsidR="00D531BB" w:rsidRPr="00D531BB" w:rsidRDefault="00D531BB" w:rsidP="00D531BB">
      <w:pPr>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t>Todos os usuários devem manter uma postura de respeito, organização e disciplina ao utilizar a sala, colaborando para a preservação dos equipamentos, do ambiente e para um clima produtivo de trabalho. O descumprimento das normas de uso ou a utilização inadequada dos recursos disponíveis poderá resultar na suspensão do acesso à sala de informática.</w:t>
      </w:r>
    </w:p>
    <w:p w14:paraId="703FA4CF" w14:textId="77777777" w:rsidR="00D531BB" w:rsidRPr="00D531BB" w:rsidRDefault="00D531BB" w:rsidP="003E7F46">
      <w:pPr>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t xml:space="preserve">É permitida a navegação em sites da internet apenas quando estiverem diretamente relacionados ao conteúdo da aula. O </w:t>
      </w:r>
      <w:r w:rsidRPr="00D531BB">
        <w:rPr>
          <w:rFonts w:asciiTheme="minorHAnsi" w:hAnsiTheme="minorHAnsi" w:cs="Times New Roman"/>
          <w:b/>
          <w:bCs/>
          <w:color w:val="auto"/>
          <w:spacing w:val="0"/>
          <w:position w:val="0"/>
          <w:sz w:val="22"/>
          <w:szCs w:val="22"/>
          <w:lang w:val="pt-PT" w:eastAsia="en-GB"/>
        </w:rPr>
        <w:t>download</w:t>
      </w:r>
      <w:r w:rsidRPr="00D531BB">
        <w:rPr>
          <w:rFonts w:asciiTheme="minorHAnsi" w:hAnsiTheme="minorHAnsi" w:cs="Times New Roman"/>
          <w:color w:val="auto"/>
          <w:spacing w:val="0"/>
          <w:position w:val="0"/>
          <w:sz w:val="22"/>
          <w:szCs w:val="22"/>
          <w:lang w:val="pt-PT" w:eastAsia="en-GB"/>
        </w:rPr>
        <w:t xml:space="preserve"> de arquivos será restrito às atividades pedagógicas e deve ocorrer de acordo com as diretrizes do planejamento.</w:t>
      </w:r>
    </w:p>
    <w:p w14:paraId="54A27BF5" w14:textId="3C002F17" w:rsidR="00D531BB" w:rsidRDefault="00D531BB" w:rsidP="00D531BB">
      <w:pPr>
        <w:ind w:firstLine="708"/>
        <w:jc w:val="both"/>
        <w:rPr>
          <w:rFonts w:asciiTheme="minorHAnsi" w:hAnsiTheme="minorHAnsi" w:cs="Times New Roman"/>
          <w:color w:val="auto"/>
          <w:spacing w:val="0"/>
          <w:position w:val="0"/>
          <w:sz w:val="22"/>
          <w:szCs w:val="22"/>
          <w:lang w:val="pt-PT" w:eastAsia="en-GB"/>
        </w:rPr>
      </w:pPr>
      <w:r w:rsidRPr="00D531BB">
        <w:rPr>
          <w:rFonts w:asciiTheme="minorHAnsi" w:hAnsiTheme="minorHAnsi" w:cs="Times New Roman"/>
          <w:color w:val="auto"/>
          <w:spacing w:val="0"/>
          <w:position w:val="0"/>
          <w:sz w:val="22"/>
          <w:szCs w:val="22"/>
          <w:lang w:val="pt-PT" w:eastAsia="en-GB"/>
        </w:rPr>
        <w:lastRenderedPageBreak/>
        <w:t xml:space="preserve">O uso de programas de </w:t>
      </w:r>
      <w:r w:rsidRPr="00D531BB">
        <w:rPr>
          <w:rFonts w:asciiTheme="minorHAnsi" w:hAnsiTheme="minorHAnsi" w:cs="Times New Roman"/>
          <w:b/>
          <w:bCs/>
          <w:color w:val="auto"/>
          <w:spacing w:val="0"/>
          <w:position w:val="0"/>
          <w:sz w:val="22"/>
          <w:szCs w:val="22"/>
          <w:lang w:val="pt-PT" w:eastAsia="en-GB"/>
        </w:rPr>
        <w:t>chat</w:t>
      </w:r>
      <w:r w:rsidRPr="00D531BB">
        <w:rPr>
          <w:rFonts w:asciiTheme="minorHAnsi" w:hAnsiTheme="minorHAnsi" w:cs="Times New Roman"/>
          <w:color w:val="auto"/>
          <w:spacing w:val="0"/>
          <w:position w:val="0"/>
          <w:sz w:val="22"/>
          <w:szCs w:val="22"/>
          <w:lang w:val="pt-PT" w:eastAsia="en-GB"/>
        </w:rPr>
        <w:t xml:space="preserve"> e o acesso a </w:t>
      </w:r>
      <w:r w:rsidRPr="00D531BB">
        <w:rPr>
          <w:rFonts w:asciiTheme="minorHAnsi" w:hAnsiTheme="minorHAnsi" w:cs="Times New Roman"/>
          <w:b/>
          <w:bCs/>
          <w:color w:val="auto"/>
          <w:spacing w:val="0"/>
          <w:position w:val="0"/>
          <w:sz w:val="22"/>
          <w:szCs w:val="22"/>
          <w:lang w:val="pt-PT" w:eastAsia="en-GB"/>
        </w:rPr>
        <w:t>redes sociais</w:t>
      </w:r>
      <w:r w:rsidRPr="00D531BB">
        <w:rPr>
          <w:rFonts w:asciiTheme="minorHAnsi" w:hAnsiTheme="minorHAnsi" w:cs="Times New Roman"/>
          <w:color w:val="auto"/>
          <w:spacing w:val="0"/>
          <w:position w:val="0"/>
          <w:sz w:val="22"/>
          <w:szCs w:val="22"/>
          <w:lang w:val="pt-PT" w:eastAsia="en-GB"/>
        </w:rPr>
        <w:t xml:space="preserve"> só serão autorizados se estiverem diretamente vinculados a uma proposta pedagógica específica.</w:t>
      </w:r>
    </w:p>
    <w:p w14:paraId="28E98C51" w14:textId="74E59B8F" w:rsidR="001F60A0" w:rsidRPr="00312749" w:rsidRDefault="001F60A0" w:rsidP="001F60A0">
      <w:pPr>
        <w:pStyle w:val="SemEspaamento"/>
        <w:jc w:val="both"/>
        <w:rPr>
          <w:color w:val="FF0000"/>
        </w:rPr>
      </w:pPr>
      <w:r>
        <w:rPr>
          <w:color w:val="FF0000"/>
        </w:rPr>
        <w:t>(Outras informações e descrições podem ser acrescentadas pela instituição.)</w:t>
      </w:r>
    </w:p>
    <w:p w14:paraId="6E1B506E" w14:textId="77777777" w:rsidR="001F60A0" w:rsidRPr="00D531BB" w:rsidRDefault="001F60A0" w:rsidP="00D531BB">
      <w:pPr>
        <w:ind w:firstLine="708"/>
        <w:jc w:val="both"/>
        <w:rPr>
          <w:rFonts w:asciiTheme="minorHAnsi" w:hAnsiTheme="minorHAnsi" w:cs="Times New Roman"/>
          <w:color w:val="auto"/>
          <w:spacing w:val="0"/>
          <w:position w:val="0"/>
          <w:sz w:val="22"/>
          <w:szCs w:val="22"/>
          <w:lang w:eastAsia="en-GB"/>
        </w:rPr>
      </w:pPr>
    </w:p>
    <w:p w14:paraId="375860E4" w14:textId="77777777" w:rsidR="00D531BB" w:rsidRPr="003E7F46" w:rsidRDefault="00D531BB" w:rsidP="009C214E">
      <w:pPr>
        <w:pStyle w:val="NormalWeb"/>
        <w:spacing w:before="0" w:beforeAutospacing="0" w:after="0" w:afterAutospacing="0"/>
        <w:ind w:firstLine="708"/>
        <w:jc w:val="both"/>
        <w:rPr>
          <w:rFonts w:asciiTheme="minorHAnsi" w:hAnsiTheme="minorHAnsi"/>
          <w:sz w:val="22"/>
          <w:szCs w:val="22"/>
        </w:rPr>
      </w:pPr>
    </w:p>
    <w:p w14:paraId="573D01F9" w14:textId="2A819A50" w:rsidR="00742DBC" w:rsidRPr="009A3DCC" w:rsidRDefault="00742DBC" w:rsidP="009C214E">
      <w:pPr>
        <w:rPr>
          <w:rFonts w:asciiTheme="minorHAnsi" w:hAnsiTheme="minorHAnsi"/>
          <w:b/>
          <w:bCs/>
          <w:sz w:val="28"/>
          <w:szCs w:val="28"/>
        </w:rPr>
      </w:pPr>
      <w:r w:rsidRPr="009A3DCC">
        <w:rPr>
          <w:rFonts w:asciiTheme="minorHAnsi" w:hAnsiTheme="minorHAnsi"/>
          <w:b/>
          <w:bCs/>
          <w:sz w:val="28"/>
          <w:szCs w:val="28"/>
        </w:rPr>
        <w:t>1</w:t>
      </w:r>
      <w:r w:rsidR="00D531BB">
        <w:rPr>
          <w:rFonts w:asciiTheme="minorHAnsi" w:hAnsiTheme="minorHAnsi"/>
          <w:b/>
          <w:bCs/>
          <w:sz w:val="28"/>
          <w:szCs w:val="28"/>
        </w:rPr>
        <w:t>7</w:t>
      </w:r>
      <w:r w:rsidRPr="009A3DCC">
        <w:rPr>
          <w:rFonts w:asciiTheme="minorHAnsi" w:hAnsiTheme="minorHAnsi"/>
          <w:b/>
          <w:bCs/>
          <w:sz w:val="28"/>
          <w:szCs w:val="28"/>
        </w:rPr>
        <w:t>.</w:t>
      </w:r>
      <w:r w:rsidRPr="009A3DCC">
        <w:rPr>
          <w:rFonts w:asciiTheme="minorHAnsi" w:hAnsiTheme="minorHAnsi"/>
          <w:b/>
          <w:bCs/>
          <w:sz w:val="28"/>
          <w:szCs w:val="28"/>
        </w:rPr>
        <w:tab/>
        <w:t>Avaliação</w:t>
      </w:r>
    </w:p>
    <w:p w14:paraId="5A8198D4" w14:textId="77777777" w:rsidR="0044794E" w:rsidRPr="00E457FF" w:rsidRDefault="0044794E" w:rsidP="0044794E">
      <w:pPr>
        <w:rPr>
          <w:rFonts w:asciiTheme="minorHAnsi" w:hAnsiTheme="minorHAnsi"/>
        </w:rPr>
      </w:pPr>
    </w:p>
    <w:p w14:paraId="38D0E205" w14:textId="37ED1E35" w:rsidR="0044794E" w:rsidRPr="009463B0" w:rsidRDefault="009463B0" w:rsidP="00B467D0">
      <w:pPr>
        <w:pStyle w:val="TextosemFormatao"/>
        <w:ind w:firstLine="708"/>
        <w:rPr>
          <w:rFonts w:asciiTheme="minorHAnsi" w:hAnsiTheme="minorHAnsi" w:cs="Arial"/>
          <w:sz w:val="22"/>
          <w:szCs w:val="22"/>
        </w:rPr>
      </w:pPr>
      <w:r>
        <w:rPr>
          <w:rFonts w:asciiTheme="minorHAnsi" w:hAnsiTheme="minorHAnsi" w:cs="Arial"/>
          <w:sz w:val="22"/>
          <w:szCs w:val="22"/>
        </w:rPr>
        <w:t>O</w:t>
      </w:r>
      <w:r w:rsidR="0044794E" w:rsidRPr="009463B0">
        <w:rPr>
          <w:rFonts w:asciiTheme="minorHAnsi" w:hAnsiTheme="minorHAnsi" w:cs="Arial"/>
          <w:sz w:val="22"/>
          <w:szCs w:val="22"/>
        </w:rPr>
        <w:t xml:space="preserve"> processo de avaliação da aprendizagem escolar deve considerar, cotidianamente, a efetiva presença e participação do aluno nas atividades escolares sua comunicação com os colegas, com os professores e com os agentes educativos, sua sociabilidade, sua capacidade de criar, apropriar-se dos conteúdos disciplinares inerentes à idade e série, de tomar iniciativa e o desenvolvimento ao ler, escrever e interpretar, visando à sua aquisição dos conhecimentos, habilidades, atitudes e valores necessários ao pleno exercício da cidadania.</w:t>
      </w:r>
    </w:p>
    <w:p w14:paraId="407BADF6" w14:textId="77777777" w:rsidR="00352D1A" w:rsidRPr="009463B0" w:rsidRDefault="007546F4" w:rsidP="00B467D0">
      <w:pPr>
        <w:pStyle w:val="TextosemFormatao"/>
        <w:ind w:firstLine="708"/>
        <w:rPr>
          <w:rFonts w:asciiTheme="minorHAnsi" w:hAnsiTheme="minorHAnsi" w:cs="Arial"/>
          <w:sz w:val="22"/>
          <w:szCs w:val="22"/>
        </w:rPr>
      </w:pPr>
      <w:r w:rsidRPr="009463B0">
        <w:rPr>
          <w:rFonts w:asciiTheme="minorHAnsi" w:hAnsiTheme="minorHAnsi" w:cs="Arial"/>
          <w:sz w:val="22"/>
          <w:szCs w:val="22"/>
        </w:rPr>
        <w:t>As</w:t>
      </w:r>
      <w:r w:rsidR="00352D1A" w:rsidRPr="009463B0">
        <w:rPr>
          <w:rFonts w:asciiTheme="minorHAnsi" w:hAnsiTheme="minorHAnsi" w:cs="Arial"/>
          <w:sz w:val="22"/>
          <w:szCs w:val="22"/>
        </w:rPr>
        <w:t xml:space="preserve"> avaliações se predispõem em testes, seminários, pesquisas, trabalhos individuais ou em grupo, apresentação teatral, ficha literária e provas.</w:t>
      </w:r>
    </w:p>
    <w:p w14:paraId="60083417" w14:textId="1437EE18" w:rsidR="0056499F" w:rsidRDefault="0044794E" w:rsidP="00B467D0">
      <w:pPr>
        <w:pStyle w:val="SemEspaamento"/>
        <w:ind w:firstLine="708"/>
        <w:jc w:val="both"/>
      </w:pPr>
      <w:r w:rsidRPr="009463B0">
        <w:t>A Recuperação Paralela é um direito do aluno e deverá ser cumprida conforme prevê a Re</w:t>
      </w:r>
      <w:r w:rsidR="009463B0">
        <w:t xml:space="preserve">solução CME nº </w:t>
      </w:r>
      <w:r w:rsidR="00665B01">
        <w:t>119</w:t>
      </w:r>
      <w:r w:rsidR="009463B0">
        <w:t xml:space="preserve"> de 2</w:t>
      </w:r>
      <w:r w:rsidR="00665B01">
        <w:t>9</w:t>
      </w:r>
      <w:r w:rsidR="009463B0">
        <w:t>/</w:t>
      </w:r>
      <w:r w:rsidR="00665B01">
        <w:t>11</w:t>
      </w:r>
      <w:r w:rsidR="009463B0">
        <w:t>/20</w:t>
      </w:r>
      <w:r w:rsidR="00665B01">
        <w:t>23</w:t>
      </w:r>
      <w:r w:rsidR="009463B0">
        <w:t>.</w:t>
      </w:r>
    </w:p>
    <w:p w14:paraId="30DA47BE" w14:textId="77777777" w:rsidR="00F76D88" w:rsidRPr="009463B0" w:rsidRDefault="00F76D88" w:rsidP="00B467D0">
      <w:pPr>
        <w:pStyle w:val="SemEspaamento"/>
        <w:ind w:firstLine="708"/>
        <w:jc w:val="both"/>
      </w:pPr>
    </w:p>
    <w:p w14:paraId="35C32E79" w14:textId="350ABAE9" w:rsidR="00742DBC" w:rsidRPr="009A3DC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D531BB">
        <w:rPr>
          <w:rFonts w:asciiTheme="minorHAnsi" w:hAnsiTheme="minorHAnsi" w:cs="Arial"/>
          <w:color w:val="auto"/>
          <w:sz w:val="28"/>
          <w:szCs w:val="28"/>
        </w:rPr>
        <w:t>7</w:t>
      </w:r>
      <w:r w:rsidRPr="009A3DCC">
        <w:rPr>
          <w:rFonts w:asciiTheme="minorHAnsi" w:hAnsiTheme="minorHAnsi" w:cs="Arial"/>
          <w:color w:val="auto"/>
          <w:sz w:val="28"/>
          <w:szCs w:val="28"/>
        </w:rPr>
        <w:t>.</w:t>
      </w:r>
      <w:r w:rsidR="001F7A93">
        <w:rPr>
          <w:rFonts w:asciiTheme="minorHAnsi" w:hAnsiTheme="minorHAnsi" w:cs="Arial"/>
          <w:color w:val="auto"/>
          <w:sz w:val="28"/>
          <w:szCs w:val="28"/>
        </w:rPr>
        <w:t xml:space="preserve">1. </w:t>
      </w:r>
      <w:r w:rsidRPr="009A3DCC">
        <w:rPr>
          <w:rFonts w:asciiTheme="minorHAnsi" w:hAnsiTheme="minorHAnsi" w:cs="Arial"/>
          <w:color w:val="auto"/>
          <w:sz w:val="28"/>
          <w:szCs w:val="28"/>
        </w:rPr>
        <w:t>Critérios de Avaliação</w:t>
      </w:r>
    </w:p>
    <w:p w14:paraId="1BDAA2D0" w14:textId="0EBDD798" w:rsidR="0044794E" w:rsidRPr="009A3DCC" w:rsidRDefault="00C5446F" w:rsidP="00C5446F">
      <w:pPr>
        <w:pStyle w:val="Ttulo3"/>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w:t>
      </w:r>
      <w:r w:rsidR="001F7A93">
        <w:rPr>
          <w:rFonts w:asciiTheme="minorHAnsi" w:hAnsiTheme="minorHAnsi" w:cs="Arial"/>
          <w:color w:val="auto"/>
          <w:sz w:val="28"/>
          <w:szCs w:val="28"/>
        </w:rPr>
        <w:t>1.</w:t>
      </w:r>
      <w:r w:rsidR="00D531BB">
        <w:rPr>
          <w:rFonts w:asciiTheme="minorHAnsi" w:hAnsiTheme="minorHAnsi" w:cs="Arial"/>
          <w:color w:val="auto"/>
          <w:sz w:val="28"/>
          <w:szCs w:val="28"/>
        </w:rPr>
        <w:t xml:space="preserve">2. </w:t>
      </w:r>
      <w:r w:rsidRPr="009A3DCC">
        <w:rPr>
          <w:rFonts w:asciiTheme="minorHAnsi" w:hAnsiTheme="minorHAnsi" w:cs="Arial"/>
          <w:color w:val="auto"/>
          <w:sz w:val="28"/>
          <w:szCs w:val="28"/>
        </w:rPr>
        <w:t>Educação Infantil</w:t>
      </w:r>
    </w:p>
    <w:p w14:paraId="2DA4CAA6" w14:textId="77777777" w:rsidR="007546F4" w:rsidRPr="009A3DCC" w:rsidRDefault="007546F4" w:rsidP="007546F4">
      <w:pPr>
        <w:rPr>
          <w:rFonts w:asciiTheme="minorHAnsi" w:hAnsiTheme="minorHAnsi"/>
          <w:sz w:val="28"/>
          <w:szCs w:val="28"/>
        </w:rPr>
      </w:pPr>
    </w:p>
    <w:p w14:paraId="6D404871" w14:textId="7889417B" w:rsidR="007546F4" w:rsidRPr="00E457FF" w:rsidRDefault="00F345FF" w:rsidP="00B467D0">
      <w:pPr>
        <w:pStyle w:val="SemEspaamento"/>
        <w:ind w:firstLine="708"/>
        <w:jc w:val="both"/>
        <w:rPr>
          <w:color w:val="222222"/>
        </w:rPr>
      </w:pPr>
      <w:r w:rsidRPr="00E457FF">
        <w:rPr>
          <w:bCs/>
          <w:iCs/>
          <w:color w:val="222222"/>
        </w:rPr>
        <w:t xml:space="preserve">Segundo a </w:t>
      </w:r>
      <w:r w:rsidR="007546F4" w:rsidRPr="00E457FF">
        <w:rPr>
          <w:bCs/>
          <w:iCs/>
          <w:color w:val="222222"/>
        </w:rPr>
        <w:t>Lei de Diretrizes e Bases da Educação Nacional - Lei 9394 de 1996 (</w:t>
      </w:r>
      <w:hyperlink r:id="rId32" w:anchor="art1" w:tgtFrame="_blank" w:history="1">
        <w:r w:rsidR="007546F4" w:rsidRPr="00E457FF">
          <w:rPr>
            <w:rStyle w:val="Hyperlink"/>
            <w:bCs/>
            <w:iCs/>
            <w:color w:val="auto"/>
            <w:u w:val="none"/>
          </w:rPr>
          <w:t>Incluído pela Lei nº 12.796, de 2013)</w:t>
        </w:r>
      </w:hyperlink>
      <w:r w:rsidRPr="00E457FF">
        <w:rPr>
          <w:color w:val="222222"/>
        </w:rPr>
        <w:t xml:space="preserve"> sobre a avaliação</w:t>
      </w:r>
      <w:r w:rsidR="00100867">
        <w:rPr>
          <w:color w:val="222222"/>
        </w:rPr>
        <w:t xml:space="preserve">, a </w:t>
      </w:r>
      <w:r w:rsidR="007546F4" w:rsidRPr="00E457FF">
        <w:t>educação infantil será organizada de acordo com as seguintes regras comuns: avaliação mediante acompanhamento e registro do desenvolvimento das crianças, sem o objetivo de promoção, mesmo para o acesso ao ensino fundamental; </w:t>
      </w:r>
    </w:p>
    <w:p w14:paraId="56281993" w14:textId="77777777" w:rsidR="007546F4" w:rsidRPr="00E457FF" w:rsidRDefault="007546F4" w:rsidP="00B467D0">
      <w:pPr>
        <w:pStyle w:val="SemEspaamento"/>
        <w:ind w:firstLine="708"/>
        <w:jc w:val="both"/>
        <w:rPr>
          <w:color w:val="222222"/>
        </w:rPr>
      </w:pPr>
      <w:r w:rsidRPr="00E457FF">
        <w:rPr>
          <w:color w:val="222222"/>
        </w:rPr>
        <w:t>Quanto ao processo de</w:t>
      </w:r>
      <w:r w:rsidRPr="00E457FF">
        <w:rPr>
          <w:rStyle w:val="apple-converted-space"/>
          <w:color w:val="222222"/>
        </w:rPr>
        <w:t> </w:t>
      </w:r>
      <w:r w:rsidR="00997B07" w:rsidRPr="00E457FF">
        <w:rPr>
          <w:bCs/>
          <w:color w:val="222222"/>
        </w:rPr>
        <w:t>Avaliação</w:t>
      </w:r>
      <w:r w:rsidRPr="00E457FF">
        <w:rPr>
          <w:bCs/>
          <w:color w:val="222222"/>
        </w:rPr>
        <w:t>,</w:t>
      </w:r>
      <w:r w:rsidRPr="00E457FF">
        <w:rPr>
          <w:rStyle w:val="apple-converted-space"/>
          <w:bCs/>
          <w:color w:val="222222"/>
        </w:rPr>
        <w:t> </w:t>
      </w:r>
      <w:r w:rsidR="00997B07" w:rsidRPr="00E457FF">
        <w:rPr>
          <w:color w:val="222222"/>
        </w:rPr>
        <w:t xml:space="preserve">para que a mesma seja realmente significativa e proporcione o desenvolvimento tanto das crianças como dos educadores envolvidos no processo de ensino e aprendizagem. Será observado </w:t>
      </w:r>
      <w:r w:rsidRPr="00E457FF">
        <w:rPr>
          <w:color w:val="222222"/>
        </w:rPr>
        <w:t>o</w:t>
      </w:r>
      <w:r w:rsidRPr="00E457FF">
        <w:rPr>
          <w:rStyle w:val="apple-converted-space"/>
          <w:color w:val="222222"/>
        </w:rPr>
        <w:t> </w:t>
      </w:r>
      <w:r w:rsidRPr="00E457FF">
        <w:rPr>
          <w:bCs/>
          <w:color w:val="222222"/>
        </w:rPr>
        <w:t xml:space="preserve">roteiro </w:t>
      </w:r>
      <w:r w:rsidR="00997B07" w:rsidRPr="00E457FF">
        <w:rPr>
          <w:bCs/>
          <w:color w:val="222222"/>
        </w:rPr>
        <w:t>de acompanhamento sistemático de elaboração do relatório avaliativo da educação infantil</w:t>
      </w:r>
      <w:r w:rsidR="006A489D" w:rsidRPr="00E457FF">
        <w:rPr>
          <w:bCs/>
          <w:color w:val="222222"/>
        </w:rPr>
        <w:t>:</w:t>
      </w:r>
      <w:r w:rsidRPr="00E457FF">
        <w:rPr>
          <w:bCs/>
          <w:color w:val="222222"/>
        </w:rPr>
        <w:t xml:space="preserve"> </w:t>
      </w:r>
    </w:p>
    <w:p w14:paraId="5B6A066D" w14:textId="77777777" w:rsidR="006A489D" w:rsidRPr="00100867" w:rsidRDefault="007546F4" w:rsidP="009F6C93">
      <w:pPr>
        <w:pStyle w:val="m-2810190426015885313gmail-msolistparagraph"/>
        <w:numPr>
          <w:ilvl w:val="2"/>
          <w:numId w:val="2"/>
        </w:numPr>
        <w:shd w:val="clear" w:color="auto" w:fill="FFFFFF"/>
        <w:spacing w:before="0" w:beforeAutospacing="0" w:after="0" w:afterAutospacing="0"/>
        <w:jc w:val="both"/>
        <w:rPr>
          <w:rFonts w:asciiTheme="minorHAnsi" w:hAnsiTheme="minorHAnsi" w:cs="Arial"/>
          <w:color w:val="222222"/>
          <w:sz w:val="22"/>
        </w:rPr>
      </w:pPr>
      <w:r w:rsidRPr="00100867">
        <w:rPr>
          <w:rFonts w:asciiTheme="minorHAnsi" w:hAnsiTheme="minorHAnsi" w:cs="Arial"/>
          <w:color w:val="222222"/>
          <w:sz w:val="22"/>
        </w:rPr>
        <w:t>Observações;</w:t>
      </w:r>
    </w:p>
    <w:p w14:paraId="0D855E44" w14:textId="77777777" w:rsidR="007546F4" w:rsidRPr="00100867" w:rsidRDefault="007546F4" w:rsidP="009F6C93">
      <w:pPr>
        <w:pStyle w:val="m-2810190426015885313gmail-msolistparagraph"/>
        <w:numPr>
          <w:ilvl w:val="2"/>
          <w:numId w:val="2"/>
        </w:numPr>
        <w:shd w:val="clear" w:color="auto" w:fill="FFFFFF"/>
        <w:spacing w:before="0" w:beforeAutospacing="0" w:after="0" w:afterAutospacing="0"/>
        <w:jc w:val="both"/>
        <w:rPr>
          <w:rFonts w:asciiTheme="minorHAnsi" w:hAnsiTheme="minorHAnsi" w:cs="Arial"/>
          <w:color w:val="222222"/>
          <w:sz w:val="22"/>
        </w:rPr>
      </w:pPr>
      <w:r w:rsidRPr="00100867">
        <w:rPr>
          <w:rFonts w:asciiTheme="minorHAnsi" w:hAnsiTheme="minorHAnsi" w:cs="Arial"/>
          <w:color w:val="222222"/>
          <w:sz w:val="22"/>
        </w:rPr>
        <w:t>Registros através de relatório escrito reflexivo (poderá ser realizado informalmente no próprio caderno de anotações da professora);</w:t>
      </w:r>
    </w:p>
    <w:p w14:paraId="507E01F0"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relatório descritivo (poderá ser realizado informalmente no próprio caderno de anotações da professora);</w:t>
      </w:r>
      <w:bookmarkStart w:id="49" w:name="m_-2810190426015885313__GoBack"/>
      <w:bookmarkEnd w:id="49"/>
    </w:p>
    <w:p w14:paraId="0D1D269D"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fotografias;</w:t>
      </w:r>
    </w:p>
    <w:p w14:paraId="325F0105"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filmagens;</w:t>
      </w:r>
    </w:p>
    <w:p w14:paraId="01B6E833" w14:textId="77777777"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gravações em áudio;</w:t>
      </w:r>
    </w:p>
    <w:p w14:paraId="60F695A9" w14:textId="58B00504" w:rsidR="007546F4" w:rsidRPr="00100867" w:rsidRDefault="007546F4" w:rsidP="009F6C93">
      <w:pPr>
        <w:pStyle w:val="m-2810190426015885313gmail-msolistparagraph"/>
        <w:numPr>
          <w:ilvl w:val="0"/>
          <w:numId w:val="2"/>
        </w:numPr>
        <w:shd w:val="clear" w:color="auto" w:fill="FFFFFF"/>
        <w:spacing w:before="0" w:beforeAutospacing="0" w:after="0" w:afterAutospacing="0"/>
        <w:ind w:left="2160"/>
        <w:jc w:val="both"/>
        <w:rPr>
          <w:rFonts w:asciiTheme="minorHAnsi" w:hAnsiTheme="minorHAnsi" w:cs="Arial"/>
          <w:color w:val="222222"/>
          <w:sz w:val="22"/>
        </w:rPr>
      </w:pPr>
      <w:r w:rsidRPr="00100867">
        <w:rPr>
          <w:rFonts w:asciiTheme="minorHAnsi" w:hAnsiTheme="minorHAnsi" w:cs="Arial"/>
          <w:color w:val="222222"/>
          <w:sz w:val="22"/>
        </w:rPr>
        <w:t>Registro através de fichas individuais elaboradas pela instituição/SME</w:t>
      </w:r>
      <w:r w:rsidR="00100867">
        <w:rPr>
          <w:rFonts w:asciiTheme="minorHAnsi" w:hAnsiTheme="minorHAnsi" w:cs="Arial"/>
          <w:color w:val="222222"/>
          <w:sz w:val="22"/>
        </w:rPr>
        <w:t>.</w:t>
      </w:r>
    </w:p>
    <w:p w14:paraId="6ED869E2" w14:textId="14CEF652" w:rsidR="007546F4" w:rsidRPr="00100867" w:rsidRDefault="006A489D" w:rsidP="00B467D0">
      <w:pPr>
        <w:pStyle w:val="m-2810190426015885313gmail-msolistparagraph"/>
        <w:shd w:val="clear" w:color="auto" w:fill="FFFFFF"/>
        <w:spacing w:before="0" w:beforeAutospacing="0" w:after="0" w:afterAutospacing="0"/>
        <w:ind w:left="284"/>
        <w:jc w:val="both"/>
        <w:rPr>
          <w:rFonts w:asciiTheme="minorHAnsi" w:hAnsiTheme="minorHAnsi" w:cs="Arial"/>
          <w:color w:val="222222"/>
          <w:sz w:val="22"/>
        </w:rPr>
      </w:pPr>
      <w:r w:rsidRPr="00100867">
        <w:rPr>
          <w:rFonts w:asciiTheme="minorHAnsi" w:hAnsiTheme="minorHAnsi" w:cs="Arial"/>
          <w:color w:val="222222"/>
          <w:sz w:val="22"/>
        </w:rPr>
        <w:tab/>
      </w:r>
      <w:r w:rsidR="007546F4" w:rsidRPr="00100867">
        <w:rPr>
          <w:rFonts w:asciiTheme="minorHAnsi" w:hAnsiTheme="minorHAnsi" w:cs="Arial"/>
          <w:color w:val="222222"/>
          <w:sz w:val="22"/>
        </w:rPr>
        <w:t xml:space="preserve">Será elaborado um relatório de caráter formal de caráter descritivo, crítico e reflexivo a partir do desenvolvimento da criança, em relação a cada eixo temático trabalhado, enfatizando os diversos aspectos do processo do seu desenvolvimento. Esse relatório será realizado a partir dos instrumentos avaliativos acima citados e deverá compor a documentação pedagógica da criança, ficando ao final do </w:t>
      </w:r>
      <w:r w:rsidR="00100867" w:rsidRPr="00100867">
        <w:rPr>
          <w:rFonts w:asciiTheme="minorHAnsi" w:hAnsiTheme="minorHAnsi" w:cs="Arial"/>
          <w:color w:val="222222"/>
          <w:sz w:val="22"/>
        </w:rPr>
        <w:t>semestre</w:t>
      </w:r>
      <w:r w:rsidR="007546F4" w:rsidRPr="00100867">
        <w:rPr>
          <w:rFonts w:asciiTheme="minorHAnsi" w:hAnsiTheme="minorHAnsi" w:cs="Arial"/>
          <w:color w:val="222222"/>
          <w:sz w:val="22"/>
        </w:rPr>
        <w:t xml:space="preserve"> na sua pasta arquivada na Secretaria da Instituição.</w:t>
      </w:r>
    </w:p>
    <w:p w14:paraId="7F62ECBF" w14:textId="77777777" w:rsidR="007546F4" w:rsidRPr="00E457FF" w:rsidRDefault="007546F4" w:rsidP="007546F4">
      <w:pPr>
        <w:spacing w:after="240"/>
        <w:rPr>
          <w:rFonts w:asciiTheme="minorHAnsi" w:hAnsiTheme="minorHAnsi"/>
        </w:rPr>
      </w:pPr>
    </w:p>
    <w:p w14:paraId="11216017" w14:textId="21273208" w:rsidR="00C5446F" w:rsidRPr="009A3DCC" w:rsidRDefault="00C5446F" w:rsidP="004112D6">
      <w:pPr>
        <w:pStyle w:val="Ttulo3"/>
        <w:spacing w:before="0"/>
        <w:jc w:val="both"/>
        <w:rPr>
          <w:rFonts w:asciiTheme="minorHAnsi" w:hAnsiTheme="minorHAnsi" w:cs="Arial"/>
          <w:color w:val="auto"/>
          <w:sz w:val="28"/>
          <w:szCs w:val="28"/>
        </w:rPr>
      </w:pPr>
      <w:r w:rsidRPr="009A3DCC">
        <w:rPr>
          <w:rFonts w:asciiTheme="minorHAnsi" w:hAnsiTheme="minorHAnsi" w:cs="Arial"/>
          <w:color w:val="auto"/>
          <w:sz w:val="28"/>
          <w:szCs w:val="28"/>
        </w:rPr>
        <w:lastRenderedPageBreak/>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3</w:t>
      </w:r>
      <w:r w:rsidRPr="009A3DCC">
        <w:rPr>
          <w:rFonts w:asciiTheme="minorHAnsi" w:hAnsiTheme="minorHAnsi" w:cs="Arial"/>
          <w:color w:val="auto"/>
          <w:sz w:val="28"/>
          <w:szCs w:val="28"/>
        </w:rPr>
        <w:t>. Ensino Fundamental</w:t>
      </w:r>
      <w:r w:rsidR="003A13EB" w:rsidRPr="009A3DCC">
        <w:rPr>
          <w:rFonts w:asciiTheme="minorHAnsi" w:hAnsiTheme="minorHAnsi" w:cs="Arial"/>
          <w:color w:val="auto"/>
          <w:sz w:val="28"/>
          <w:szCs w:val="28"/>
        </w:rPr>
        <w:t xml:space="preserve"> </w:t>
      </w:r>
    </w:p>
    <w:p w14:paraId="486FF9D8" w14:textId="199AD6E8" w:rsidR="00C5446F" w:rsidRPr="009A3DCC" w:rsidRDefault="00C5446F" w:rsidP="003A13EB">
      <w:pPr>
        <w:pStyle w:val="Ttulo3"/>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 xml:space="preserve">4. </w:t>
      </w:r>
      <w:r w:rsidRPr="009A3DCC">
        <w:rPr>
          <w:rFonts w:asciiTheme="minorHAnsi" w:hAnsiTheme="minorHAnsi" w:cs="Arial"/>
          <w:color w:val="auto"/>
          <w:sz w:val="28"/>
          <w:szCs w:val="28"/>
        </w:rPr>
        <w:t xml:space="preserve">Ciclo de Alfabetização 1º </w:t>
      </w:r>
      <w:r w:rsidR="003E5CC6" w:rsidRPr="009A3DCC">
        <w:rPr>
          <w:rFonts w:asciiTheme="minorHAnsi" w:hAnsiTheme="minorHAnsi" w:cs="Arial"/>
          <w:color w:val="auto"/>
          <w:sz w:val="28"/>
          <w:szCs w:val="28"/>
        </w:rPr>
        <w:t>e</w:t>
      </w:r>
      <w:r w:rsidRPr="009A3DCC">
        <w:rPr>
          <w:rFonts w:asciiTheme="minorHAnsi" w:hAnsiTheme="minorHAnsi" w:cs="Arial"/>
          <w:color w:val="auto"/>
          <w:sz w:val="28"/>
          <w:szCs w:val="28"/>
        </w:rPr>
        <w:t xml:space="preserve"> </w:t>
      </w:r>
      <w:r w:rsidR="003E5CC6" w:rsidRPr="009A3DCC">
        <w:rPr>
          <w:rFonts w:asciiTheme="minorHAnsi" w:hAnsiTheme="minorHAnsi" w:cs="Arial"/>
          <w:color w:val="auto"/>
          <w:sz w:val="28"/>
          <w:szCs w:val="28"/>
        </w:rPr>
        <w:t>2</w:t>
      </w:r>
      <w:r w:rsidRPr="009A3DCC">
        <w:rPr>
          <w:rFonts w:asciiTheme="minorHAnsi" w:hAnsiTheme="minorHAnsi" w:cs="Arial"/>
          <w:color w:val="auto"/>
          <w:sz w:val="28"/>
          <w:szCs w:val="28"/>
        </w:rPr>
        <w:t>º ano</w:t>
      </w:r>
    </w:p>
    <w:p w14:paraId="0AD0A2BF" w14:textId="77777777" w:rsidR="003A13EB" w:rsidRPr="00E457FF" w:rsidRDefault="003A13EB" w:rsidP="003A13EB">
      <w:pPr>
        <w:rPr>
          <w:rFonts w:asciiTheme="minorHAnsi" w:hAnsiTheme="minorHAnsi"/>
        </w:rPr>
      </w:pPr>
    </w:p>
    <w:p w14:paraId="0100339C" w14:textId="185D295C" w:rsidR="003A13EB" w:rsidRPr="00100867" w:rsidRDefault="003A13EB" w:rsidP="00B467D0">
      <w:pPr>
        <w:pStyle w:val="TextosemFormatao"/>
        <w:ind w:firstLine="708"/>
        <w:rPr>
          <w:rFonts w:asciiTheme="minorHAnsi" w:hAnsiTheme="minorHAnsi" w:cs="Arial"/>
          <w:bCs/>
          <w:sz w:val="22"/>
          <w:szCs w:val="24"/>
        </w:rPr>
      </w:pPr>
      <w:r w:rsidRPr="00100867">
        <w:rPr>
          <w:rFonts w:asciiTheme="minorHAnsi" w:hAnsiTheme="minorHAnsi" w:cs="Arial"/>
          <w:sz w:val="22"/>
          <w:szCs w:val="24"/>
        </w:rPr>
        <w:t xml:space="preserve">A avaliação para o 1º ano do Ensino Fundamental de 09 anos dar-se-á </w:t>
      </w:r>
      <w:r w:rsidRPr="00100867">
        <w:rPr>
          <w:rFonts w:asciiTheme="minorHAnsi" w:hAnsiTheme="minorHAnsi" w:cs="Arial"/>
          <w:bCs/>
          <w:sz w:val="22"/>
          <w:szCs w:val="24"/>
        </w:rPr>
        <w:t>através de relatórios individuais</w:t>
      </w:r>
      <w:r w:rsidR="00936FA2" w:rsidRPr="00100867">
        <w:rPr>
          <w:rFonts w:asciiTheme="minorHAnsi" w:hAnsiTheme="minorHAnsi" w:cs="Arial"/>
          <w:bCs/>
          <w:sz w:val="22"/>
          <w:szCs w:val="24"/>
        </w:rPr>
        <w:t xml:space="preserve"> (</w:t>
      </w:r>
      <w:r w:rsidRPr="00100867">
        <w:rPr>
          <w:rFonts w:asciiTheme="minorHAnsi" w:hAnsiTheme="minorHAnsi" w:cs="Arial"/>
          <w:bCs/>
          <w:sz w:val="22"/>
          <w:szCs w:val="24"/>
        </w:rPr>
        <w:t>em anexo) conforme cumprimento das Matrizes Curriculares de habilidades, definidas, sendo vedada a retenção neste percurso.</w:t>
      </w:r>
      <w:r w:rsidR="00A44EEE">
        <w:rPr>
          <w:rFonts w:asciiTheme="minorHAnsi" w:hAnsiTheme="minorHAnsi" w:cs="Arial"/>
          <w:bCs/>
          <w:sz w:val="22"/>
          <w:szCs w:val="24"/>
        </w:rPr>
        <w:t xml:space="preserve"> Esses relatórios são encontrados nos diários eletrônicos do sistema </w:t>
      </w:r>
      <w:proofErr w:type="spellStart"/>
      <w:r w:rsidR="00A44EEE">
        <w:rPr>
          <w:rFonts w:asciiTheme="minorHAnsi" w:hAnsiTheme="minorHAnsi" w:cs="Arial"/>
          <w:bCs/>
          <w:sz w:val="22"/>
          <w:szCs w:val="24"/>
        </w:rPr>
        <w:t>MegaEduca</w:t>
      </w:r>
      <w:proofErr w:type="spellEnd"/>
      <w:r w:rsidR="00A44EEE">
        <w:rPr>
          <w:rFonts w:asciiTheme="minorHAnsi" w:hAnsiTheme="minorHAnsi" w:cs="Arial"/>
          <w:bCs/>
          <w:sz w:val="22"/>
          <w:szCs w:val="24"/>
        </w:rPr>
        <w:t>.</w:t>
      </w:r>
    </w:p>
    <w:p w14:paraId="7FC8A050" w14:textId="6B8BC914" w:rsidR="003A13EB" w:rsidRPr="00100867" w:rsidRDefault="003A13EB" w:rsidP="00B467D0">
      <w:pPr>
        <w:pStyle w:val="TextosemFormatao"/>
        <w:ind w:firstLine="708"/>
        <w:rPr>
          <w:rFonts w:asciiTheme="minorHAnsi" w:hAnsiTheme="minorHAnsi" w:cs="Arial"/>
          <w:bCs/>
          <w:sz w:val="22"/>
          <w:szCs w:val="24"/>
        </w:rPr>
      </w:pPr>
      <w:r w:rsidRPr="00100867">
        <w:rPr>
          <w:rFonts w:asciiTheme="minorHAnsi" w:hAnsiTheme="minorHAnsi" w:cs="Arial"/>
          <w:bCs/>
          <w:sz w:val="22"/>
          <w:szCs w:val="24"/>
        </w:rPr>
        <w:t xml:space="preserve">No </w:t>
      </w:r>
      <w:r w:rsidR="003E5CC6" w:rsidRPr="00100867">
        <w:rPr>
          <w:rFonts w:asciiTheme="minorHAnsi" w:hAnsiTheme="minorHAnsi" w:cs="Arial"/>
          <w:bCs/>
          <w:sz w:val="22"/>
          <w:szCs w:val="24"/>
        </w:rPr>
        <w:t>2</w:t>
      </w:r>
      <w:r w:rsidRPr="00100867">
        <w:rPr>
          <w:rFonts w:asciiTheme="minorHAnsi" w:hAnsiTheme="minorHAnsi" w:cs="Arial"/>
          <w:bCs/>
          <w:sz w:val="22"/>
          <w:szCs w:val="24"/>
        </w:rPr>
        <w:t>º ano</w:t>
      </w:r>
      <w:r w:rsidR="006A489D" w:rsidRPr="00100867">
        <w:rPr>
          <w:rFonts w:asciiTheme="minorHAnsi" w:hAnsiTheme="minorHAnsi" w:cs="Arial"/>
          <w:bCs/>
          <w:sz w:val="22"/>
          <w:szCs w:val="24"/>
        </w:rPr>
        <w:t xml:space="preserve"> </w:t>
      </w:r>
      <w:r w:rsidR="00936FA2" w:rsidRPr="00100867">
        <w:rPr>
          <w:rFonts w:asciiTheme="minorHAnsi" w:hAnsiTheme="minorHAnsi" w:cs="Arial"/>
          <w:bCs/>
          <w:sz w:val="22"/>
          <w:szCs w:val="24"/>
        </w:rPr>
        <w:t xml:space="preserve">a avaliação seguirá conforme normatização para o </w:t>
      </w:r>
      <w:r w:rsidR="003E5CC6" w:rsidRPr="00100867">
        <w:rPr>
          <w:rFonts w:asciiTheme="minorHAnsi" w:hAnsiTheme="minorHAnsi" w:cs="Arial"/>
          <w:bCs/>
          <w:sz w:val="22"/>
          <w:szCs w:val="24"/>
        </w:rPr>
        <w:t>3</w:t>
      </w:r>
      <w:r w:rsidR="00936FA2" w:rsidRPr="00100867">
        <w:rPr>
          <w:rFonts w:asciiTheme="minorHAnsi" w:hAnsiTheme="minorHAnsi" w:cs="Arial"/>
          <w:bCs/>
          <w:sz w:val="22"/>
          <w:szCs w:val="24"/>
        </w:rPr>
        <w:t xml:space="preserve">º </w:t>
      </w:r>
      <w:r w:rsidR="003E5CC6" w:rsidRPr="00100867">
        <w:rPr>
          <w:rFonts w:asciiTheme="minorHAnsi" w:hAnsiTheme="minorHAnsi" w:cs="Arial"/>
          <w:bCs/>
          <w:sz w:val="22"/>
          <w:szCs w:val="24"/>
        </w:rPr>
        <w:t>ao 5º ano</w:t>
      </w:r>
      <w:r w:rsidR="00936FA2" w:rsidRPr="00100867">
        <w:rPr>
          <w:rFonts w:asciiTheme="minorHAnsi" w:hAnsiTheme="minorHAnsi" w:cs="Arial"/>
          <w:bCs/>
          <w:sz w:val="22"/>
          <w:szCs w:val="24"/>
        </w:rPr>
        <w:t xml:space="preserve"> do Ensino Fundamental.</w:t>
      </w:r>
    </w:p>
    <w:p w14:paraId="4EBB298E" w14:textId="77777777" w:rsidR="003A13EB" w:rsidRPr="00E457FF" w:rsidRDefault="003A13EB" w:rsidP="003A13EB">
      <w:pPr>
        <w:rPr>
          <w:rFonts w:asciiTheme="minorHAnsi" w:hAnsiTheme="minorHAnsi"/>
        </w:rPr>
      </w:pPr>
      <w:r w:rsidRPr="00E457FF">
        <w:rPr>
          <w:rFonts w:asciiTheme="minorHAnsi" w:hAnsiTheme="minorHAnsi"/>
        </w:rPr>
        <w:t xml:space="preserve"> </w:t>
      </w:r>
    </w:p>
    <w:p w14:paraId="7D3601C7" w14:textId="6A864EC9" w:rsidR="00C5446F" w:rsidRPr="009A3DCC" w:rsidRDefault="00C5446F" w:rsidP="003A13EB">
      <w:pPr>
        <w:pStyle w:val="Ttulo3"/>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5</w:t>
      </w:r>
      <w:r w:rsidR="003A13EB" w:rsidRPr="009A3DCC">
        <w:rPr>
          <w:rFonts w:asciiTheme="minorHAnsi" w:hAnsiTheme="minorHAnsi" w:cs="Arial"/>
          <w:color w:val="auto"/>
          <w:sz w:val="28"/>
          <w:szCs w:val="28"/>
        </w:rPr>
        <w:t xml:space="preserve">. </w:t>
      </w:r>
      <w:r w:rsidRPr="009A3DCC">
        <w:rPr>
          <w:rFonts w:asciiTheme="minorHAnsi" w:hAnsiTheme="minorHAnsi" w:cs="Arial"/>
          <w:color w:val="auto"/>
          <w:sz w:val="28"/>
          <w:szCs w:val="28"/>
        </w:rPr>
        <w:t>Ensino Fundamental</w:t>
      </w:r>
      <w:r w:rsidR="003A13EB" w:rsidRPr="009A3DCC">
        <w:rPr>
          <w:rFonts w:asciiTheme="minorHAnsi" w:hAnsiTheme="minorHAnsi" w:cs="Arial"/>
          <w:color w:val="auto"/>
          <w:sz w:val="28"/>
          <w:szCs w:val="28"/>
        </w:rPr>
        <w:t xml:space="preserve"> (</w:t>
      </w:r>
      <w:r w:rsidR="00100867" w:rsidRPr="009A3DCC">
        <w:rPr>
          <w:rFonts w:asciiTheme="minorHAnsi" w:hAnsiTheme="minorHAnsi" w:cs="Arial"/>
          <w:color w:val="auto"/>
          <w:sz w:val="28"/>
          <w:szCs w:val="28"/>
        </w:rPr>
        <w:t>2</w:t>
      </w:r>
      <w:r w:rsidR="003A13EB" w:rsidRPr="009A3DCC">
        <w:rPr>
          <w:rFonts w:asciiTheme="minorHAnsi" w:hAnsiTheme="minorHAnsi" w:cs="Arial"/>
          <w:color w:val="auto"/>
          <w:sz w:val="28"/>
          <w:szCs w:val="28"/>
        </w:rPr>
        <w:t xml:space="preserve">º </w:t>
      </w:r>
      <w:r w:rsidR="00B467D0" w:rsidRPr="009A3DCC">
        <w:rPr>
          <w:rFonts w:asciiTheme="minorHAnsi" w:hAnsiTheme="minorHAnsi" w:cs="Arial"/>
          <w:color w:val="auto"/>
          <w:sz w:val="28"/>
          <w:szCs w:val="28"/>
        </w:rPr>
        <w:t>ao</w:t>
      </w:r>
      <w:r w:rsidR="003A13EB" w:rsidRPr="009A3DCC">
        <w:rPr>
          <w:rFonts w:asciiTheme="minorHAnsi" w:hAnsiTheme="minorHAnsi" w:cs="Arial"/>
          <w:color w:val="auto"/>
          <w:sz w:val="28"/>
          <w:szCs w:val="28"/>
        </w:rPr>
        <w:t xml:space="preserve"> </w:t>
      </w:r>
      <w:r w:rsidR="00B467D0" w:rsidRPr="009A3DCC">
        <w:rPr>
          <w:rFonts w:asciiTheme="minorHAnsi" w:hAnsiTheme="minorHAnsi" w:cs="Arial"/>
          <w:color w:val="auto"/>
          <w:sz w:val="28"/>
          <w:szCs w:val="28"/>
        </w:rPr>
        <w:t xml:space="preserve">9º ano) </w:t>
      </w:r>
      <w:r w:rsidRPr="009A3DCC">
        <w:rPr>
          <w:rFonts w:asciiTheme="minorHAnsi" w:hAnsiTheme="minorHAnsi" w:cs="Arial"/>
          <w:color w:val="auto"/>
          <w:sz w:val="28"/>
          <w:szCs w:val="28"/>
        </w:rPr>
        <w:t>e Educação de Jovens e Adultos</w:t>
      </w:r>
    </w:p>
    <w:p w14:paraId="1BEF1D4A" w14:textId="77777777" w:rsidR="003A13EB" w:rsidRPr="00E457FF" w:rsidRDefault="003A13EB" w:rsidP="003A13EB">
      <w:pPr>
        <w:pStyle w:val="TextosemFormatao"/>
        <w:spacing w:line="276" w:lineRule="auto"/>
        <w:ind w:firstLine="708"/>
        <w:rPr>
          <w:rFonts w:asciiTheme="minorHAnsi" w:hAnsiTheme="minorHAnsi" w:cs="Arial"/>
          <w:sz w:val="24"/>
          <w:szCs w:val="24"/>
        </w:rPr>
      </w:pPr>
    </w:p>
    <w:p w14:paraId="3F436C3C" w14:textId="77777777" w:rsidR="003A13EB" w:rsidRPr="00100867" w:rsidRDefault="003A13EB" w:rsidP="00B467D0">
      <w:pPr>
        <w:pStyle w:val="TextosemFormatao"/>
        <w:ind w:firstLine="708"/>
        <w:rPr>
          <w:rFonts w:asciiTheme="minorHAnsi" w:hAnsiTheme="minorHAnsi" w:cs="Arial"/>
          <w:sz w:val="22"/>
          <w:szCs w:val="24"/>
        </w:rPr>
      </w:pPr>
      <w:r w:rsidRPr="00100867">
        <w:rPr>
          <w:rFonts w:asciiTheme="minorHAnsi" w:hAnsiTheme="minorHAnsi" w:cs="Arial"/>
          <w:sz w:val="22"/>
          <w:szCs w:val="24"/>
        </w:rPr>
        <w:t>As avaliações se predispõem em testes, seminários, pesquisas, trabalhos individuais ou em grupo, apresentação teatral, ficha literária, provas entre outros instrumentos verificadores das expectativas curriculares.</w:t>
      </w:r>
    </w:p>
    <w:p w14:paraId="37313FCF" w14:textId="77777777" w:rsidR="00C5446F" w:rsidRPr="00100867" w:rsidRDefault="00C5446F" w:rsidP="009F6C93">
      <w:pPr>
        <w:pStyle w:val="SemEspaamento"/>
        <w:numPr>
          <w:ilvl w:val="0"/>
          <w:numId w:val="6"/>
        </w:numPr>
        <w:jc w:val="both"/>
      </w:pPr>
      <w:r w:rsidRPr="00100867">
        <w:t>Cada componente curricular deve ser avaliado através de pelo menos 03 (três) instrumentos avaliativos.</w:t>
      </w:r>
    </w:p>
    <w:p w14:paraId="7769BFB6" w14:textId="77777777" w:rsidR="00C5446F" w:rsidRPr="00100867" w:rsidRDefault="00C5446F" w:rsidP="009F6C93">
      <w:pPr>
        <w:pStyle w:val="SemEspaamento"/>
        <w:numPr>
          <w:ilvl w:val="0"/>
          <w:numId w:val="6"/>
        </w:numPr>
        <w:jc w:val="both"/>
      </w:pPr>
      <w:r w:rsidRPr="00100867">
        <w:t>Cada instrumento avaliativo deve ter o valor máximo de 3.0 (três pontos).</w:t>
      </w:r>
    </w:p>
    <w:p w14:paraId="2EECAF51" w14:textId="77777777" w:rsidR="00C5446F" w:rsidRPr="00100867" w:rsidRDefault="00C5446F" w:rsidP="009F6C93">
      <w:pPr>
        <w:pStyle w:val="SemEspaamento"/>
        <w:numPr>
          <w:ilvl w:val="0"/>
          <w:numId w:val="6"/>
        </w:numPr>
        <w:jc w:val="both"/>
      </w:pPr>
      <w:r w:rsidRPr="00100867">
        <w:t>Caso haja avaliação de produção atitudinal (por exemplo, participação, responsabilidade de caderno) a esta deve ser atribuído no máximo 1.0 (um ponto).</w:t>
      </w:r>
    </w:p>
    <w:p w14:paraId="490E7631" w14:textId="06554585" w:rsidR="00C5446F" w:rsidRPr="00100867" w:rsidRDefault="00C5446F" w:rsidP="009F6C93">
      <w:pPr>
        <w:pStyle w:val="SemEspaamento"/>
        <w:numPr>
          <w:ilvl w:val="0"/>
          <w:numId w:val="6"/>
        </w:numPr>
        <w:jc w:val="both"/>
      </w:pPr>
      <w:r w:rsidRPr="00100867">
        <w:t xml:space="preserve">Aos trabalhos, pesquisas, dentre outros conforme prevê o artigo 5º da Resolução CME nº </w:t>
      </w:r>
      <w:r w:rsidR="00F8381F">
        <w:t>11</w:t>
      </w:r>
      <w:r w:rsidRPr="00100867">
        <w:t>9 de 2</w:t>
      </w:r>
      <w:r w:rsidR="00F8381F">
        <w:t>9</w:t>
      </w:r>
      <w:r w:rsidRPr="00100867">
        <w:t>/</w:t>
      </w:r>
      <w:r w:rsidR="00F8381F">
        <w:t>11</w:t>
      </w:r>
      <w:r w:rsidRPr="00100867">
        <w:t>/20</w:t>
      </w:r>
      <w:r w:rsidR="00F8381F">
        <w:t>23</w:t>
      </w:r>
      <w:r w:rsidRPr="00100867">
        <w:t>, serão atribuídos 3,0 (três pontos).</w:t>
      </w:r>
      <w:r w:rsidR="00F8381F">
        <w:t xml:space="preserve"> </w:t>
      </w:r>
    </w:p>
    <w:p w14:paraId="4AD8FF61" w14:textId="77777777" w:rsidR="00C5446F" w:rsidRPr="00100867" w:rsidRDefault="00C5446F" w:rsidP="009F6C93">
      <w:pPr>
        <w:pStyle w:val="SemEspaamento"/>
        <w:numPr>
          <w:ilvl w:val="0"/>
          <w:numId w:val="6"/>
        </w:numPr>
        <w:jc w:val="both"/>
      </w:pPr>
      <w:r w:rsidRPr="00100867">
        <w:t>Aos conteúdos procedimentais e conceituais serão atribuídos 6,0 (seis pontos) distribuídos em avaliações previamente planejadas junto à coordenação pedagógica da unidade escolar para aferição individualizada.</w:t>
      </w:r>
    </w:p>
    <w:p w14:paraId="01CA1451" w14:textId="77777777" w:rsidR="00C5446F" w:rsidRPr="00100867" w:rsidRDefault="00C5446F" w:rsidP="009F6C93">
      <w:pPr>
        <w:pStyle w:val="SemEspaamento"/>
        <w:numPr>
          <w:ilvl w:val="0"/>
          <w:numId w:val="6"/>
        </w:numPr>
        <w:jc w:val="both"/>
      </w:pPr>
      <w:r w:rsidRPr="00100867">
        <w:t>Todos os instrumentos de avaliação devem ser aplicados para mensuração do alcance das expectativas de aprendizagem propostas na referência curricular adotada.</w:t>
      </w:r>
    </w:p>
    <w:p w14:paraId="407A265E" w14:textId="4FCB0D50" w:rsidR="00C5446F" w:rsidRDefault="00C5446F" w:rsidP="00C5446F">
      <w:pPr>
        <w:rPr>
          <w:rFonts w:asciiTheme="minorHAnsi" w:hAnsiTheme="minorHAnsi"/>
        </w:rPr>
      </w:pPr>
    </w:p>
    <w:p w14:paraId="291EADCF" w14:textId="12AF9C3E" w:rsidR="00C5446F" w:rsidRPr="009A3DCC" w:rsidRDefault="00C5446F" w:rsidP="00C5446F">
      <w:pPr>
        <w:pStyle w:val="Ttulo3"/>
        <w:jc w:val="both"/>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7</w:t>
      </w:r>
      <w:r w:rsidRPr="009A3DCC">
        <w:rPr>
          <w:rFonts w:asciiTheme="minorHAnsi" w:hAnsiTheme="minorHAnsi" w:cs="Arial"/>
          <w:color w:val="auto"/>
          <w:sz w:val="28"/>
          <w:szCs w:val="28"/>
        </w:rPr>
        <w:t>.1.</w:t>
      </w:r>
      <w:r w:rsidR="001F7A93">
        <w:rPr>
          <w:rFonts w:asciiTheme="minorHAnsi" w:hAnsiTheme="minorHAnsi" w:cs="Arial"/>
          <w:color w:val="auto"/>
          <w:sz w:val="28"/>
          <w:szCs w:val="28"/>
        </w:rPr>
        <w:t>6</w:t>
      </w:r>
      <w:r w:rsidRPr="009A3DCC">
        <w:rPr>
          <w:rFonts w:asciiTheme="minorHAnsi" w:hAnsiTheme="minorHAnsi" w:cs="Arial"/>
          <w:color w:val="auto"/>
          <w:sz w:val="28"/>
          <w:szCs w:val="28"/>
        </w:rPr>
        <w:t>. Educação Especial na Perspectiva da Educação Inclusiva</w:t>
      </w:r>
    </w:p>
    <w:p w14:paraId="18FE9786" w14:textId="77777777" w:rsidR="00936FA2" w:rsidRPr="00E457FF" w:rsidRDefault="00936FA2" w:rsidP="00936FA2">
      <w:pPr>
        <w:rPr>
          <w:rFonts w:asciiTheme="minorHAnsi" w:hAnsiTheme="minorHAnsi"/>
        </w:rPr>
      </w:pPr>
    </w:p>
    <w:p w14:paraId="7A07A16E" w14:textId="77777777" w:rsidR="00224F36" w:rsidRPr="00830D94" w:rsidRDefault="00224F36" w:rsidP="00830D94">
      <w:pPr>
        <w:pStyle w:val="SemEspaamento"/>
        <w:ind w:firstLine="708"/>
        <w:jc w:val="both"/>
      </w:pPr>
      <w:r w:rsidRPr="00830D94">
        <w:t>A avaliação deve ser feita de acordo com as potencialidades e os conhecimentos adquiridos pelo aluno. Mais do que conhecer suas competências, é necessário que o professor saiba como ele deve ser avaliado em todas as áreas, assim como acontece com as outras crianças.</w:t>
      </w:r>
    </w:p>
    <w:p w14:paraId="11C8EA2E" w14:textId="66BA4C13" w:rsidR="00224F36" w:rsidRPr="00830D94" w:rsidRDefault="00224F36" w:rsidP="00830D94">
      <w:pPr>
        <w:pStyle w:val="SemEspaamento"/>
        <w:jc w:val="both"/>
        <w:rPr>
          <w:rStyle w:val="apple-converted-space"/>
          <w:rFonts w:cs="Arial"/>
          <w:b/>
          <w:bCs/>
          <w:color w:val="333333"/>
        </w:rPr>
      </w:pPr>
      <w:r w:rsidRPr="00830D94">
        <w:t xml:space="preserve">Dessa forma, é possível descobrir quais são suas habilidades e dificuldades e definir se os instrumentos </w:t>
      </w:r>
      <w:r w:rsidR="001E3C95" w:rsidRPr="00830D94">
        <w:t>avaliativos</w:t>
      </w:r>
      <w:r w:rsidRPr="00830D94">
        <w:t xml:space="preserve"> usados estão de acordo com as respostas que o aluno pode dar.</w:t>
      </w:r>
      <w:r w:rsidRPr="00830D94">
        <w:rPr>
          <w:rStyle w:val="apple-converted-space"/>
          <w:rFonts w:cs="Arial"/>
          <w:b/>
          <w:bCs/>
          <w:color w:val="333333"/>
        </w:rPr>
        <w:t> </w:t>
      </w:r>
    </w:p>
    <w:p w14:paraId="63CCABDE" w14:textId="12EEC06F" w:rsidR="00224F36" w:rsidRPr="00830D94" w:rsidRDefault="00224F36" w:rsidP="00830D94">
      <w:pPr>
        <w:pStyle w:val="SemEspaamento"/>
        <w:ind w:firstLine="708"/>
        <w:jc w:val="both"/>
      </w:pPr>
      <w:r w:rsidRPr="00830D94">
        <w:t xml:space="preserve">É essencial considerar as aquisições do aluno e o quanto ele conseguiu avançar nas disciplinas: verificar como ele lida com cálculos, desenho e escrita, por exemplo. A produção escolar, cadernos, exercícios, </w:t>
      </w:r>
      <w:r w:rsidR="002B5BE1" w:rsidRPr="00830D94">
        <w:t>a socialização com os colegas no desenvolver das atividades também deve</w:t>
      </w:r>
      <w:r w:rsidRPr="00830D94">
        <w:t xml:space="preserve"> ser </w:t>
      </w:r>
      <w:r w:rsidR="002B5BE1" w:rsidRPr="00830D94">
        <w:t>levada</w:t>
      </w:r>
      <w:r w:rsidRPr="00830D94">
        <w:t xml:space="preserve"> em conta. Deve ser valorizado cada ganho do aluno, cada conquista em seu processo de aprendizagem.  </w:t>
      </w:r>
    </w:p>
    <w:p w14:paraId="3DEA5697" w14:textId="77777777" w:rsidR="00224F36" w:rsidRPr="00830D94" w:rsidRDefault="00224F36" w:rsidP="00830D94">
      <w:pPr>
        <w:pStyle w:val="SemEspaamento"/>
        <w:ind w:firstLine="708"/>
        <w:jc w:val="both"/>
      </w:pPr>
      <w:r w:rsidRPr="00830D94">
        <w:t xml:space="preserve">O aluno será avaliado não apenas na sala de aula comum pelo professor regente, como também nas atividades realizadas no Atendimento Educacional Especializado pelo professor da Sala de Recursos Multifuncional. O qual desenvolverá atividades diferenciadas em relação às realizadas na sala comum, tais como: estímulos sensório-motor, identificação das habilidades e necessidades educacionais específicas dos alunos; a definição e a organização das estratégias, serviços e recursos pedagógicos e de </w:t>
      </w:r>
      <w:r w:rsidRPr="00830D94">
        <w:lastRenderedPageBreak/>
        <w:t xml:space="preserve">acessibilidade, com o objetivo de preparar, estimular e colaborar para a melhora na aquisição de conhecimentos dos alunos. </w:t>
      </w:r>
    </w:p>
    <w:p w14:paraId="6208AAC2" w14:textId="77777777" w:rsidR="00224F36" w:rsidRPr="00830D94" w:rsidRDefault="00224F36" w:rsidP="00830D94">
      <w:pPr>
        <w:pStyle w:val="SemEspaamento"/>
        <w:ind w:firstLine="708"/>
        <w:jc w:val="both"/>
      </w:pPr>
      <w:r w:rsidRPr="00830D94">
        <w:t xml:space="preserve">Assim, a avaliação do aluno com deficiência, transtorno global do desenvolvimento, altas habilidades/ superdotação, se dará da seguinte forma: </w:t>
      </w:r>
    </w:p>
    <w:p w14:paraId="0E146B97" w14:textId="77777777" w:rsidR="001A0453"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1E3C95">
        <w:rPr>
          <w:rFonts w:asciiTheme="minorHAnsi" w:hAnsiTheme="minorHAnsi" w:cs="Arial"/>
          <w:b/>
          <w:sz w:val="22"/>
          <w:szCs w:val="22"/>
        </w:rPr>
        <w:t>Na sala de aula comum</w:t>
      </w:r>
      <w:r w:rsidR="001E3C95">
        <w:rPr>
          <w:rFonts w:asciiTheme="minorHAnsi" w:hAnsiTheme="minorHAnsi" w:cs="Arial"/>
          <w:b/>
          <w:sz w:val="22"/>
          <w:szCs w:val="22"/>
        </w:rPr>
        <w:t xml:space="preserve"> </w:t>
      </w:r>
      <w:r w:rsidRPr="00B467D0">
        <w:rPr>
          <w:rFonts w:asciiTheme="minorHAnsi" w:hAnsiTheme="minorHAnsi" w:cs="Arial"/>
          <w:sz w:val="22"/>
          <w:szCs w:val="22"/>
        </w:rPr>
        <w:t>- O aluno será avaliado, conforme o que foi planejado e registrado n</w:t>
      </w:r>
      <w:r w:rsidR="00AC446D">
        <w:rPr>
          <w:rFonts w:asciiTheme="minorHAnsi" w:hAnsiTheme="minorHAnsi" w:cs="Arial"/>
          <w:sz w:val="22"/>
          <w:szCs w:val="22"/>
        </w:rPr>
        <w:t>o</w:t>
      </w:r>
      <w:r w:rsidRPr="00B467D0">
        <w:rPr>
          <w:rFonts w:asciiTheme="minorHAnsi" w:hAnsiTheme="minorHAnsi" w:cs="Arial"/>
          <w:sz w:val="22"/>
          <w:szCs w:val="22"/>
        </w:rPr>
        <w:t xml:space="preserve"> </w:t>
      </w:r>
      <w:r w:rsidR="00AC446D">
        <w:rPr>
          <w:rFonts w:asciiTheme="minorHAnsi" w:hAnsiTheme="minorHAnsi" w:cs="Arial"/>
          <w:sz w:val="22"/>
          <w:szCs w:val="22"/>
        </w:rPr>
        <w:t xml:space="preserve">Plano Educacional Individualizado </w:t>
      </w:r>
      <w:r w:rsidR="000416E9">
        <w:rPr>
          <w:rFonts w:asciiTheme="minorHAnsi" w:hAnsiTheme="minorHAnsi" w:cs="Arial"/>
          <w:sz w:val="22"/>
          <w:szCs w:val="22"/>
        </w:rPr>
        <w:t>(</w:t>
      </w:r>
      <w:r w:rsidR="00AC446D">
        <w:rPr>
          <w:rFonts w:asciiTheme="minorHAnsi" w:hAnsiTheme="minorHAnsi" w:cs="Arial"/>
          <w:sz w:val="22"/>
          <w:szCs w:val="22"/>
        </w:rPr>
        <w:t>PEI</w:t>
      </w:r>
      <w:r w:rsidR="000416E9">
        <w:rPr>
          <w:rFonts w:asciiTheme="minorHAnsi" w:hAnsiTheme="minorHAnsi" w:cs="Arial"/>
          <w:sz w:val="22"/>
          <w:szCs w:val="22"/>
        </w:rPr>
        <w:t>)</w:t>
      </w:r>
      <w:r w:rsidR="00AC446D">
        <w:rPr>
          <w:rFonts w:asciiTheme="minorHAnsi" w:hAnsiTheme="minorHAnsi" w:cs="Arial"/>
          <w:sz w:val="22"/>
          <w:szCs w:val="22"/>
        </w:rPr>
        <w:t xml:space="preserve">, conforme preconizado no Parecer CNE nº 50/2023, homologado pelo Ministério de Educação e Cultura </w:t>
      </w:r>
      <w:r w:rsidR="000416E9">
        <w:rPr>
          <w:rFonts w:asciiTheme="minorHAnsi" w:hAnsiTheme="minorHAnsi" w:cs="Arial"/>
          <w:sz w:val="22"/>
          <w:szCs w:val="22"/>
        </w:rPr>
        <w:t>–</w:t>
      </w:r>
      <w:r w:rsidR="00AC446D">
        <w:rPr>
          <w:rFonts w:asciiTheme="minorHAnsi" w:hAnsiTheme="minorHAnsi" w:cs="Arial"/>
          <w:sz w:val="22"/>
          <w:szCs w:val="22"/>
        </w:rPr>
        <w:t xml:space="preserve"> MEC</w:t>
      </w:r>
      <w:r w:rsidR="000416E9">
        <w:rPr>
          <w:rFonts w:asciiTheme="minorHAnsi" w:hAnsiTheme="minorHAnsi" w:cs="Arial"/>
          <w:sz w:val="22"/>
          <w:szCs w:val="22"/>
        </w:rPr>
        <w:t xml:space="preserve"> em novembro de 2024</w:t>
      </w:r>
      <w:r w:rsidRPr="00B467D0">
        <w:rPr>
          <w:rFonts w:asciiTheme="minorHAnsi" w:hAnsiTheme="minorHAnsi" w:cs="Arial"/>
          <w:sz w:val="22"/>
          <w:szCs w:val="22"/>
        </w:rPr>
        <w:t xml:space="preserve">. Os instrumentos de avaliação serão escolhidos e adaptados pelo professor regente com o auxílio do professor do AEE de acordo com o desenvolvimento e a necessidade de cada aluno. </w:t>
      </w:r>
    </w:p>
    <w:p w14:paraId="018BAE65" w14:textId="75C413B4" w:rsidR="00224F36"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B467D0">
        <w:rPr>
          <w:rFonts w:asciiTheme="minorHAnsi" w:hAnsiTheme="minorHAnsi" w:cs="Arial"/>
          <w:sz w:val="22"/>
          <w:szCs w:val="22"/>
        </w:rPr>
        <w:t>O registro final dessa avaliação continuará sendo por meio de nota, como dos demais alunos, com o diferencial acrescido da elaboração pelo professor regente de relatório descritivo bimestral, apresentando os ganhos educacionais do aluno e os pontos que necessitam ser reforçados no decorrer do ano</w:t>
      </w:r>
      <w:r w:rsidR="006C776E">
        <w:rPr>
          <w:rFonts w:asciiTheme="minorHAnsi" w:hAnsiTheme="minorHAnsi" w:cs="Arial"/>
          <w:sz w:val="22"/>
          <w:szCs w:val="22"/>
        </w:rPr>
        <w:t xml:space="preserve">. Desta forma, o Relatório Descritivo de Acompanhamento Bimestral deverá ser transformado em nota, conforme preconizado na </w:t>
      </w:r>
      <w:r w:rsidR="006C776E" w:rsidRPr="006C776E">
        <w:rPr>
          <w:rFonts w:asciiTheme="minorHAnsi" w:hAnsiTheme="minorHAnsi" w:cs="Arial"/>
          <w:sz w:val="22"/>
          <w:szCs w:val="22"/>
        </w:rPr>
        <w:t xml:space="preserve">Resolução CME nº 21 </w:t>
      </w:r>
      <w:r w:rsidR="006C776E">
        <w:rPr>
          <w:rFonts w:asciiTheme="minorHAnsi" w:hAnsiTheme="minorHAnsi" w:cs="Arial"/>
          <w:sz w:val="22"/>
          <w:szCs w:val="22"/>
        </w:rPr>
        <w:t xml:space="preserve">de </w:t>
      </w:r>
      <w:r w:rsidR="000D626D">
        <w:rPr>
          <w:rFonts w:asciiTheme="minorHAnsi" w:hAnsiTheme="minorHAnsi" w:cs="Arial"/>
          <w:sz w:val="22"/>
          <w:szCs w:val="22"/>
        </w:rPr>
        <w:t xml:space="preserve">28 </w:t>
      </w:r>
      <w:r w:rsidR="006C776E">
        <w:rPr>
          <w:rFonts w:asciiTheme="minorHAnsi" w:hAnsiTheme="minorHAnsi" w:cs="Arial"/>
          <w:sz w:val="22"/>
          <w:szCs w:val="22"/>
        </w:rPr>
        <w:t>fevereiro de 2024, que d</w:t>
      </w:r>
      <w:r w:rsidR="006C776E" w:rsidRPr="006C776E">
        <w:rPr>
          <w:rFonts w:asciiTheme="minorHAnsi" w:hAnsiTheme="minorHAnsi" w:cs="Arial"/>
          <w:sz w:val="22"/>
          <w:szCs w:val="22"/>
        </w:rPr>
        <w:t>ispõe sobre a retificação da Resolução das Diretrizes Curriculares para atendimento do estudante com deficiência.</w:t>
      </w:r>
      <w:r w:rsidR="006C776E">
        <w:rPr>
          <w:rFonts w:asciiTheme="minorHAnsi" w:hAnsiTheme="minorHAnsi" w:cs="Arial"/>
          <w:sz w:val="22"/>
          <w:szCs w:val="22"/>
        </w:rPr>
        <w:t xml:space="preserve"> Assim, os parâmetros de conversão de relatórios em notas devem seguir a tabela a seguir: </w:t>
      </w:r>
    </w:p>
    <w:p w14:paraId="7BE447E3" w14:textId="77777777" w:rsidR="006C776E" w:rsidRDefault="006C776E" w:rsidP="00B467D0">
      <w:pPr>
        <w:pStyle w:val="NormalWeb"/>
        <w:shd w:val="clear" w:color="auto" w:fill="FFFFFF"/>
        <w:spacing w:before="0" w:beforeAutospacing="0" w:after="0" w:afterAutospacing="0"/>
        <w:ind w:firstLine="708"/>
        <w:jc w:val="both"/>
        <w:rPr>
          <w:rFonts w:asciiTheme="minorHAnsi" w:hAnsiTheme="minorHAnsi" w:cs="Arial"/>
          <w:sz w:val="22"/>
          <w:szCs w:val="22"/>
        </w:rPr>
      </w:pPr>
    </w:p>
    <w:tbl>
      <w:tblPr>
        <w:tblStyle w:val="Tabelacomgrade"/>
        <w:tblW w:w="0" w:type="auto"/>
        <w:tblLook w:val="04A0" w:firstRow="1" w:lastRow="0" w:firstColumn="1" w:lastColumn="0" w:noHBand="0" w:noVBand="1"/>
      </w:tblPr>
      <w:tblGrid>
        <w:gridCol w:w="4591"/>
        <w:gridCol w:w="4591"/>
      </w:tblGrid>
      <w:tr w:rsidR="006C776E" w14:paraId="11F5916E" w14:textId="77777777" w:rsidTr="00550F4A">
        <w:tc>
          <w:tcPr>
            <w:tcW w:w="9182" w:type="dxa"/>
            <w:gridSpan w:val="2"/>
          </w:tcPr>
          <w:p w14:paraId="4A9D5C95" w14:textId="244F3588" w:rsidR="006C776E" w:rsidRPr="006C776E" w:rsidRDefault="006C776E" w:rsidP="006C776E">
            <w:pPr>
              <w:pStyle w:val="NormalWeb"/>
              <w:spacing w:before="0" w:beforeAutospacing="0" w:after="0" w:afterAutospacing="0"/>
              <w:jc w:val="center"/>
              <w:rPr>
                <w:rFonts w:asciiTheme="minorHAnsi" w:hAnsiTheme="minorHAnsi" w:cs="Arial"/>
                <w:b/>
                <w:bCs/>
                <w:sz w:val="22"/>
                <w:szCs w:val="22"/>
              </w:rPr>
            </w:pPr>
            <w:r w:rsidRPr="006C776E">
              <w:rPr>
                <w:rFonts w:asciiTheme="minorHAnsi" w:hAnsiTheme="minorHAnsi" w:cs="Arial"/>
                <w:b/>
                <w:bCs/>
                <w:sz w:val="22"/>
                <w:szCs w:val="22"/>
              </w:rPr>
              <w:t>Tabela de conversão de Relatório Descritivo em nota</w:t>
            </w:r>
          </w:p>
        </w:tc>
      </w:tr>
      <w:tr w:rsidR="006C776E" w14:paraId="1FAF4655" w14:textId="77777777" w:rsidTr="006C776E">
        <w:tc>
          <w:tcPr>
            <w:tcW w:w="4591" w:type="dxa"/>
          </w:tcPr>
          <w:p w14:paraId="14D8DF83" w14:textId="74FA2CAE" w:rsidR="006C776E" w:rsidRPr="006C776E" w:rsidRDefault="006C776E" w:rsidP="006C776E">
            <w:pPr>
              <w:pStyle w:val="NormalWeb"/>
              <w:spacing w:before="0" w:beforeAutospacing="0" w:after="0" w:afterAutospacing="0"/>
              <w:jc w:val="center"/>
              <w:rPr>
                <w:rFonts w:asciiTheme="minorHAnsi" w:hAnsiTheme="minorHAnsi" w:cs="Arial"/>
                <w:b/>
                <w:bCs/>
                <w:sz w:val="22"/>
                <w:szCs w:val="22"/>
              </w:rPr>
            </w:pPr>
            <w:r w:rsidRPr="006C776E">
              <w:rPr>
                <w:rFonts w:asciiTheme="minorHAnsi" w:hAnsiTheme="minorHAnsi" w:cs="Arial"/>
                <w:b/>
                <w:bCs/>
                <w:sz w:val="22"/>
                <w:szCs w:val="22"/>
              </w:rPr>
              <w:t>Critério Descritivo</w:t>
            </w:r>
          </w:p>
        </w:tc>
        <w:tc>
          <w:tcPr>
            <w:tcW w:w="4591" w:type="dxa"/>
          </w:tcPr>
          <w:p w14:paraId="5F03610E" w14:textId="5C23B33C" w:rsidR="006C776E" w:rsidRPr="006C776E" w:rsidRDefault="006C776E" w:rsidP="006C776E">
            <w:pPr>
              <w:pStyle w:val="NormalWeb"/>
              <w:spacing w:before="0" w:beforeAutospacing="0" w:after="0" w:afterAutospacing="0"/>
              <w:jc w:val="center"/>
              <w:rPr>
                <w:rFonts w:asciiTheme="minorHAnsi" w:hAnsiTheme="minorHAnsi" w:cs="Arial"/>
                <w:b/>
                <w:bCs/>
                <w:sz w:val="22"/>
                <w:szCs w:val="22"/>
              </w:rPr>
            </w:pPr>
            <w:r w:rsidRPr="006C776E">
              <w:rPr>
                <w:rFonts w:asciiTheme="minorHAnsi" w:hAnsiTheme="minorHAnsi" w:cs="Arial"/>
                <w:b/>
                <w:bCs/>
                <w:sz w:val="22"/>
                <w:szCs w:val="22"/>
              </w:rPr>
              <w:t>Nota correspondente</w:t>
            </w:r>
          </w:p>
        </w:tc>
      </w:tr>
      <w:tr w:rsidR="006C776E" w14:paraId="4882FFDB" w14:textId="77777777" w:rsidTr="006C776E">
        <w:tc>
          <w:tcPr>
            <w:tcW w:w="4591" w:type="dxa"/>
          </w:tcPr>
          <w:p w14:paraId="2229E21A" w14:textId="5CF8F13B"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Não desenvolveu as habilidades</w:t>
            </w:r>
          </w:p>
        </w:tc>
        <w:tc>
          <w:tcPr>
            <w:tcW w:w="4591" w:type="dxa"/>
          </w:tcPr>
          <w:p w14:paraId="3BD3D444" w14:textId="677DC2C4"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0 – 3,0</w:t>
            </w:r>
          </w:p>
        </w:tc>
      </w:tr>
      <w:tr w:rsidR="006C776E" w14:paraId="1E3CB493" w14:textId="77777777" w:rsidTr="006C776E">
        <w:tc>
          <w:tcPr>
            <w:tcW w:w="4591" w:type="dxa"/>
          </w:tcPr>
          <w:p w14:paraId="649E5584" w14:textId="554B4ED5"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insatisfatório</w:t>
            </w:r>
          </w:p>
        </w:tc>
        <w:tc>
          <w:tcPr>
            <w:tcW w:w="4591" w:type="dxa"/>
          </w:tcPr>
          <w:p w14:paraId="29438471" w14:textId="48471C7E"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3,1 – 5,9</w:t>
            </w:r>
          </w:p>
        </w:tc>
      </w:tr>
      <w:tr w:rsidR="006C776E" w14:paraId="52C4458C" w14:textId="77777777" w:rsidTr="006C776E">
        <w:tc>
          <w:tcPr>
            <w:tcW w:w="4591" w:type="dxa"/>
          </w:tcPr>
          <w:p w14:paraId="19E836DC" w14:textId="7D28E650"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regular</w:t>
            </w:r>
          </w:p>
        </w:tc>
        <w:tc>
          <w:tcPr>
            <w:tcW w:w="4591" w:type="dxa"/>
          </w:tcPr>
          <w:p w14:paraId="7C8D4606" w14:textId="56A79165"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6,0 – 6,9</w:t>
            </w:r>
          </w:p>
        </w:tc>
      </w:tr>
      <w:tr w:rsidR="006C776E" w14:paraId="5BF5D341" w14:textId="77777777" w:rsidTr="006C776E">
        <w:tc>
          <w:tcPr>
            <w:tcW w:w="4591" w:type="dxa"/>
          </w:tcPr>
          <w:p w14:paraId="4EACDEF4" w14:textId="1140AA48"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bom</w:t>
            </w:r>
          </w:p>
        </w:tc>
        <w:tc>
          <w:tcPr>
            <w:tcW w:w="4591" w:type="dxa"/>
          </w:tcPr>
          <w:p w14:paraId="58F22156" w14:textId="13D4143C"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7,0 – 7,9</w:t>
            </w:r>
          </w:p>
        </w:tc>
      </w:tr>
      <w:tr w:rsidR="006C776E" w14:paraId="4AD28A24" w14:textId="77777777" w:rsidTr="006C776E">
        <w:tc>
          <w:tcPr>
            <w:tcW w:w="4591" w:type="dxa"/>
          </w:tcPr>
          <w:p w14:paraId="00B65DDA" w14:textId="35F7DF5B" w:rsidR="006C776E" w:rsidRDefault="006C776E" w:rsidP="001A0453">
            <w:pPr>
              <w:pStyle w:val="NormalWeb"/>
              <w:spacing w:before="0" w:beforeAutospacing="0" w:after="0" w:afterAutospacing="0"/>
              <w:jc w:val="center"/>
              <w:rPr>
                <w:rFonts w:asciiTheme="minorHAnsi" w:hAnsiTheme="minorHAnsi" w:cs="Arial"/>
                <w:sz w:val="22"/>
                <w:szCs w:val="22"/>
              </w:rPr>
            </w:pPr>
            <w:r w:rsidRPr="006C776E">
              <w:rPr>
                <w:rFonts w:asciiTheme="minorHAnsi" w:hAnsiTheme="minorHAnsi" w:cs="Arial"/>
                <w:sz w:val="22"/>
                <w:szCs w:val="22"/>
              </w:rPr>
              <w:t>Desenvolvimento muito bom</w:t>
            </w:r>
          </w:p>
        </w:tc>
        <w:tc>
          <w:tcPr>
            <w:tcW w:w="4591" w:type="dxa"/>
          </w:tcPr>
          <w:p w14:paraId="6F3B239F" w14:textId="20017042"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8,0 – 8,9</w:t>
            </w:r>
          </w:p>
        </w:tc>
      </w:tr>
      <w:tr w:rsidR="006C776E" w14:paraId="18842B5C" w14:textId="77777777" w:rsidTr="006C776E">
        <w:tc>
          <w:tcPr>
            <w:tcW w:w="4591" w:type="dxa"/>
          </w:tcPr>
          <w:p w14:paraId="0A0A645E" w14:textId="78B6C7D1"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Desenvolvimento excelente</w:t>
            </w:r>
          </w:p>
        </w:tc>
        <w:tc>
          <w:tcPr>
            <w:tcW w:w="4591" w:type="dxa"/>
          </w:tcPr>
          <w:p w14:paraId="4BB92318" w14:textId="6DD3507B" w:rsidR="006C776E" w:rsidRDefault="001A0453" w:rsidP="001A0453">
            <w:pPr>
              <w:pStyle w:val="NormalWeb"/>
              <w:spacing w:before="0" w:beforeAutospacing="0" w:after="0" w:afterAutospacing="0"/>
              <w:jc w:val="center"/>
              <w:rPr>
                <w:rFonts w:asciiTheme="minorHAnsi" w:hAnsiTheme="minorHAnsi" w:cs="Arial"/>
                <w:sz w:val="22"/>
                <w:szCs w:val="22"/>
              </w:rPr>
            </w:pPr>
            <w:r w:rsidRPr="001A0453">
              <w:rPr>
                <w:rFonts w:asciiTheme="minorHAnsi" w:hAnsiTheme="minorHAnsi" w:cs="Arial"/>
                <w:sz w:val="22"/>
                <w:szCs w:val="22"/>
              </w:rPr>
              <w:t>9,0 – 10,0</w:t>
            </w:r>
          </w:p>
        </w:tc>
      </w:tr>
    </w:tbl>
    <w:p w14:paraId="1C5A7D65" w14:textId="1344B45E" w:rsidR="00D12F4C" w:rsidRPr="00D12F4C" w:rsidRDefault="00D12F4C" w:rsidP="00D12F4C">
      <w:pPr>
        <w:pStyle w:val="NormalWeb"/>
        <w:shd w:val="clear" w:color="auto" w:fill="FFFFFF"/>
        <w:spacing w:before="0" w:beforeAutospacing="0" w:after="0" w:afterAutospacing="0"/>
        <w:jc w:val="both"/>
        <w:rPr>
          <w:rFonts w:asciiTheme="minorHAnsi" w:hAnsiTheme="minorHAnsi" w:cs="Arial"/>
          <w:sz w:val="20"/>
          <w:szCs w:val="20"/>
        </w:rPr>
      </w:pPr>
      <w:r w:rsidRPr="00D12F4C">
        <w:rPr>
          <w:rFonts w:asciiTheme="minorHAnsi" w:hAnsiTheme="minorHAnsi" w:cs="Arial"/>
          <w:sz w:val="20"/>
          <w:szCs w:val="20"/>
        </w:rPr>
        <w:t>Retirado da Resolução CME nº 21 de fevereiro de 2024.</w:t>
      </w:r>
    </w:p>
    <w:p w14:paraId="64E3692F" w14:textId="77777777" w:rsidR="00D12F4C" w:rsidRDefault="00D12F4C" w:rsidP="00B467D0">
      <w:pPr>
        <w:pStyle w:val="NormalWeb"/>
        <w:shd w:val="clear" w:color="auto" w:fill="FFFFFF"/>
        <w:spacing w:before="0" w:beforeAutospacing="0" w:after="0" w:afterAutospacing="0"/>
        <w:ind w:firstLine="708"/>
        <w:jc w:val="both"/>
        <w:rPr>
          <w:rFonts w:asciiTheme="minorHAnsi" w:hAnsiTheme="minorHAnsi" w:cs="Arial"/>
          <w:sz w:val="22"/>
          <w:szCs w:val="22"/>
        </w:rPr>
      </w:pPr>
    </w:p>
    <w:p w14:paraId="2DEC38D8" w14:textId="3D1387D1" w:rsidR="001A0453" w:rsidRDefault="001A0453"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Pr>
          <w:rFonts w:asciiTheme="minorHAnsi" w:hAnsiTheme="minorHAnsi" w:cs="Arial"/>
          <w:sz w:val="22"/>
          <w:szCs w:val="22"/>
        </w:rPr>
        <w:t xml:space="preserve">Conforme preconizado pela </w:t>
      </w:r>
      <w:r w:rsidRPr="001A0453">
        <w:rPr>
          <w:rFonts w:asciiTheme="minorHAnsi" w:hAnsiTheme="minorHAnsi" w:cs="Arial"/>
          <w:sz w:val="22"/>
          <w:szCs w:val="22"/>
        </w:rPr>
        <w:t>Lei nº 14.254 de 30 de novembro de 2021</w:t>
      </w:r>
      <w:r>
        <w:rPr>
          <w:rFonts w:asciiTheme="minorHAnsi" w:hAnsiTheme="minorHAnsi" w:cs="Arial"/>
          <w:sz w:val="22"/>
          <w:szCs w:val="22"/>
        </w:rPr>
        <w:t xml:space="preserve"> e pela R</w:t>
      </w:r>
      <w:r w:rsidRPr="001A0453">
        <w:rPr>
          <w:rFonts w:asciiTheme="minorHAnsi" w:hAnsiTheme="minorHAnsi" w:cs="Arial"/>
          <w:sz w:val="22"/>
          <w:szCs w:val="22"/>
        </w:rPr>
        <w:t>esolução nº 50 de 31 de maio de 2023</w:t>
      </w:r>
      <w:r>
        <w:rPr>
          <w:rFonts w:asciiTheme="minorHAnsi" w:hAnsiTheme="minorHAnsi" w:cs="Arial"/>
          <w:sz w:val="22"/>
          <w:szCs w:val="22"/>
        </w:rPr>
        <w:t xml:space="preserve">, compete às Instituições de Educação promover </w:t>
      </w:r>
      <w:r w:rsidRPr="001A0453">
        <w:rPr>
          <w:rFonts w:asciiTheme="minorHAnsi" w:hAnsiTheme="minorHAnsi" w:cs="Arial"/>
          <w:sz w:val="22"/>
          <w:szCs w:val="22"/>
        </w:rPr>
        <w:t xml:space="preserve">acompanhamento integral para educandos com dislexia, Transtorno do </w:t>
      </w:r>
      <w:r w:rsidR="00C448E7" w:rsidRPr="001A0453">
        <w:rPr>
          <w:rFonts w:asciiTheme="minorHAnsi" w:hAnsiTheme="minorHAnsi" w:cs="Arial"/>
          <w:sz w:val="22"/>
          <w:szCs w:val="22"/>
        </w:rPr>
        <w:t>Déficit</w:t>
      </w:r>
      <w:r w:rsidRPr="001A0453">
        <w:rPr>
          <w:rFonts w:asciiTheme="minorHAnsi" w:hAnsiTheme="minorHAnsi" w:cs="Arial"/>
          <w:sz w:val="22"/>
          <w:szCs w:val="22"/>
        </w:rPr>
        <w:t xml:space="preserve"> de Atenção com Hiperatividade (TDAH) ou outro transtorno de aprendizagem</w:t>
      </w:r>
      <w:r>
        <w:rPr>
          <w:rFonts w:asciiTheme="minorHAnsi" w:hAnsiTheme="minorHAnsi" w:cs="Arial"/>
          <w:sz w:val="22"/>
          <w:szCs w:val="22"/>
        </w:rPr>
        <w:t xml:space="preserve">, em todas as etapas da escolarização, </w:t>
      </w:r>
      <w:r w:rsidR="00D12F4C">
        <w:rPr>
          <w:rFonts w:asciiTheme="minorHAnsi" w:hAnsiTheme="minorHAnsi" w:cs="Arial"/>
          <w:sz w:val="22"/>
          <w:szCs w:val="22"/>
        </w:rPr>
        <w:t xml:space="preserve">devendo realizar Plano Educacional Individualizado, atividades e avaliações adaptadas e coerentes com o ministrado com o aluno, devendo produzir relatório e converter em nota.  </w:t>
      </w:r>
    </w:p>
    <w:p w14:paraId="51B7A88E" w14:textId="77777777" w:rsidR="006C776E" w:rsidRPr="00B467D0" w:rsidRDefault="006C776E" w:rsidP="00B467D0">
      <w:pPr>
        <w:pStyle w:val="NormalWeb"/>
        <w:shd w:val="clear" w:color="auto" w:fill="FFFFFF"/>
        <w:spacing w:before="0" w:beforeAutospacing="0" w:after="0" w:afterAutospacing="0"/>
        <w:ind w:firstLine="708"/>
        <w:jc w:val="both"/>
        <w:rPr>
          <w:rFonts w:asciiTheme="minorHAnsi" w:hAnsiTheme="minorHAnsi" w:cs="Arial"/>
          <w:sz w:val="22"/>
          <w:szCs w:val="22"/>
        </w:rPr>
      </w:pPr>
    </w:p>
    <w:p w14:paraId="66AE0AF7" w14:textId="75AFD4E9" w:rsidR="00224F36" w:rsidRPr="00B467D0"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1E3C95">
        <w:rPr>
          <w:rFonts w:asciiTheme="minorHAnsi" w:hAnsiTheme="minorHAnsi" w:cs="Arial"/>
          <w:b/>
          <w:sz w:val="22"/>
          <w:szCs w:val="22"/>
        </w:rPr>
        <w:t>Na Sala de Recursos Multifuncionais</w:t>
      </w:r>
      <w:r w:rsidR="001E3C95">
        <w:rPr>
          <w:rFonts w:asciiTheme="minorHAnsi" w:hAnsiTheme="minorHAnsi" w:cs="Arial"/>
          <w:sz w:val="22"/>
          <w:szCs w:val="22"/>
        </w:rPr>
        <w:t xml:space="preserve"> </w:t>
      </w:r>
      <w:r w:rsidRPr="00B467D0">
        <w:rPr>
          <w:rFonts w:asciiTheme="minorHAnsi" w:hAnsiTheme="minorHAnsi" w:cs="Arial"/>
          <w:sz w:val="22"/>
          <w:szCs w:val="22"/>
        </w:rPr>
        <w:t>-</w:t>
      </w:r>
      <w:r w:rsidR="00296EDB" w:rsidRPr="00B467D0">
        <w:rPr>
          <w:rFonts w:asciiTheme="minorHAnsi" w:hAnsiTheme="minorHAnsi" w:cs="Arial"/>
          <w:b/>
          <w:sz w:val="22"/>
          <w:szCs w:val="22"/>
        </w:rPr>
        <w:t xml:space="preserve"> </w:t>
      </w:r>
      <w:r w:rsidRPr="00B467D0">
        <w:rPr>
          <w:rFonts w:asciiTheme="minorHAnsi" w:hAnsiTheme="minorHAnsi" w:cs="Arial"/>
          <w:sz w:val="22"/>
          <w:szCs w:val="22"/>
        </w:rPr>
        <w:t>Durante todo o processo, o aluno será avaliado, gerando um registro</w:t>
      </w:r>
      <w:r w:rsidR="00296EDB" w:rsidRPr="00B467D0">
        <w:rPr>
          <w:rFonts w:asciiTheme="minorHAnsi" w:hAnsiTheme="minorHAnsi" w:cs="Arial"/>
          <w:sz w:val="22"/>
          <w:szCs w:val="22"/>
        </w:rPr>
        <w:t xml:space="preserve"> </w:t>
      </w:r>
      <w:r w:rsidRPr="00B467D0">
        <w:rPr>
          <w:rFonts w:asciiTheme="minorHAnsi" w:hAnsiTheme="minorHAnsi" w:cs="Arial"/>
          <w:sz w:val="22"/>
          <w:szCs w:val="22"/>
        </w:rPr>
        <w:t xml:space="preserve">do que foi observado, mediante o </w:t>
      </w:r>
      <w:r w:rsidR="000416E9">
        <w:rPr>
          <w:rFonts w:asciiTheme="minorHAnsi" w:hAnsiTheme="minorHAnsi" w:cs="Arial"/>
          <w:sz w:val="22"/>
          <w:szCs w:val="22"/>
        </w:rPr>
        <w:t>P</w:t>
      </w:r>
      <w:r w:rsidRPr="00B467D0">
        <w:rPr>
          <w:rFonts w:asciiTheme="minorHAnsi" w:hAnsiTheme="minorHAnsi" w:cs="Arial"/>
          <w:sz w:val="22"/>
          <w:szCs w:val="22"/>
        </w:rPr>
        <w:t xml:space="preserve">lano de </w:t>
      </w:r>
      <w:r w:rsidR="000416E9">
        <w:rPr>
          <w:rFonts w:asciiTheme="minorHAnsi" w:hAnsiTheme="minorHAnsi" w:cs="Arial"/>
          <w:sz w:val="22"/>
          <w:szCs w:val="22"/>
        </w:rPr>
        <w:t>A</w:t>
      </w:r>
      <w:r w:rsidRPr="00B467D0">
        <w:rPr>
          <w:rFonts w:asciiTheme="minorHAnsi" w:hAnsiTheme="minorHAnsi" w:cs="Arial"/>
          <w:sz w:val="22"/>
          <w:szCs w:val="22"/>
        </w:rPr>
        <w:t xml:space="preserve">tendimento </w:t>
      </w:r>
      <w:r w:rsidR="000416E9">
        <w:rPr>
          <w:rFonts w:asciiTheme="minorHAnsi" w:hAnsiTheme="minorHAnsi" w:cs="Arial"/>
          <w:sz w:val="22"/>
          <w:szCs w:val="22"/>
        </w:rPr>
        <w:t>Educacional Especializado</w:t>
      </w:r>
      <w:r w:rsidR="00F87603">
        <w:rPr>
          <w:rFonts w:asciiTheme="minorHAnsi" w:hAnsiTheme="minorHAnsi" w:cs="Arial"/>
          <w:sz w:val="22"/>
          <w:szCs w:val="22"/>
        </w:rPr>
        <w:t xml:space="preserve"> (PAEE) conforme preconizado no Parecer CNE nº 50/2023,</w:t>
      </w:r>
      <w:r w:rsidR="000416E9">
        <w:rPr>
          <w:rFonts w:asciiTheme="minorHAnsi" w:hAnsiTheme="minorHAnsi" w:cs="Arial"/>
          <w:sz w:val="22"/>
          <w:szCs w:val="22"/>
        </w:rPr>
        <w:t xml:space="preserve"> </w:t>
      </w:r>
      <w:r w:rsidRPr="00B467D0">
        <w:rPr>
          <w:rFonts w:asciiTheme="minorHAnsi" w:hAnsiTheme="minorHAnsi" w:cs="Arial"/>
          <w:sz w:val="22"/>
          <w:szCs w:val="22"/>
        </w:rPr>
        <w:t xml:space="preserve">elaborado pelo professor do AEE. No final do bimestre o professor deverá </w:t>
      </w:r>
      <w:r w:rsidR="00F87603">
        <w:rPr>
          <w:rFonts w:asciiTheme="minorHAnsi" w:hAnsiTheme="minorHAnsi" w:cs="Arial"/>
          <w:sz w:val="22"/>
          <w:szCs w:val="22"/>
        </w:rPr>
        <w:t xml:space="preserve">preencher a </w:t>
      </w:r>
      <w:r w:rsidR="00021C7F">
        <w:rPr>
          <w:rFonts w:asciiTheme="minorHAnsi" w:hAnsiTheme="minorHAnsi" w:cs="Arial"/>
          <w:sz w:val="22"/>
          <w:szCs w:val="22"/>
        </w:rPr>
        <w:t xml:space="preserve">Ficha Avaliativa por Conceitos e </w:t>
      </w:r>
      <w:r w:rsidRPr="00B467D0">
        <w:rPr>
          <w:rFonts w:asciiTheme="minorHAnsi" w:hAnsiTheme="minorHAnsi" w:cs="Arial"/>
          <w:sz w:val="22"/>
          <w:szCs w:val="22"/>
        </w:rPr>
        <w:t>descrever as conquistas do aluno e quais objetivos foram alcançados e registrar de que forma as ações do AEE repercutiram no seu desempenho escolar</w:t>
      </w:r>
      <w:r w:rsidR="00F87603">
        <w:rPr>
          <w:rFonts w:asciiTheme="minorHAnsi" w:hAnsiTheme="minorHAnsi" w:cs="Arial"/>
          <w:sz w:val="22"/>
          <w:szCs w:val="22"/>
        </w:rPr>
        <w:t>, devendo o relatório produzir ser assinado pelos responsáveis do aluno e pelo corpo docente da Unidade Escolar</w:t>
      </w:r>
      <w:r w:rsidRPr="00B467D0">
        <w:rPr>
          <w:rFonts w:asciiTheme="minorHAnsi" w:hAnsiTheme="minorHAnsi" w:cs="Arial"/>
          <w:sz w:val="22"/>
          <w:szCs w:val="22"/>
        </w:rPr>
        <w:t>.</w:t>
      </w:r>
    </w:p>
    <w:p w14:paraId="3DE7A15D" w14:textId="77777777" w:rsidR="00224F36" w:rsidRPr="00B467D0" w:rsidRDefault="00224F36" w:rsidP="00B467D0">
      <w:pPr>
        <w:pStyle w:val="NormalWeb"/>
        <w:shd w:val="clear" w:color="auto" w:fill="FFFFFF"/>
        <w:spacing w:before="0" w:beforeAutospacing="0" w:after="0" w:afterAutospacing="0"/>
        <w:ind w:firstLine="708"/>
        <w:jc w:val="both"/>
        <w:rPr>
          <w:rFonts w:asciiTheme="minorHAnsi" w:hAnsiTheme="minorHAnsi" w:cs="Arial"/>
          <w:sz w:val="22"/>
          <w:szCs w:val="22"/>
        </w:rPr>
      </w:pPr>
      <w:r w:rsidRPr="00B467D0">
        <w:rPr>
          <w:rFonts w:asciiTheme="minorHAnsi" w:hAnsiTheme="minorHAnsi" w:cs="Arial"/>
          <w:sz w:val="22"/>
          <w:szCs w:val="22"/>
        </w:rPr>
        <w:t>Avaliar o desempenho escolar do aluno com deficiência requer um olhar de valorização das aquisições. Valorizar as aquisições e não as perdas.</w:t>
      </w:r>
    </w:p>
    <w:p w14:paraId="3F97095F" w14:textId="355285E8" w:rsidR="005B172B" w:rsidRDefault="00224F36" w:rsidP="005B172B">
      <w:pPr>
        <w:pStyle w:val="NormalWeb"/>
        <w:shd w:val="clear" w:color="auto" w:fill="FFFFFF"/>
        <w:spacing w:before="0" w:beforeAutospacing="0" w:after="0" w:afterAutospacing="0"/>
        <w:ind w:firstLine="708"/>
        <w:jc w:val="both"/>
        <w:rPr>
          <w:rFonts w:asciiTheme="minorHAnsi" w:hAnsiTheme="minorHAnsi" w:cs="Arial"/>
        </w:rPr>
      </w:pPr>
      <w:r w:rsidRPr="00B467D0">
        <w:rPr>
          <w:rFonts w:asciiTheme="minorHAnsi" w:hAnsiTheme="minorHAnsi" w:cs="Arial"/>
          <w:sz w:val="22"/>
          <w:szCs w:val="22"/>
        </w:rPr>
        <w:t xml:space="preserve"> </w:t>
      </w:r>
      <w:r w:rsidRPr="00B467D0">
        <w:rPr>
          <w:rFonts w:asciiTheme="minorHAnsi" w:hAnsiTheme="minorHAnsi" w:cs="Arial"/>
          <w:color w:val="333333"/>
          <w:sz w:val="22"/>
          <w:szCs w:val="22"/>
        </w:rPr>
        <w:t xml:space="preserve">Portanto, </w:t>
      </w:r>
      <w:r w:rsidRPr="00B467D0">
        <w:rPr>
          <w:rFonts w:asciiTheme="minorHAnsi" w:hAnsiTheme="minorHAnsi" w:cs="Arial"/>
          <w:sz w:val="22"/>
          <w:szCs w:val="22"/>
        </w:rPr>
        <w:t xml:space="preserve">o processo de avaliação deve objetivar o aprendizado e não a classificação, retenção ou promoção dos estudantes. Desse modo, quanto à promoção dos alunos que apresentam necessidades especiais, o processo avaliativo deve seguir os critérios adotados para todos os demais ou adotar adequações, quando necessário.  Segundo MEC, </w:t>
      </w:r>
      <w:r w:rsidR="001E3C95">
        <w:rPr>
          <w:rFonts w:asciiTheme="minorHAnsi" w:hAnsiTheme="minorHAnsi" w:cs="Arial"/>
          <w:sz w:val="22"/>
          <w:szCs w:val="22"/>
        </w:rPr>
        <w:t>na Política Nacional de Educação Especial na perspectiva da Educação Inclusiva</w:t>
      </w:r>
      <w:r w:rsidR="00296EDB" w:rsidRPr="00B467D0">
        <w:rPr>
          <w:rFonts w:asciiTheme="minorHAnsi" w:hAnsiTheme="minorHAnsi" w:cs="Arial"/>
          <w:sz w:val="22"/>
          <w:szCs w:val="22"/>
        </w:rPr>
        <w:t xml:space="preserve">, </w:t>
      </w:r>
      <w:r w:rsidRPr="00B467D0">
        <w:rPr>
          <w:rFonts w:asciiTheme="minorHAnsi" w:hAnsiTheme="minorHAnsi" w:cs="Arial"/>
          <w:sz w:val="22"/>
          <w:szCs w:val="22"/>
        </w:rPr>
        <w:t>alguns aspectos precisam ser considerados para orientar a promoção ou a retenção do aluno na série, etapa, ciclo (ou outros níveis):</w:t>
      </w:r>
      <w:r w:rsidR="00D66B88" w:rsidRPr="00E457FF">
        <w:rPr>
          <w:rFonts w:asciiTheme="minorHAnsi" w:hAnsiTheme="minorHAnsi" w:cs="Arial"/>
        </w:rPr>
        <w:t xml:space="preserve"> </w:t>
      </w:r>
    </w:p>
    <w:p w14:paraId="1EA166AE" w14:textId="77777777" w:rsidR="005B172B" w:rsidRDefault="005B172B" w:rsidP="005B172B">
      <w:pPr>
        <w:pStyle w:val="NormalWeb"/>
        <w:shd w:val="clear" w:color="auto" w:fill="FFFFFF"/>
        <w:spacing w:before="0" w:beforeAutospacing="0" w:after="0" w:afterAutospacing="0"/>
        <w:jc w:val="both"/>
        <w:rPr>
          <w:rFonts w:asciiTheme="minorHAnsi" w:hAnsiTheme="minorHAnsi" w:cs="Arial"/>
        </w:rPr>
      </w:pPr>
    </w:p>
    <w:p w14:paraId="7A2646D9" w14:textId="46FA11B4" w:rsidR="00296EDB" w:rsidRPr="005B172B" w:rsidRDefault="00296EDB" w:rsidP="005B172B">
      <w:pPr>
        <w:pStyle w:val="NormalWeb"/>
        <w:shd w:val="clear" w:color="auto" w:fill="FFFFFF"/>
        <w:spacing w:before="0" w:beforeAutospacing="0" w:after="0" w:afterAutospacing="0"/>
        <w:ind w:left="2124"/>
        <w:jc w:val="both"/>
        <w:rPr>
          <w:rFonts w:asciiTheme="minorHAnsi" w:hAnsiTheme="minorHAnsi" w:cs="Arial"/>
          <w:sz w:val="20"/>
        </w:rPr>
      </w:pPr>
      <w:r w:rsidRPr="005B172B">
        <w:rPr>
          <w:rFonts w:asciiTheme="minorHAnsi" w:hAnsiTheme="minorHAnsi"/>
          <w:sz w:val="18"/>
          <w:szCs w:val="22"/>
        </w:rPr>
        <w:lastRenderedPageBreak/>
        <w:t>“</w:t>
      </w:r>
      <w:r w:rsidR="00224F36" w:rsidRPr="005B172B">
        <w:rPr>
          <w:rFonts w:asciiTheme="minorHAnsi" w:hAnsiTheme="minorHAnsi" w:cs="Arial"/>
          <w:i/>
          <w:sz w:val="18"/>
          <w:szCs w:val="22"/>
        </w:rPr>
        <w:t xml:space="preserve">A possibilidade </w:t>
      </w:r>
      <w:r w:rsidR="002B5BE1" w:rsidRPr="005B172B">
        <w:rPr>
          <w:rFonts w:asciiTheme="minorHAnsi" w:hAnsiTheme="minorHAnsi" w:cs="Arial"/>
          <w:i/>
          <w:sz w:val="18"/>
          <w:szCs w:val="22"/>
        </w:rPr>
        <w:t>de o</w:t>
      </w:r>
      <w:r w:rsidR="00224F36" w:rsidRPr="005B172B">
        <w:rPr>
          <w:rFonts w:asciiTheme="minorHAnsi" w:hAnsiTheme="minorHAnsi" w:cs="Arial"/>
          <w:i/>
          <w:sz w:val="18"/>
          <w:szCs w:val="22"/>
        </w:rPr>
        <w:t xml:space="preserve"> aluno ter acesso às situações escolares regulares e com menor necessidade de apoio especial;</w:t>
      </w:r>
      <w:r w:rsidR="00B467D0" w:rsidRPr="005B172B">
        <w:rPr>
          <w:rFonts w:asciiTheme="minorHAnsi" w:hAnsiTheme="minorHAnsi" w:cs="Arial"/>
          <w:i/>
          <w:sz w:val="18"/>
          <w:szCs w:val="22"/>
        </w:rPr>
        <w:t xml:space="preserve"> </w:t>
      </w:r>
      <w:r w:rsidR="00224F36" w:rsidRPr="005B172B">
        <w:rPr>
          <w:rFonts w:asciiTheme="minorHAnsi" w:hAnsiTheme="minorHAnsi" w:cs="Arial"/>
          <w:i/>
          <w:sz w:val="18"/>
          <w:szCs w:val="22"/>
        </w:rPr>
        <w:t xml:space="preserve">A valorização de sua permanência com os colegas e grupos que favoreçam o seu desenvolvimento, comunicação, autonomia e </w:t>
      </w:r>
      <w:r w:rsidR="00D66A1F" w:rsidRPr="005B172B">
        <w:rPr>
          <w:rFonts w:asciiTheme="minorHAnsi" w:hAnsiTheme="minorHAnsi" w:cs="Arial"/>
          <w:i/>
          <w:sz w:val="18"/>
          <w:szCs w:val="22"/>
        </w:rPr>
        <w:t>aprendizagem; A</w:t>
      </w:r>
      <w:r w:rsidR="00224F36" w:rsidRPr="005B172B">
        <w:rPr>
          <w:rFonts w:asciiTheme="minorHAnsi" w:hAnsiTheme="minorHAnsi" w:cs="Arial"/>
          <w:i/>
          <w:sz w:val="18"/>
          <w:szCs w:val="22"/>
        </w:rPr>
        <w:t xml:space="preserve"> competência curricular, no que se refere à possibilidade de atingir os objetivos e atender aos critérios de avaliação previstos no currículo adaptado;</w:t>
      </w:r>
      <w:r w:rsidR="00B467D0" w:rsidRPr="005B172B">
        <w:rPr>
          <w:rFonts w:asciiTheme="minorHAnsi" w:hAnsiTheme="minorHAnsi" w:cs="Arial"/>
          <w:i/>
          <w:sz w:val="18"/>
          <w:szCs w:val="22"/>
        </w:rPr>
        <w:t xml:space="preserve"> </w:t>
      </w:r>
      <w:r w:rsidR="00224F36" w:rsidRPr="005B172B">
        <w:rPr>
          <w:rFonts w:asciiTheme="minorHAnsi" w:hAnsiTheme="minorHAnsi" w:cs="Arial"/>
          <w:i/>
          <w:sz w:val="18"/>
          <w:szCs w:val="22"/>
        </w:rPr>
        <w:t>O efeito emocional da promoção ou da retenção para o aluno e sua família</w:t>
      </w:r>
      <w:r w:rsidRPr="005B172B">
        <w:rPr>
          <w:rFonts w:asciiTheme="minorHAnsi" w:hAnsiTheme="minorHAnsi"/>
          <w:i/>
          <w:sz w:val="18"/>
          <w:szCs w:val="22"/>
        </w:rPr>
        <w:t>”</w:t>
      </w:r>
      <w:r w:rsidR="00224F36" w:rsidRPr="005B172B">
        <w:rPr>
          <w:rFonts w:asciiTheme="minorHAnsi" w:hAnsiTheme="minorHAnsi" w:cs="Arial"/>
          <w:i/>
          <w:sz w:val="18"/>
          <w:szCs w:val="22"/>
        </w:rPr>
        <w:t>.</w:t>
      </w:r>
    </w:p>
    <w:p w14:paraId="78BF471A" w14:textId="77777777" w:rsidR="005B172B" w:rsidRPr="00E457FF" w:rsidRDefault="005B172B" w:rsidP="00B467D0">
      <w:pPr>
        <w:pStyle w:val="NormalWeb"/>
        <w:shd w:val="clear" w:color="auto" w:fill="FFFFFF"/>
        <w:spacing w:before="0" w:beforeAutospacing="0" w:after="0" w:afterAutospacing="0"/>
        <w:ind w:firstLine="708"/>
        <w:jc w:val="both"/>
        <w:rPr>
          <w:rFonts w:asciiTheme="minorHAnsi" w:hAnsiTheme="minorHAnsi"/>
          <w:i/>
        </w:rPr>
      </w:pPr>
    </w:p>
    <w:p w14:paraId="2978D969" w14:textId="090974A3" w:rsidR="00224F36" w:rsidRPr="00E457FF" w:rsidRDefault="00224F36" w:rsidP="00B467D0">
      <w:pPr>
        <w:pStyle w:val="SemEspaamento"/>
        <w:ind w:firstLine="708"/>
        <w:jc w:val="both"/>
      </w:pPr>
      <w:r w:rsidRPr="00E457FF">
        <w:t xml:space="preserve">A decisão sobre a promoção ou retenção do aluno, deve envolver o mesmo grupo responsável pela elaboração </w:t>
      </w:r>
      <w:r w:rsidR="00021C7F">
        <w:t xml:space="preserve">do PEI </w:t>
      </w:r>
      <w:r w:rsidRPr="00E457FF">
        <w:t>do aluno e a família, e ser registrado em ata.</w:t>
      </w:r>
    </w:p>
    <w:p w14:paraId="1C395E40" w14:textId="3786F1F1" w:rsidR="00224F36" w:rsidRPr="00E457FF" w:rsidRDefault="00224F36" w:rsidP="00B467D0">
      <w:pPr>
        <w:pStyle w:val="SemEspaamento"/>
        <w:jc w:val="both"/>
      </w:pPr>
      <w:r w:rsidRPr="00E457FF">
        <w:tab/>
        <w:t xml:space="preserve"> A flexibilidade e a dinamicidade do currículo regular podem não ser suficientes para superar as restrições do sistema educacional ou compensar as </w:t>
      </w:r>
      <w:r w:rsidR="00021C7F">
        <w:t>especificidades</w:t>
      </w:r>
      <w:r w:rsidRPr="00E457FF">
        <w:t xml:space="preserve"> reais d</w:t>
      </w:r>
      <w:r w:rsidR="00021C7F">
        <w:t>os</w:t>
      </w:r>
      <w:r w:rsidRPr="00E457FF">
        <w:t xml:space="preserve"> alunos</w:t>
      </w:r>
      <w:r w:rsidR="00021C7F">
        <w:t xml:space="preserve"> com deficiência</w:t>
      </w:r>
      <w:r w:rsidRPr="00E457FF">
        <w:t xml:space="preserve">. Desse modo e nas atuais circunstâncias, entende-se que as adequações curriculares </w:t>
      </w:r>
      <w:r w:rsidR="002B5BE1" w:rsidRPr="00E457FF">
        <w:t>se fazem</w:t>
      </w:r>
      <w:r w:rsidRPr="00E457FF">
        <w:t>, ainda, necessárias.</w:t>
      </w:r>
    </w:p>
    <w:p w14:paraId="5FE16D34" w14:textId="77777777" w:rsidR="00224F36" w:rsidRPr="00E457FF" w:rsidRDefault="00224F36" w:rsidP="00936FA2">
      <w:pPr>
        <w:rPr>
          <w:rFonts w:asciiTheme="minorHAnsi" w:hAnsiTheme="minorHAnsi"/>
        </w:rPr>
      </w:pPr>
    </w:p>
    <w:p w14:paraId="0BE7F00E" w14:textId="03F850AA" w:rsidR="00742DBC" w:rsidRPr="009A3DC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8</w:t>
      </w:r>
      <w:r w:rsidRPr="009A3DCC">
        <w:rPr>
          <w:rFonts w:asciiTheme="minorHAnsi" w:hAnsiTheme="minorHAnsi" w:cs="Arial"/>
          <w:color w:val="auto"/>
          <w:sz w:val="28"/>
          <w:szCs w:val="28"/>
        </w:rPr>
        <w:t>. Recuperação Paralela</w:t>
      </w:r>
      <w:r w:rsidRPr="009A3DCC">
        <w:rPr>
          <w:rFonts w:asciiTheme="minorHAnsi" w:hAnsiTheme="minorHAnsi" w:cs="Arial"/>
          <w:color w:val="auto"/>
          <w:sz w:val="28"/>
          <w:szCs w:val="28"/>
        </w:rPr>
        <w:tab/>
      </w:r>
    </w:p>
    <w:p w14:paraId="5BF105B4" w14:textId="77777777" w:rsidR="00936FA2" w:rsidRPr="00E457FF" w:rsidRDefault="00936FA2" w:rsidP="00936FA2">
      <w:pPr>
        <w:rPr>
          <w:rFonts w:asciiTheme="minorHAnsi" w:hAnsiTheme="minorHAnsi"/>
        </w:rPr>
      </w:pPr>
    </w:p>
    <w:p w14:paraId="4874A235" w14:textId="6D666D05" w:rsidR="00936FA2" w:rsidRDefault="00936FA2" w:rsidP="006933ED">
      <w:pPr>
        <w:pStyle w:val="TextosemFormatao"/>
        <w:ind w:firstLine="708"/>
        <w:rPr>
          <w:rFonts w:asciiTheme="minorHAnsi" w:hAnsiTheme="minorHAnsi" w:cs="Arial"/>
          <w:sz w:val="22"/>
          <w:szCs w:val="24"/>
        </w:rPr>
      </w:pPr>
      <w:r w:rsidRPr="005B172B">
        <w:rPr>
          <w:rFonts w:asciiTheme="minorHAnsi" w:hAnsiTheme="minorHAnsi" w:cs="Arial"/>
          <w:sz w:val="22"/>
          <w:szCs w:val="24"/>
        </w:rPr>
        <w:t>O aluno que demonstra dificuldade de desenvolvimento, em qualquer um dos aspectos citados acima, é assegurado o direito</w:t>
      </w:r>
      <w:r w:rsidR="005B172B" w:rsidRPr="005B172B">
        <w:rPr>
          <w:rFonts w:asciiTheme="minorHAnsi" w:hAnsiTheme="minorHAnsi" w:cs="Arial"/>
          <w:sz w:val="22"/>
          <w:szCs w:val="24"/>
        </w:rPr>
        <w:t xml:space="preserve"> de acompanhamento especial, </w:t>
      </w:r>
      <w:r w:rsidRPr="005B172B">
        <w:rPr>
          <w:rFonts w:asciiTheme="minorHAnsi" w:hAnsiTheme="minorHAnsi" w:cs="Arial"/>
          <w:sz w:val="22"/>
          <w:szCs w:val="24"/>
        </w:rPr>
        <w:t>individualizado, e a recuperação paralela, por equipe devidamente preparada, que seja capaz de contribuir de modo efetivo para a superação das dificuldades detectada. O processo de recuperação da aprendizagem deve ser contínuo e cumulativo. A Recuperação Paralela</w:t>
      </w:r>
      <w:r w:rsidR="002B5BE1">
        <w:rPr>
          <w:rFonts w:asciiTheme="minorHAnsi" w:hAnsiTheme="minorHAnsi" w:cs="Arial"/>
          <w:sz w:val="22"/>
          <w:szCs w:val="24"/>
        </w:rPr>
        <w:t xml:space="preserve"> </w:t>
      </w:r>
      <w:r w:rsidR="001919C9">
        <w:rPr>
          <w:rFonts w:asciiTheme="minorHAnsi" w:hAnsiTheme="minorHAnsi" w:cs="Arial"/>
          <w:sz w:val="22"/>
          <w:szCs w:val="24"/>
        </w:rPr>
        <w:t>deve ser aplicada de acordo com o conteúdo programático bimestral, excluindo os 4,0 (quatro) pontos destinados aos outros instrumentos avaliativos como trabalhos, pesquisas, conceitos, etc., que por si só já são instrumentos de recuperação</w:t>
      </w:r>
      <w:r w:rsidR="006933ED">
        <w:rPr>
          <w:rFonts w:asciiTheme="minorHAnsi" w:hAnsiTheme="minorHAnsi" w:cs="Arial"/>
          <w:sz w:val="22"/>
          <w:szCs w:val="24"/>
        </w:rPr>
        <w:t xml:space="preserve"> paralela. De acordo com a </w:t>
      </w:r>
      <w:hyperlink r:id="rId33" w:history="1">
        <w:r w:rsidR="006933ED" w:rsidRPr="006933ED">
          <w:rPr>
            <w:rStyle w:val="Hyperlink"/>
            <w:rFonts w:asciiTheme="minorHAnsi" w:hAnsiTheme="minorHAnsi" w:cstheme="minorHAnsi"/>
            <w:color w:val="000000" w:themeColor="text1"/>
            <w:sz w:val="22"/>
            <w:u w:val="none"/>
          </w:rPr>
          <w:t xml:space="preserve">Resolução CME nº 110  de 26 de outubro de 2023 – Dispõe sobre a Padronização da Média Escolar nas Instituições de Ensino de Educação Básica jurisdicionadas ao Conselho Municipal de Educação de Cristalina-Goiás, a partir </w:t>
        </w:r>
      </w:hyperlink>
      <w:r w:rsidR="006933ED" w:rsidRPr="006933ED">
        <w:rPr>
          <w:rFonts w:asciiTheme="minorHAnsi" w:hAnsiTheme="minorHAnsi" w:cstheme="minorHAnsi"/>
          <w:color w:val="000000" w:themeColor="text1"/>
          <w:sz w:val="22"/>
        </w:rPr>
        <w:t>de 1º de janeiro de 2024, a média escolar 6,0 (seis) para</w:t>
      </w:r>
      <w:r w:rsidR="006933ED">
        <w:rPr>
          <w:rFonts w:asciiTheme="minorHAnsi" w:hAnsiTheme="minorHAnsi" w:cstheme="minorHAnsi"/>
          <w:color w:val="000000" w:themeColor="text1"/>
          <w:sz w:val="22"/>
        </w:rPr>
        <w:t xml:space="preserve"> </w:t>
      </w:r>
      <w:r w:rsidR="006933ED" w:rsidRPr="006933ED">
        <w:rPr>
          <w:rFonts w:asciiTheme="minorHAnsi" w:hAnsiTheme="minorHAnsi" w:cstheme="minorHAnsi"/>
          <w:color w:val="000000" w:themeColor="text1"/>
          <w:sz w:val="22"/>
        </w:rPr>
        <w:t>aprovação.</w:t>
      </w:r>
    </w:p>
    <w:p w14:paraId="218B6FCA" w14:textId="1C30DE38" w:rsidR="006933ED" w:rsidRDefault="006933ED" w:rsidP="005B172B">
      <w:pPr>
        <w:pStyle w:val="TextosemFormatao"/>
        <w:ind w:firstLine="708"/>
        <w:rPr>
          <w:rFonts w:asciiTheme="minorHAnsi" w:hAnsiTheme="minorHAnsi" w:cs="Arial"/>
          <w:sz w:val="22"/>
          <w:szCs w:val="24"/>
        </w:rPr>
      </w:pPr>
    </w:p>
    <w:p w14:paraId="19C9D2F4" w14:textId="3D79E235" w:rsidR="006933ED" w:rsidRDefault="006933ED" w:rsidP="006933ED">
      <w:pPr>
        <w:pStyle w:val="TextosemFormatao"/>
        <w:ind w:firstLine="708"/>
        <w:jc w:val="center"/>
        <w:rPr>
          <w:rFonts w:asciiTheme="minorHAnsi" w:hAnsiTheme="minorHAnsi" w:cs="Arial"/>
          <w:sz w:val="22"/>
          <w:szCs w:val="24"/>
        </w:rPr>
      </w:pPr>
      <w:r>
        <w:rPr>
          <w:rFonts w:asciiTheme="minorHAnsi" w:hAnsiTheme="minorHAnsi" w:cs="Arial"/>
          <w:noProof/>
          <w:sz w:val="22"/>
          <w:szCs w:val="24"/>
        </w:rPr>
        <w:drawing>
          <wp:inline distT="0" distB="0" distL="0" distR="0" wp14:anchorId="72B4626D" wp14:editId="45473842">
            <wp:extent cx="3305175" cy="27432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05175" cy="2743200"/>
                    </a:xfrm>
                    <a:prstGeom prst="rect">
                      <a:avLst/>
                    </a:prstGeom>
                    <a:noFill/>
                    <a:ln>
                      <a:noFill/>
                    </a:ln>
                  </pic:spPr>
                </pic:pic>
              </a:graphicData>
            </a:graphic>
          </wp:inline>
        </w:drawing>
      </w:r>
    </w:p>
    <w:p w14:paraId="073461DF" w14:textId="2A6845E7" w:rsidR="006933ED" w:rsidRDefault="006933ED" w:rsidP="005B172B">
      <w:pPr>
        <w:pStyle w:val="TextosemFormatao"/>
        <w:ind w:firstLine="708"/>
        <w:rPr>
          <w:rFonts w:asciiTheme="minorHAnsi" w:hAnsiTheme="minorHAnsi" w:cs="Arial"/>
          <w:sz w:val="22"/>
          <w:szCs w:val="24"/>
        </w:rPr>
      </w:pPr>
    </w:p>
    <w:p w14:paraId="7D4E6A1C" w14:textId="77777777" w:rsidR="006933ED" w:rsidRPr="005B172B" w:rsidRDefault="006933ED" w:rsidP="005B172B">
      <w:pPr>
        <w:pStyle w:val="TextosemFormatao"/>
        <w:ind w:firstLine="708"/>
        <w:rPr>
          <w:rFonts w:asciiTheme="minorHAnsi" w:hAnsiTheme="minorHAnsi" w:cs="Arial"/>
          <w:sz w:val="22"/>
          <w:szCs w:val="24"/>
        </w:rPr>
      </w:pPr>
    </w:p>
    <w:p w14:paraId="6440E326" w14:textId="27E9100F" w:rsidR="0044794E" w:rsidRPr="00E457FF" w:rsidRDefault="0044794E" w:rsidP="005B172B">
      <w:pPr>
        <w:jc w:val="center"/>
        <w:rPr>
          <w:rFonts w:asciiTheme="minorHAnsi" w:hAnsiTheme="minorHAnsi"/>
        </w:rPr>
      </w:pPr>
    </w:p>
    <w:p w14:paraId="28571348" w14:textId="791C12EC" w:rsidR="00742DBC" w:rsidRDefault="00742DBC" w:rsidP="009B7942">
      <w:pPr>
        <w:pStyle w:val="Ttulo2"/>
        <w:rPr>
          <w:rFonts w:asciiTheme="minorHAnsi" w:hAnsiTheme="minorHAnsi" w:cs="Arial"/>
          <w:color w:val="auto"/>
          <w:sz w:val="28"/>
          <w:szCs w:val="28"/>
        </w:rPr>
      </w:pPr>
      <w:r w:rsidRPr="009A3DCC">
        <w:rPr>
          <w:rFonts w:asciiTheme="minorHAnsi" w:hAnsiTheme="minorHAnsi" w:cs="Arial"/>
          <w:color w:val="auto"/>
          <w:sz w:val="28"/>
          <w:szCs w:val="28"/>
        </w:rPr>
        <w:t>1</w:t>
      </w:r>
      <w:r w:rsidR="001F7A93">
        <w:rPr>
          <w:rFonts w:asciiTheme="minorHAnsi" w:hAnsiTheme="minorHAnsi" w:cs="Arial"/>
          <w:color w:val="auto"/>
          <w:sz w:val="28"/>
          <w:szCs w:val="28"/>
        </w:rPr>
        <w:t>9</w:t>
      </w:r>
      <w:r w:rsidRPr="009A3DCC">
        <w:rPr>
          <w:rFonts w:asciiTheme="minorHAnsi" w:hAnsiTheme="minorHAnsi" w:cs="Arial"/>
          <w:color w:val="auto"/>
          <w:sz w:val="28"/>
          <w:szCs w:val="28"/>
        </w:rPr>
        <w:t>. Recuperação Especial</w:t>
      </w:r>
    </w:p>
    <w:p w14:paraId="450EDC8C" w14:textId="662FC797" w:rsidR="004F43E1" w:rsidRDefault="004F43E1" w:rsidP="004F43E1"/>
    <w:p w14:paraId="5208D8CD" w14:textId="7E7F9021" w:rsidR="004F43E1" w:rsidRDefault="004F43E1" w:rsidP="004F43E1">
      <w:pPr>
        <w:pStyle w:val="TableParagraph"/>
        <w:ind w:firstLine="599"/>
        <w:jc w:val="both"/>
      </w:pPr>
      <w:r w:rsidRPr="004F43E1">
        <w:rPr>
          <w:rStyle w:val="SemEspaamentoChar"/>
        </w:rPr>
        <w:t xml:space="preserve">A oferta de estudos de recuperação observará as orientações vigentes do Conselho Municipal de Educação de Cristalina-GO, especialmente a Resolução CME nº 119, de 29 de novembro de 2023, </w:t>
      </w:r>
      <w:r w:rsidRPr="004F43E1">
        <w:rPr>
          <w:rStyle w:val="SemEspaamentoChar"/>
        </w:rPr>
        <w:lastRenderedPageBreak/>
        <w:t>que dispõe sobre a Recuperação Paralela e a Recuperação em Época Especial, garantindo aos estudantes oportunidades de superação das dificuldades de aprendizagem ao longo do processo avaliativo</w:t>
      </w:r>
      <w:r>
        <w:t>.</w:t>
      </w:r>
    </w:p>
    <w:p w14:paraId="7EC9396C" w14:textId="396ED2F0" w:rsidR="004F43E1" w:rsidRPr="004F43E1" w:rsidRDefault="004F43E1" w:rsidP="004F43E1">
      <w:pPr>
        <w:pStyle w:val="TableParagraph"/>
        <w:ind w:firstLine="599"/>
        <w:jc w:val="both"/>
      </w:pPr>
      <w:r w:rsidRPr="00A42A61">
        <w:rPr>
          <w:rStyle w:val="SemEspaamentoChar"/>
        </w:rPr>
        <w:t>Art</w:t>
      </w:r>
      <w:r w:rsidRPr="00A42A61">
        <w:t xml:space="preserve">. 9º. </w:t>
      </w:r>
      <w:r w:rsidRPr="004F43E1">
        <w:t>As Unidades E</w:t>
      </w:r>
      <w:r>
        <w:t>scolares deverão oferecer estudos de Recuperação Especial, atendida as seguintes normas:</w:t>
      </w:r>
    </w:p>
    <w:p w14:paraId="0DC0AAD6" w14:textId="6EF667CB" w:rsidR="004F43E1" w:rsidRDefault="004F43E1" w:rsidP="004F43E1">
      <w:pPr>
        <w:pStyle w:val="TableParagraph"/>
        <w:numPr>
          <w:ilvl w:val="0"/>
          <w:numId w:val="27"/>
        </w:numPr>
        <w:jc w:val="both"/>
      </w:pPr>
      <w:r w:rsidRPr="00441B7E">
        <w:t xml:space="preserve">A Recuperação Especial visa superar, após a Recuperação Paralela, as dificuldades detectadas no processo de aprendizagem;  </w:t>
      </w:r>
    </w:p>
    <w:p w14:paraId="7CFED143" w14:textId="33821BFE" w:rsidR="004F43E1" w:rsidRPr="004F43E1" w:rsidRDefault="004F43E1" w:rsidP="004F43E1">
      <w:pPr>
        <w:pStyle w:val="TableParagraph"/>
        <w:numPr>
          <w:ilvl w:val="0"/>
          <w:numId w:val="27"/>
        </w:numPr>
        <w:jc w:val="both"/>
      </w:pPr>
      <w:r w:rsidRPr="00441B7E">
        <w:t xml:space="preserve">A recuperação em época especial, de caráter </w:t>
      </w:r>
      <w:r w:rsidRPr="004F43E1">
        <w:t>facultativo</w:t>
      </w:r>
      <w:r w:rsidRPr="00441B7E">
        <w:t xml:space="preserve"> à Unidade Escolar, após o cumprimento dos 200 (duzentos) dias letivos, tem por objetivo oferecer ao aluno condições favoráveis para alcançar o mínimo exigido para sua promoção, em até 03(três) disciplinas;  </w:t>
      </w:r>
    </w:p>
    <w:p w14:paraId="12444528" w14:textId="2B0FC801" w:rsidR="00F41CB9" w:rsidRPr="005B172B" w:rsidRDefault="00F41CB9" w:rsidP="005B172B">
      <w:pPr>
        <w:pStyle w:val="SemEspaamento"/>
        <w:jc w:val="both"/>
      </w:pPr>
    </w:p>
    <w:p w14:paraId="601DBDD6" w14:textId="761C581F" w:rsidR="00F41CB9" w:rsidRDefault="00F41CB9" w:rsidP="005B172B">
      <w:pPr>
        <w:pStyle w:val="SemEspaamento"/>
        <w:ind w:firstLine="708"/>
        <w:jc w:val="both"/>
      </w:pPr>
      <w:r w:rsidRPr="005B172B">
        <w:t>A Unidade Escolar deverá viabilizar estratégias diferenciadas para os estudos de recuperação, com acompanhamento o mais individualizado possível.</w:t>
      </w:r>
    </w:p>
    <w:p w14:paraId="386D833D" w14:textId="13560611" w:rsidR="00C00B17" w:rsidRPr="005B172B" w:rsidRDefault="00C00B17" w:rsidP="005B172B">
      <w:pPr>
        <w:pStyle w:val="SemEspaamento"/>
        <w:ind w:firstLine="708"/>
        <w:jc w:val="both"/>
      </w:pPr>
      <w:r>
        <w:t>A Recuperação Especial será oferecida aos alunos do 2º ao 9º ano do Ensino Fundamental que apresentarem conceito inferior a 6,0 (seis) pontos na média final da disciplina.</w:t>
      </w:r>
    </w:p>
    <w:p w14:paraId="15AE98FE" w14:textId="0C815ED4" w:rsidR="00742DBC" w:rsidRPr="009A3DCC" w:rsidRDefault="001F7A93" w:rsidP="009B7942">
      <w:pPr>
        <w:pStyle w:val="Ttulo2"/>
        <w:rPr>
          <w:rFonts w:asciiTheme="minorHAnsi" w:hAnsiTheme="minorHAnsi" w:cs="Arial"/>
          <w:color w:val="auto"/>
          <w:sz w:val="28"/>
          <w:szCs w:val="28"/>
        </w:rPr>
      </w:pPr>
      <w:r>
        <w:rPr>
          <w:rFonts w:asciiTheme="minorHAnsi" w:hAnsiTheme="minorHAnsi" w:cs="Arial"/>
          <w:color w:val="auto"/>
          <w:sz w:val="28"/>
          <w:szCs w:val="28"/>
        </w:rPr>
        <w:t>20</w:t>
      </w:r>
      <w:r w:rsidR="00742DBC" w:rsidRPr="009A3DCC">
        <w:rPr>
          <w:rFonts w:asciiTheme="minorHAnsi" w:hAnsiTheme="minorHAnsi" w:cs="Arial"/>
          <w:color w:val="auto"/>
          <w:sz w:val="28"/>
          <w:szCs w:val="28"/>
        </w:rPr>
        <w:t>. Progressão Parcial</w:t>
      </w:r>
    </w:p>
    <w:p w14:paraId="662FFCA5" w14:textId="77777777" w:rsidR="004112D6" w:rsidRPr="00E457FF" w:rsidRDefault="004112D6" w:rsidP="004112D6">
      <w:pPr>
        <w:rPr>
          <w:rFonts w:asciiTheme="minorHAnsi" w:hAnsiTheme="minorHAnsi"/>
        </w:rPr>
      </w:pPr>
    </w:p>
    <w:p w14:paraId="59FC44DE" w14:textId="36DC427B" w:rsidR="004112D6" w:rsidRPr="00E457FF" w:rsidRDefault="00F41CB9" w:rsidP="005B172B">
      <w:pPr>
        <w:pStyle w:val="SemEspaamento"/>
        <w:jc w:val="both"/>
      </w:pPr>
      <w:r w:rsidRPr="00E457FF">
        <w:rPr>
          <w:b/>
        </w:rPr>
        <w:tab/>
      </w:r>
      <w:r w:rsidR="004112D6" w:rsidRPr="00E457FF">
        <w:t xml:space="preserve">A Progressão Parcial (ou dependência) em até 02 disciplinas será realizada conforme determina o Regimento Escolar Único, onde só será permitida a partir do 6º ano em até 02(duas) disciplinas e deverá ser concluída no ano posterior. </w:t>
      </w:r>
      <w:r w:rsidR="001E3C95">
        <w:t xml:space="preserve">Não há Progressão Parcial no 9º ano, uma vez que o aluno será transferido para outro Sistema Educacional o qual pode não adotar o regime de dependência. </w:t>
      </w:r>
      <w:r w:rsidR="004112D6" w:rsidRPr="00E457FF">
        <w:t xml:space="preserve">O Aluno com dependência no 9º ano só poderá receber o histórico após concluída a dependência. </w:t>
      </w:r>
    </w:p>
    <w:p w14:paraId="3DEAED50" w14:textId="197D532D" w:rsidR="004112D6" w:rsidRDefault="00F41CB9" w:rsidP="005B172B">
      <w:pPr>
        <w:pStyle w:val="SemEspaamento"/>
        <w:jc w:val="both"/>
      </w:pPr>
      <w:r w:rsidRPr="00E457FF">
        <w:tab/>
      </w:r>
      <w:r w:rsidR="004112D6" w:rsidRPr="00E457FF">
        <w:t>A progressão Parcial não se vincula aos dias letivos, à carga horária anual e a frequência mínima de 75%</w:t>
      </w:r>
      <w:r w:rsidR="00AE3AF3">
        <w:t xml:space="preserve"> </w:t>
      </w:r>
      <w:r w:rsidR="004112D6" w:rsidRPr="00E457FF">
        <w:t>(setenta e cinco por cento), mas, tão somente o programa de estudos, podendo ser concluído em qualquer período do ano letivo, de acordo com a avaliação do Conselho de Classe conforme</w:t>
      </w:r>
      <w:r w:rsidR="003C3568">
        <w:t xml:space="preserve"> Resolução do CME nº</w:t>
      </w:r>
      <w:r w:rsidR="004112D6" w:rsidRPr="00E457FF">
        <w:t xml:space="preserve"> 0</w:t>
      </w:r>
      <w:r w:rsidR="003C3568">
        <w:t>59</w:t>
      </w:r>
      <w:r w:rsidR="004112D6" w:rsidRPr="00E457FF">
        <w:t>/</w:t>
      </w:r>
      <w:r w:rsidR="003C3568">
        <w:t>2023</w:t>
      </w:r>
      <w:r w:rsidR="004112D6" w:rsidRPr="00E457FF">
        <w:t>.</w:t>
      </w:r>
    </w:p>
    <w:p w14:paraId="7C8A8AB4" w14:textId="77777777" w:rsidR="00982F87" w:rsidRDefault="00982F87" w:rsidP="005B172B">
      <w:pPr>
        <w:pStyle w:val="SemEspaamento"/>
        <w:jc w:val="both"/>
      </w:pPr>
    </w:p>
    <w:p w14:paraId="69F80C4E" w14:textId="77777777" w:rsidR="00982F87" w:rsidRDefault="00982F87" w:rsidP="005B172B">
      <w:pPr>
        <w:pStyle w:val="SemEspaamento"/>
        <w:jc w:val="both"/>
      </w:pPr>
    </w:p>
    <w:p w14:paraId="6BFD0258" w14:textId="77777777" w:rsidR="00982F87" w:rsidRDefault="00982F87" w:rsidP="005B172B">
      <w:pPr>
        <w:pStyle w:val="SemEspaamento"/>
        <w:jc w:val="both"/>
      </w:pPr>
    </w:p>
    <w:p w14:paraId="644FED64" w14:textId="77777777" w:rsidR="00982F87" w:rsidRDefault="00982F87" w:rsidP="005B172B">
      <w:pPr>
        <w:pStyle w:val="SemEspaamento"/>
        <w:jc w:val="both"/>
      </w:pPr>
    </w:p>
    <w:p w14:paraId="6953063E" w14:textId="77777777" w:rsidR="00982F87" w:rsidRDefault="00982F87" w:rsidP="005B172B">
      <w:pPr>
        <w:pStyle w:val="SemEspaamento"/>
        <w:jc w:val="both"/>
      </w:pPr>
    </w:p>
    <w:p w14:paraId="31236E76" w14:textId="77777777" w:rsidR="00982F87" w:rsidRDefault="00982F87" w:rsidP="005B172B">
      <w:pPr>
        <w:pStyle w:val="SemEspaamento"/>
        <w:jc w:val="both"/>
      </w:pPr>
    </w:p>
    <w:p w14:paraId="37517AF6" w14:textId="77777777" w:rsidR="00982F87" w:rsidRDefault="00982F87" w:rsidP="005B172B">
      <w:pPr>
        <w:pStyle w:val="SemEspaamento"/>
        <w:jc w:val="both"/>
      </w:pPr>
    </w:p>
    <w:p w14:paraId="08871190" w14:textId="77777777" w:rsidR="00BF7115" w:rsidRDefault="00BF7115" w:rsidP="005B172B">
      <w:pPr>
        <w:pStyle w:val="SemEspaamento"/>
        <w:jc w:val="both"/>
      </w:pPr>
    </w:p>
    <w:p w14:paraId="04C39FAF" w14:textId="77777777" w:rsidR="00982F87" w:rsidRDefault="00982F87" w:rsidP="005B172B">
      <w:pPr>
        <w:pStyle w:val="SemEspaamento"/>
        <w:jc w:val="both"/>
      </w:pPr>
    </w:p>
    <w:p w14:paraId="5FD1B704" w14:textId="77777777" w:rsidR="00982F87" w:rsidRDefault="00982F87" w:rsidP="005B172B">
      <w:pPr>
        <w:pStyle w:val="SemEspaamento"/>
        <w:jc w:val="both"/>
      </w:pPr>
    </w:p>
    <w:p w14:paraId="050E1DA5" w14:textId="5F23AA72" w:rsidR="00982F87" w:rsidRDefault="00982F87" w:rsidP="00982F87"/>
    <w:p w14:paraId="37D1D6FA" w14:textId="77777777" w:rsidR="00982F87" w:rsidRDefault="00982F87" w:rsidP="00982F87">
      <w:pPr>
        <w:ind w:firstLine="708"/>
        <w:sectPr w:rsidR="00982F87" w:rsidSect="00D00495">
          <w:footerReference w:type="default" r:id="rId35"/>
          <w:footerReference w:type="first" r:id="rId36"/>
          <w:pgSz w:w="12242" w:h="15842" w:code="1"/>
          <w:pgMar w:top="851" w:right="1610" w:bottom="993" w:left="1440" w:header="709" w:footer="709" w:gutter="0"/>
          <w:pgNumType w:start="1"/>
          <w:cols w:space="708"/>
          <w:titlePg/>
          <w:docGrid w:linePitch="360"/>
        </w:sectPr>
      </w:pPr>
    </w:p>
    <w:p w14:paraId="764EBAEA" w14:textId="72BAED67" w:rsidR="00982F87" w:rsidRDefault="001F7A93" w:rsidP="00B354A3">
      <w:pPr>
        <w:pStyle w:val="Ttulo1"/>
        <w:rPr>
          <w:rFonts w:asciiTheme="minorHAnsi" w:hAnsiTheme="minorHAnsi" w:cs="Arial"/>
          <w:color w:val="auto"/>
        </w:rPr>
      </w:pPr>
      <w:r>
        <w:rPr>
          <w:rFonts w:asciiTheme="minorHAnsi" w:hAnsiTheme="minorHAnsi" w:cs="Arial"/>
          <w:color w:val="auto"/>
        </w:rPr>
        <w:lastRenderedPageBreak/>
        <w:t>21</w:t>
      </w:r>
      <w:r w:rsidR="00982F87" w:rsidRPr="00E457FF">
        <w:rPr>
          <w:rFonts w:asciiTheme="minorHAnsi" w:hAnsiTheme="minorHAnsi" w:cs="Arial"/>
          <w:color w:val="auto"/>
        </w:rPr>
        <w:t>.</w:t>
      </w:r>
      <w:r w:rsidR="00982F87" w:rsidRPr="00E457FF">
        <w:rPr>
          <w:rFonts w:asciiTheme="minorHAnsi" w:hAnsiTheme="minorHAnsi" w:cs="Arial"/>
          <w:color w:val="auto"/>
        </w:rPr>
        <w:tab/>
      </w:r>
      <w:r w:rsidR="00982F87">
        <w:rPr>
          <w:rFonts w:asciiTheme="minorHAnsi" w:hAnsiTheme="minorHAnsi" w:cs="Arial"/>
          <w:color w:val="auto"/>
        </w:rPr>
        <w:t xml:space="preserve">Plano Anual de Ação </w:t>
      </w:r>
      <w:r w:rsidR="00B11690">
        <w:rPr>
          <w:rFonts w:asciiTheme="minorHAnsi" w:hAnsiTheme="minorHAnsi" w:cs="Arial"/>
          <w:color w:val="auto"/>
        </w:rPr>
        <w:t xml:space="preserve">Coletiva </w:t>
      </w:r>
      <w:r w:rsidR="00982F87">
        <w:rPr>
          <w:rFonts w:asciiTheme="minorHAnsi" w:hAnsiTheme="minorHAnsi" w:cs="Arial"/>
          <w:color w:val="auto"/>
        </w:rPr>
        <w:t>da Instituição</w:t>
      </w:r>
      <w:r w:rsidR="00982F87" w:rsidRPr="00E457FF">
        <w:rPr>
          <w:rFonts w:asciiTheme="minorHAnsi" w:hAnsiTheme="minorHAnsi" w:cs="Arial"/>
          <w:color w:val="auto"/>
        </w:rPr>
        <w:t xml:space="preserve"> </w:t>
      </w:r>
    </w:p>
    <w:p w14:paraId="2052E0C8" w14:textId="7515DAD9" w:rsidR="00FB4979" w:rsidRPr="00FB4979" w:rsidRDefault="00FB4979" w:rsidP="00FB4979">
      <w:pPr>
        <w:rPr>
          <w:color w:val="FF0000"/>
          <w:sz w:val="22"/>
          <w:szCs w:val="22"/>
        </w:rPr>
      </w:pPr>
      <w:r w:rsidRPr="00FB4979">
        <w:rPr>
          <w:color w:val="FF0000"/>
          <w:sz w:val="22"/>
          <w:szCs w:val="22"/>
        </w:rPr>
        <w:t>(Consulte também a matriz SWOT para a elaboração do Plano Anual de Ação Coletiva)</w:t>
      </w:r>
    </w:p>
    <w:p w14:paraId="03DEF43D" w14:textId="77777777" w:rsidR="00FB4979" w:rsidRPr="00FB4979" w:rsidRDefault="00FB4979" w:rsidP="00FB4979"/>
    <w:tbl>
      <w:tblPr>
        <w:tblStyle w:val="Tabelacomgrade"/>
        <w:tblW w:w="14459" w:type="dxa"/>
        <w:jc w:val="center"/>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1119"/>
        <w:gridCol w:w="6111"/>
        <w:gridCol w:w="7229"/>
      </w:tblGrid>
      <w:tr w:rsidR="00394F66" w14:paraId="143E5D46" w14:textId="77777777" w:rsidTr="00C00B17">
        <w:trPr>
          <w:trHeight w:val="282"/>
          <w:jc w:val="center"/>
        </w:trPr>
        <w:tc>
          <w:tcPr>
            <w:tcW w:w="14459" w:type="dxa"/>
            <w:gridSpan w:val="3"/>
            <w:shd w:val="clear" w:color="auto" w:fill="C6D9F1" w:themeFill="text2" w:themeFillTint="33"/>
          </w:tcPr>
          <w:p w14:paraId="6FA8E80C" w14:textId="52247521" w:rsidR="00394F66" w:rsidRPr="00C00B17" w:rsidRDefault="00982F87" w:rsidP="00D00495">
            <w:pPr>
              <w:rPr>
                <w:color w:val="1F497D" w:themeColor="text2"/>
              </w:rPr>
            </w:pPr>
            <w:r w:rsidRPr="00C00B17">
              <w:rPr>
                <w:color w:val="1F497D" w:themeColor="text2"/>
              </w:rPr>
              <w:tab/>
            </w:r>
          </w:p>
          <w:p w14:paraId="3DDAF6E4" w14:textId="413873AE" w:rsidR="00394F66" w:rsidRPr="00C00B17" w:rsidRDefault="00394F66" w:rsidP="00D00495">
            <w:pPr>
              <w:jc w:val="center"/>
              <w:rPr>
                <w:color w:val="1F497D" w:themeColor="text2"/>
              </w:rPr>
            </w:pPr>
            <w:r w:rsidRPr="00C00B17">
              <w:rPr>
                <w:b/>
                <w:color w:val="1F497D" w:themeColor="text2"/>
                <w:sz w:val="28"/>
              </w:rPr>
              <w:t>PLANO ANUAL DE AÇÃO COLETIVA DA</w:t>
            </w:r>
            <w:r w:rsidRPr="00C00B17">
              <w:rPr>
                <w:color w:val="1F497D" w:themeColor="text2"/>
                <w:sz w:val="28"/>
              </w:rPr>
              <w:t xml:space="preserve"> </w:t>
            </w:r>
            <w:r w:rsidR="00A83E43" w:rsidRPr="00C00B17">
              <w:rPr>
                <w:b/>
                <w:color w:val="1F497D" w:themeColor="text2"/>
              </w:rPr>
              <w:t>(</w:t>
            </w:r>
            <w:r w:rsidR="00A83E43" w:rsidRPr="00C00B17">
              <w:rPr>
                <w:rFonts w:asciiTheme="minorHAnsi" w:hAnsiTheme="minorHAnsi"/>
                <w:b/>
                <w:color w:val="1F497D" w:themeColor="text2"/>
              </w:rPr>
              <w:t>escrever</w:t>
            </w:r>
            <w:r w:rsidRPr="00C00B17">
              <w:rPr>
                <w:b/>
                <w:color w:val="1F497D" w:themeColor="text2"/>
              </w:rPr>
              <w:t xml:space="preserve"> o nome da instituição)</w:t>
            </w:r>
          </w:p>
        </w:tc>
      </w:tr>
      <w:tr w:rsidR="00394F66" w14:paraId="61F53257" w14:textId="77777777" w:rsidTr="00C00B17">
        <w:trPr>
          <w:jc w:val="center"/>
        </w:trPr>
        <w:tc>
          <w:tcPr>
            <w:tcW w:w="7230" w:type="dxa"/>
            <w:gridSpan w:val="2"/>
            <w:shd w:val="clear" w:color="auto" w:fill="C6D9F1" w:themeFill="text2" w:themeFillTint="33"/>
          </w:tcPr>
          <w:p w14:paraId="378D151B" w14:textId="291EFC6C" w:rsidR="00394F66" w:rsidRPr="00C00B17" w:rsidRDefault="00394F66" w:rsidP="00312749">
            <w:pPr>
              <w:jc w:val="center"/>
              <w:rPr>
                <w:b/>
                <w:color w:val="1F497D" w:themeColor="text2"/>
              </w:rPr>
            </w:pPr>
            <w:r w:rsidRPr="00C00B17">
              <w:rPr>
                <w:b/>
                <w:color w:val="1F497D" w:themeColor="text2"/>
              </w:rPr>
              <w:t>O que detectamos em 20</w:t>
            </w:r>
            <w:r w:rsidR="00312749" w:rsidRPr="00C00B17">
              <w:rPr>
                <w:b/>
                <w:color w:val="1F497D" w:themeColor="text2"/>
              </w:rPr>
              <w:t>2</w:t>
            </w:r>
            <w:r w:rsidR="0091383E">
              <w:rPr>
                <w:b/>
                <w:color w:val="1F497D" w:themeColor="text2"/>
              </w:rPr>
              <w:t>5</w:t>
            </w:r>
            <w:r w:rsidRPr="00C00B17">
              <w:rPr>
                <w:b/>
                <w:color w:val="1F497D" w:themeColor="text2"/>
              </w:rPr>
              <w:t xml:space="preserve"> que precisamos melhorar ou solucionar em 202</w:t>
            </w:r>
            <w:r w:rsidR="0091383E">
              <w:rPr>
                <w:b/>
                <w:color w:val="1F497D" w:themeColor="text2"/>
              </w:rPr>
              <w:t>6</w:t>
            </w:r>
            <w:r w:rsidRPr="00C00B17">
              <w:rPr>
                <w:b/>
                <w:color w:val="1F497D" w:themeColor="text2"/>
              </w:rPr>
              <w:t>?</w:t>
            </w:r>
          </w:p>
        </w:tc>
        <w:tc>
          <w:tcPr>
            <w:tcW w:w="7229" w:type="dxa"/>
            <w:shd w:val="clear" w:color="auto" w:fill="C6D9F1" w:themeFill="text2" w:themeFillTint="33"/>
          </w:tcPr>
          <w:p w14:paraId="3A6F7C02" w14:textId="77777777" w:rsidR="00394F66" w:rsidRPr="00C00B17" w:rsidRDefault="00394F66" w:rsidP="00D00495">
            <w:pPr>
              <w:jc w:val="center"/>
              <w:rPr>
                <w:b/>
                <w:color w:val="1F497D" w:themeColor="text2"/>
              </w:rPr>
            </w:pPr>
            <w:r w:rsidRPr="00C00B17">
              <w:rPr>
                <w:b/>
                <w:color w:val="1F497D" w:themeColor="text2"/>
              </w:rPr>
              <w:t>O que VAMOS fazer?</w:t>
            </w:r>
          </w:p>
        </w:tc>
      </w:tr>
      <w:tr w:rsidR="00394F66" w14:paraId="5F9867F8" w14:textId="77777777" w:rsidTr="00C00B17">
        <w:trPr>
          <w:cantSplit/>
          <w:trHeight w:val="2819"/>
          <w:jc w:val="center"/>
        </w:trPr>
        <w:tc>
          <w:tcPr>
            <w:tcW w:w="1119" w:type="dxa"/>
            <w:shd w:val="clear" w:color="auto" w:fill="C6D9F1" w:themeFill="text2" w:themeFillTint="33"/>
            <w:textDirection w:val="btLr"/>
          </w:tcPr>
          <w:p w14:paraId="169916BD" w14:textId="77777777" w:rsidR="00394F66" w:rsidRPr="00C00B17" w:rsidRDefault="00394F66" w:rsidP="00D00495">
            <w:pPr>
              <w:ind w:left="113" w:right="113"/>
              <w:jc w:val="center"/>
              <w:rPr>
                <w:b/>
                <w:color w:val="1F497D" w:themeColor="text2"/>
              </w:rPr>
            </w:pPr>
            <w:r w:rsidRPr="00C00B17">
              <w:rPr>
                <w:b/>
                <w:color w:val="1F497D" w:themeColor="text2"/>
              </w:rPr>
              <w:t>APRENDIZAGEM DOS ALUNOS</w:t>
            </w:r>
          </w:p>
        </w:tc>
        <w:tc>
          <w:tcPr>
            <w:tcW w:w="6111" w:type="dxa"/>
          </w:tcPr>
          <w:p w14:paraId="6B35D4D1" w14:textId="77777777" w:rsidR="00394F66" w:rsidRPr="00354489" w:rsidRDefault="00312749" w:rsidP="00D00495">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7D3D2C77" w14:textId="1F380D35"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Alfabetização (problemas de fluência, interpretação, escrita</w:t>
            </w:r>
            <w:r w:rsidR="00B354A3" w:rsidRPr="00354489">
              <w:rPr>
                <w:rFonts w:asciiTheme="minorHAnsi" w:hAnsiTheme="minorHAnsi" w:cstheme="minorHAnsi"/>
                <w:color w:val="FF0000"/>
                <w:sz w:val="22"/>
                <w:szCs w:val="22"/>
              </w:rPr>
              <w:t xml:space="preserve"> e índice de alfabetização</w:t>
            </w:r>
            <w:r w:rsidRPr="00354489">
              <w:rPr>
                <w:rFonts w:asciiTheme="minorHAnsi" w:hAnsiTheme="minorHAnsi" w:cstheme="minorHAnsi"/>
                <w:color w:val="FF0000"/>
                <w:sz w:val="22"/>
                <w:szCs w:val="22"/>
              </w:rPr>
              <w:t>)</w:t>
            </w:r>
          </w:p>
          <w:p w14:paraId="66EC55C1" w14:textId="77777777"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Alto índice de evasão</w:t>
            </w:r>
          </w:p>
          <w:p w14:paraId="0A68164F" w14:textId="22C250D2"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Alto índice de reprovação</w:t>
            </w:r>
            <w:r w:rsidR="00B354A3" w:rsidRPr="00354489">
              <w:rPr>
                <w:rFonts w:asciiTheme="minorHAnsi" w:hAnsiTheme="minorHAnsi" w:cstheme="minorHAnsi"/>
                <w:color w:val="FF0000"/>
                <w:sz w:val="22"/>
                <w:szCs w:val="22"/>
              </w:rPr>
              <w:t xml:space="preserve"> (distorção idade série.</w:t>
            </w:r>
          </w:p>
          <w:p w14:paraId="3F093185" w14:textId="77777777" w:rsidR="00312749" w:rsidRPr="00354489" w:rsidRDefault="00312749"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Pouco interesse ou aprendizagem em algum componente curricular.</w:t>
            </w:r>
          </w:p>
          <w:p w14:paraId="64A86B9F" w14:textId="77777777" w:rsidR="00EE27DC" w:rsidRPr="00354489" w:rsidRDefault="00EE27DC" w:rsidP="009F6C93">
            <w:pPr>
              <w:pStyle w:val="PargrafodaLista"/>
              <w:numPr>
                <w:ilvl w:val="0"/>
                <w:numId w:val="7"/>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IDEB </w:t>
            </w:r>
          </w:p>
          <w:p w14:paraId="0A0A100E" w14:textId="3C859B21" w:rsidR="00EE27DC" w:rsidRPr="00354489" w:rsidRDefault="002C3BC6" w:rsidP="009F6C93">
            <w:pPr>
              <w:pStyle w:val="PargrafodaLista"/>
              <w:numPr>
                <w:ilvl w:val="0"/>
                <w:numId w:val="7"/>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r w:rsidR="00EE27DC" w:rsidRPr="00354489">
              <w:rPr>
                <w:rFonts w:asciiTheme="minorHAnsi" w:hAnsiTheme="minorHAnsi" w:cstheme="minorHAnsi"/>
                <w:color w:val="FF0000"/>
                <w:sz w:val="22"/>
                <w:szCs w:val="22"/>
              </w:rPr>
              <w:t>.</w:t>
            </w:r>
          </w:p>
        </w:tc>
        <w:tc>
          <w:tcPr>
            <w:tcW w:w="7229" w:type="dxa"/>
          </w:tcPr>
          <w:p w14:paraId="3F168FD3" w14:textId="166B9D16" w:rsidR="00394F66" w:rsidRPr="00354489" w:rsidRDefault="00EE27DC"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4641F7F7" w14:textId="77777777" w:rsidTr="00C00B17">
        <w:trPr>
          <w:cantSplit/>
          <w:trHeight w:val="4210"/>
          <w:jc w:val="center"/>
        </w:trPr>
        <w:tc>
          <w:tcPr>
            <w:tcW w:w="1119" w:type="dxa"/>
            <w:shd w:val="clear" w:color="auto" w:fill="C6D9F1" w:themeFill="text2" w:themeFillTint="33"/>
            <w:textDirection w:val="btLr"/>
          </w:tcPr>
          <w:p w14:paraId="74D97885" w14:textId="152549F4" w:rsidR="00394F66" w:rsidRPr="00C00B17" w:rsidRDefault="00394F66" w:rsidP="00EE27DC">
            <w:pPr>
              <w:ind w:left="113" w:right="113"/>
              <w:jc w:val="center"/>
              <w:rPr>
                <w:b/>
                <w:color w:val="1F497D" w:themeColor="text2"/>
              </w:rPr>
            </w:pPr>
            <w:r w:rsidRPr="00C00B17">
              <w:rPr>
                <w:b/>
                <w:color w:val="1F497D" w:themeColor="text2"/>
              </w:rPr>
              <w:t xml:space="preserve">RELAÇÕES </w:t>
            </w:r>
            <w:r w:rsidR="00EE27DC" w:rsidRPr="00C00B17">
              <w:rPr>
                <w:b/>
                <w:color w:val="1F497D" w:themeColor="text2"/>
              </w:rPr>
              <w:t>COM</w:t>
            </w:r>
            <w:r w:rsidRPr="00C00B17">
              <w:rPr>
                <w:b/>
                <w:color w:val="1F497D" w:themeColor="text2"/>
              </w:rPr>
              <w:t xml:space="preserve"> OS ALUNO</w:t>
            </w:r>
            <w:r w:rsidR="00B354A3" w:rsidRPr="00C00B17">
              <w:rPr>
                <w:b/>
                <w:color w:val="1F497D" w:themeColor="text2"/>
              </w:rPr>
              <w:t>S</w:t>
            </w:r>
          </w:p>
        </w:tc>
        <w:tc>
          <w:tcPr>
            <w:tcW w:w="6111" w:type="dxa"/>
          </w:tcPr>
          <w:p w14:paraId="6251195B" w14:textId="77777777" w:rsidR="00EE27DC" w:rsidRPr="00354489" w:rsidRDefault="00EE27DC" w:rsidP="00EE27DC">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5C46974B" w14:textId="7569AA9E" w:rsidR="00EE27DC" w:rsidRPr="00354489" w:rsidRDefault="00EE27DC" w:rsidP="009F6C93">
            <w:pPr>
              <w:pStyle w:val="PargrafodaLista"/>
              <w:numPr>
                <w:ilvl w:val="0"/>
                <w:numId w:val="8"/>
              </w:numPr>
              <w:rPr>
                <w:rFonts w:asciiTheme="minorHAnsi" w:hAnsiTheme="minorHAnsi" w:cstheme="minorHAnsi"/>
                <w:b/>
                <w:bCs/>
                <w:color w:val="FF0000"/>
                <w:sz w:val="22"/>
                <w:szCs w:val="22"/>
              </w:rPr>
            </w:pPr>
            <w:r w:rsidRPr="00354489">
              <w:rPr>
                <w:rFonts w:asciiTheme="minorHAnsi" w:hAnsiTheme="minorHAnsi" w:cstheme="minorHAnsi"/>
                <w:b/>
                <w:bCs/>
                <w:color w:val="FF0000"/>
                <w:sz w:val="22"/>
                <w:szCs w:val="22"/>
              </w:rPr>
              <w:t>Bullying</w:t>
            </w:r>
            <w:r w:rsidR="00C37DFC" w:rsidRPr="00354489">
              <w:rPr>
                <w:rFonts w:asciiTheme="minorHAnsi" w:hAnsiTheme="minorHAnsi" w:cstheme="minorHAnsi"/>
                <w:b/>
                <w:bCs/>
                <w:color w:val="FF0000"/>
                <w:sz w:val="22"/>
                <w:szCs w:val="22"/>
              </w:rPr>
              <w:t>= fazer e executar projeto</w:t>
            </w:r>
          </w:p>
          <w:p w14:paraId="1B26ECEB" w14:textId="5CB54B69" w:rsidR="00EE27DC"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Violência </w:t>
            </w:r>
          </w:p>
          <w:p w14:paraId="3F5BB096" w14:textId="0F1E25A2" w:rsidR="00EE27DC"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Uniformes</w:t>
            </w:r>
          </w:p>
          <w:p w14:paraId="3B9253B1" w14:textId="046828EC" w:rsidR="00EE27DC"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Pontualidade</w:t>
            </w:r>
          </w:p>
          <w:p w14:paraId="36933B1F" w14:textId="4961884B" w:rsidR="003B52A4" w:rsidRPr="00354489" w:rsidRDefault="00EE27DC" w:rsidP="009F6C93">
            <w:pPr>
              <w:pStyle w:val="PargrafodaLista"/>
              <w:numPr>
                <w:ilvl w:val="0"/>
                <w:numId w:val="8"/>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Vulnerabilidade social</w:t>
            </w:r>
          </w:p>
          <w:p w14:paraId="55F187F1" w14:textId="343650B0" w:rsidR="00B354A3" w:rsidRPr="00354489" w:rsidRDefault="002C3BC6" w:rsidP="009F6C93">
            <w:pPr>
              <w:pStyle w:val="PargrafodaLista"/>
              <w:numPr>
                <w:ilvl w:val="0"/>
                <w:numId w:val="8"/>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tc>
        <w:tc>
          <w:tcPr>
            <w:tcW w:w="7229" w:type="dxa"/>
          </w:tcPr>
          <w:p w14:paraId="2DF90BAF" w14:textId="669E8AC3"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602503FB" w14:textId="77777777" w:rsidTr="00C00B17">
        <w:trPr>
          <w:cantSplit/>
          <w:trHeight w:val="2452"/>
          <w:jc w:val="center"/>
        </w:trPr>
        <w:tc>
          <w:tcPr>
            <w:tcW w:w="1119" w:type="dxa"/>
            <w:shd w:val="clear" w:color="auto" w:fill="C6D9F1" w:themeFill="text2" w:themeFillTint="33"/>
            <w:textDirection w:val="btLr"/>
          </w:tcPr>
          <w:p w14:paraId="6BD28BD4" w14:textId="77777777" w:rsidR="00394F66" w:rsidRPr="00C00B17" w:rsidRDefault="00394F66" w:rsidP="00D00495">
            <w:pPr>
              <w:ind w:left="113" w:right="113"/>
              <w:jc w:val="center"/>
              <w:rPr>
                <w:b/>
                <w:color w:val="1F497D" w:themeColor="text2"/>
              </w:rPr>
            </w:pPr>
            <w:r w:rsidRPr="00C00B17">
              <w:rPr>
                <w:b/>
                <w:color w:val="1F497D" w:themeColor="text2"/>
              </w:rPr>
              <w:lastRenderedPageBreak/>
              <w:t>RELAÇÕES INTERPESSOAIS DA EQUIPE</w:t>
            </w:r>
          </w:p>
        </w:tc>
        <w:tc>
          <w:tcPr>
            <w:tcW w:w="6111" w:type="dxa"/>
          </w:tcPr>
          <w:p w14:paraId="736BBA6E" w14:textId="77777777" w:rsidR="002C3BC6" w:rsidRPr="00354489" w:rsidRDefault="002C3BC6" w:rsidP="002C3BC6">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7C9D0225" w14:textId="77777777" w:rsidR="00C37DFC" w:rsidRPr="00354489" w:rsidRDefault="00C37DFC" w:rsidP="009F6C93">
            <w:pPr>
              <w:pStyle w:val="PargrafodaLista"/>
              <w:numPr>
                <w:ilvl w:val="0"/>
                <w:numId w:val="9"/>
              </w:numPr>
              <w:rPr>
                <w:rFonts w:asciiTheme="minorHAnsi" w:hAnsiTheme="minorHAnsi" w:cstheme="minorHAnsi"/>
                <w:b/>
                <w:bCs/>
                <w:color w:val="FF0000"/>
                <w:sz w:val="22"/>
                <w:szCs w:val="22"/>
              </w:rPr>
            </w:pPr>
            <w:r w:rsidRPr="00354489">
              <w:rPr>
                <w:rFonts w:asciiTheme="minorHAnsi" w:hAnsiTheme="minorHAnsi" w:cstheme="minorHAnsi"/>
                <w:b/>
                <w:bCs/>
                <w:color w:val="FF0000"/>
                <w:sz w:val="22"/>
                <w:szCs w:val="22"/>
              </w:rPr>
              <w:t>Bullying= fazer e executar projeto</w:t>
            </w:r>
          </w:p>
          <w:p w14:paraId="77DECF82" w14:textId="5E57ACFD" w:rsidR="002C3BC6" w:rsidRPr="00354489" w:rsidRDefault="002C3BC6"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Pontualidade e absenteísmo.</w:t>
            </w:r>
          </w:p>
          <w:p w14:paraId="39CBA237" w14:textId="502BB9D7" w:rsidR="002C3BC6" w:rsidRPr="00354489" w:rsidRDefault="002C3BC6"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participação nas decisões da instituição.</w:t>
            </w:r>
          </w:p>
          <w:p w14:paraId="38854CB7" w14:textId="30477912" w:rsidR="002C3BC6" w:rsidRPr="00354489" w:rsidRDefault="002C3BC6"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diálogo.</w:t>
            </w:r>
          </w:p>
          <w:p w14:paraId="40FC782A" w14:textId="4483FC5B" w:rsidR="002C3BC6" w:rsidRPr="00354489" w:rsidRDefault="00A410B0" w:rsidP="009F6C93">
            <w:pPr>
              <w:pStyle w:val="PargrafodaLista"/>
              <w:numPr>
                <w:ilvl w:val="0"/>
                <w:numId w:val="9"/>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Problemas de hierarquia</w:t>
            </w:r>
          </w:p>
          <w:p w14:paraId="1675048E" w14:textId="6901F33A" w:rsidR="00A410B0" w:rsidRPr="00354489" w:rsidRDefault="00A410B0" w:rsidP="009F6C93">
            <w:pPr>
              <w:pStyle w:val="PargrafodaLista"/>
              <w:numPr>
                <w:ilvl w:val="0"/>
                <w:numId w:val="9"/>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Resistência em atender as determinações/orientações pedagógicas.</w:t>
            </w:r>
          </w:p>
          <w:p w14:paraId="0ADCF25B" w14:textId="514405A1" w:rsidR="00A410B0" w:rsidRPr="00354489" w:rsidRDefault="00A410B0" w:rsidP="009F6C93">
            <w:pPr>
              <w:pStyle w:val="PargrafodaLista"/>
              <w:numPr>
                <w:ilvl w:val="0"/>
                <w:numId w:val="9"/>
              </w:numPr>
              <w:jc w:val="both"/>
              <w:rPr>
                <w:rFonts w:asciiTheme="minorHAnsi" w:hAnsiTheme="minorHAnsi" w:cstheme="minorHAnsi"/>
                <w:color w:val="FF0000"/>
                <w:sz w:val="22"/>
                <w:szCs w:val="22"/>
              </w:rPr>
            </w:pPr>
            <w:r w:rsidRPr="00354489">
              <w:rPr>
                <w:rFonts w:asciiTheme="minorHAnsi" w:hAnsiTheme="minorHAnsi" w:cstheme="minorHAnsi"/>
                <w:color w:val="FF0000"/>
                <w:sz w:val="22"/>
                <w:szCs w:val="22"/>
              </w:rPr>
              <w:t>Resistência à Formação Continuada.</w:t>
            </w:r>
          </w:p>
          <w:p w14:paraId="541AF8B6" w14:textId="77777777" w:rsidR="002C3BC6" w:rsidRPr="00354489" w:rsidRDefault="002C3BC6" w:rsidP="009F6C93">
            <w:pPr>
              <w:pStyle w:val="PargrafodaLista"/>
              <w:numPr>
                <w:ilvl w:val="0"/>
                <w:numId w:val="9"/>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p w14:paraId="074B40B3" w14:textId="77777777" w:rsidR="00394F66" w:rsidRPr="00354489" w:rsidRDefault="00394F66" w:rsidP="00D00495">
            <w:pPr>
              <w:rPr>
                <w:rFonts w:asciiTheme="minorHAnsi" w:hAnsiTheme="minorHAnsi" w:cstheme="minorHAnsi"/>
                <w:sz w:val="22"/>
                <w:szCs w:val="22"/>
              </w:rPr>
            </w:pPr>
          </w:p>
        </w:tc>
        <w:tc>
          <w:tcPr>
            <w:tcW w:w="7229" w:type="dxa"/>
          </w:tcPr>
          <w:p w14:paraId="6CFDD017" w14:textId="1B9FEB5B"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087B8ADD" w14:textId="77777777" w:rsidTr="00C00B17">
        <w:trPr>
          <w:cantSplit/>
          <w:trHeight w:val="2090"/>
          <w:jc w:val="center"/>
        </w:trPr>
        <w:tc>
          <w:tcPr>
            <w:tcW w:w="1119" w:type="dxa"/>
            <w:shd w:val="clear" w:color="auto" w:fill="C6D9F1" w:themeFill="text2" w:themeFillTint="33"/>
            <w:textDirection w:val="btLr"/>
          </w:tcPr>
          <w:p w14:paraId="07169751" w14:textId="77777777" w:rsidR="00394F66" w:rsidRPr="00C00B17" w:rsidRDefault="00394F66" w:rsidP="00D00495">
            <w:pPr>
              <w:ind w:left="113" w:right="113"/>
              <w:jc w:val="center"/>
              <w:rPr>
                <w:b/>
                <w:color w:val="1F497D" w:themeColor="text2"/>
              </w:rPr>
            </w:pPr>
            <w:r w:rsidRPr="00C00B17">
              <w:rPr>
                <w:b/>
                <w:color w:val="1F497D" w:themeColor="text2"/>
              </w:rPr>
              <w:t>PARTICIPAÇÃO DOS PAIS</w:t>
            </w:r>
          </w:p>
        </w:tc>
        <w:tc>
          <w:tcPr>
            <w:tcW w:w="6111" w:type="dxa"/>
          </w:tcPr>
          <w:p w14:paraId="715CA4AC" w14:textId="77777777" w:rsidR="00A410B0" w:rsidRPr="00354489" w:rsidRDefault="00A410B0" w:rsidP="00A410B0">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0A264A6E" w14:textId="31E1B54C" w:rsidR="00A410B0" w:rsidRPr="00354489" w:rsidRDefault="00A410B0"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acompanhamento do cotidiano escolar dos filhos.</w:t>
            </w:r>
          </w:p>
          <w:p w14:paraId="7A021FD2" w14:textId="3BF83C83" w:rsidR="00A410B0" w:rsidRPr="00354489" w:rsidRDefault="00A410B0"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Pouca participação em reuniões e outros eventos da instituição.</w:t>
            </w:r>
          </w:p>
          <w:p w14:paraId="3E8BAE87" w14:textId="1FE34CFA" w:rsidR="00A410B0" w:rsidRPr="00354489" w:rsidRDefault="00A410B0"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participação nas decisões da instituição.</w:t>
            </w:r>
          </w:p>
          <w:p w14:paraId="6E0CE6D0" w14:textId="6FB05E0E" w:rsidR="00785329" w:rsidRPr="00354489" w:rsidRDefault="00785329" w:rsidP="009F6C93">
            <w:pPr>
              <w:pStyle w:val="PargrafodaLista"/>
              <w:numPr>
                <w:ilvl w:val="0"/>
                <w:numId w:val="10"/>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Pouco entendimento sobre a metodologia da instituição</w:t>
            </w:r>
            <w:r w:rsidR="00D8050C" w:rsidRPr="00354489">
              <w:rPr>
                <w:rFonts w:asciiTheme="minorHAnsi" w:hAnsiTheme="minorHAnsi" w:cstheme="minorHAnsi"/>
                <w:color w:val="FF0000"/>
                <w:sz w:val="22"/>
                <w:szCs w:val="22"/>
              </w:rPr>
              <w:t xml:space="preserve"> por exemplo a Educação Infantil</w:t>
            </w:r>
            <w:r w:rsidRPr="00354489">
              <w:rPr>
                <w:rFonts w:asciiTheme="minorHAnsi" w:hAnsiTheme="minorHAnsi" w:cstheme="minorHAnsi"/>
                <w:color w:val="FF0000"/>
                <w:sz w:val="22"/>
                <w:szCs w:val="22"/>
              </w:rPr>
              <w:t>.</w:t>
            </w:r>
          </w:p>
          <w:p w14:paraId="72C49F37" w14:textId="13ECA888" w:rsidR="003B52A4" w:rsidRPr="00354489" w:rsidRDefault="00A410B0" w:rsidP="009F6C93">
            <w:pPr>
              <w:pStyle w:val="PargrafodaLista"/>
              <w:numPr>
                <w:ilvl w:val="0"/>
                <w:numId w:val="10"/>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p w14:paraId="7C1CEB86" w14:textId="77777777" w:rsidR="003B52A4" w:rsidRPr="00354489" w:rsidRDefault="003B52A4" w:rsidP="00D00495">
            <w:pPr>
              <w:rPr>
                <w:rFonts w:asciiTheme="minorHAnsi" w:hAnsiTheme="minorHAnsi" w:cstheme="minorHAnsi"/>
                <w:sz w:val="22"/>
                <w:szCs w:val="22"/>
              </w:rPr>
            </w:pPr>
          </w:p>
          <w:p w14:paraId="7C847F45" w14:textId="77777777" w:rsidR="003B52A4" w:rsidRPr="00354489" w:rsidRDefault="003B52A4" w:rsidP="00D00495">
            <w:pPr>
              <w:rPr>
                <w:rFonts w:asciiTheme="minorHAnsi" w:hAnsiTheme="minorHAnsi" w:cstheme="minorHAnsi"/>
                <w:sz w:val="22"/>
                <w:szCs w:val="22"/>
              </w:rPr>
            </w:pPr>
          </w:p>
          <w:p w14:paraId="02136332" w14:textId="77777777" w:rsidR="003B52A4" w:rsidRPr="00354489" w:rsidRDefault="003B52A4" w:rsidP="00D00495">
            <w:pPr>
              <w:rPr>
                <w:rFonts w:asciiTheme="minorHAnsi" w:hAnsiTheme="minorHAnsi" w:cstheme="minorHAnsi"/>
                <w:sz w:val="22"/>
                <w:szCs w:val="22"/>
              </w:rPr>
            </w:pPr>
          </w:p>
          <w:p w14:paraId="3CD122A5" w14:textId="77777777" w:rsidR="003B52A4" w:rsidRPr="00354489" w:rsidRDefault="003B52A4" w:rsidP="00D00495">
            <w:pPr>
              <w:rPr>
                <w:rFonts w:asciiTheme="minorHAnsi" w:hAnsiTheme="minorHAnsi" w:cstheme="minorHAnsi"/>
                <w:sz w:val="22"/>
                <w:szCs w:val="22"/>
              </w:rPr>
            </w:pPr>
          </w:p>
          <w:p w14:paraId="3E2AF799" w14:textId="77777777" w:rsidR="003B52A4" w:rsidRPr="00354489" w:rsidRDefault="003B52A4" w:rsidP="00D00495">
            <w:pPr>
              <w:rPr>
                <w:rFonts w:asciiTheme="minorHAnsi" w:hAnsiTheme="minorHAnsi" w:cstheme="minorHAnsi"/>
                <w:sz w:val="22"/>
                <w:szCs w:val="22"/>
              </w:rPr>
            </w:pPr>
          </w:p>
          <w:p w14:paraId="11698964" w14:textId="77777777" w:rsidR="003B52A4" w:rsidRPr="00354489" w:rsidRDefault="003B52A4" w:rsidP="00D00495">
            <w:pPr>
              <w:rPr>
                <w:rFonts w:asciiTheme="minorHAnsi" w:hAnsiTheme="minorHAnsi" w:cstheme="minorHAnsi"/>
                <w:sz w:val="22"/>
                <w:szCs w:val="22"/>
              </w:rPr>
            </w:pPr>
          </w:p>
          <w:p w14:paraId="08B7BDD2" w14:textId="77777777" w:rsidR="003B52A4" w:rsidRPr="00354489" w:rsidRDefault="003B52A4" w:rsidP="00D00495">
            <w:pPr>
              <w:rPr>
                <w:rFonts w:asciiTheme="minorHAnsi" w:hAnsiTheme="minorHAnsi" w:cstheme="minorHAnsi"/>
                <w:sz w:val="22"/>
                <w:szCs w:val="22"/>
              </w:rPr>
            </w:pPr>
          </w:p>
        </w:tc>
        <w:tc>
          <w:tcPr>
            <w:tcW w:w="7229" w:type="dxa"/>
          </w:tcPr>
          <w:p w14:paraId="0BF9C808" w14:textId="369F464E"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394F66" w14:paraId="3935705D" w14:textId="77777777" w:rsidTr="00C00B17">
        <w:trPr>
          <w:cantSplit/>
          <w:trHeight w:val="4210"/>
          <w:jc w:val="center"/>
        </w:trPr>
        <w:tc>
          <w:tcPr>
            <w:tcW w:w="1119" w:type="dxa"/>
            <w:shd w:val="clear" w:color="auto" w:fill="C6D9F1" w:themeFill="text2" w:themeFillTint="33"/>
            <w:textDirection w:val="btLr"/>
          </w:tcPr>
          <w:p w14:paraId="068AFD5B" w14:textId="77777777" w:rsidR="00394F66" w:rsidRPr="00C00B17" w:rsidRDefault="00394F66" w:rsidP="00D00495">
            <w:pPr>
              <w:ind w:left="113" w:right="113"/>
              <w:jc w:val="center"/>
              <w:rPr>
                <w:b/>
                <w:color w:val="1F497D" w:themeColor="text2"/>
              </w:rPr>
            </w:pPr>
            <w:r w:rsidRPr="00C00B17">
              <w:rPr>
                <w:b/>
                <w:color w:val="1F497D" w:themeColor="text2"/>
              </w:rPr>
              <w:lastRenderedPageBreak/>
              <w:t>INFRAESTRUTURA</w:t>
            </w:r>
          </w:p>
        </w:tc>
        <w:tc>
          <w:tcPr>
            <w:tcW w:w="6111" w:type="dxa"/>
          </w:tcPr>
          <w:p w14:paraId="2233BB9D" w14:textId="77777777" w:rsidR="00A410B0" w:rsidRPr="00354489" w:rsidRDefault="00A410B0" w:rsidP="00A410B0">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35B12996" w14:textId="21D1F523" w:rsidR="00A410B0"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limpeza, zelo e conservação do ambiente escolar.</w:t>
            </w:r>
          </w:p>
          <w:p w14:paraId="3F97459F" w14:textId="616CE42A" w:rsidR="00A410B0"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Ambientes inadequados.</w:t>
            </w:r>
          </w:p>
          <w:p w14:paraId="297A08FC" w14:textId="082A00D1" w:rsidR="00CB4063"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Manutenção do Espaço Escolar: portas e janelas quebradas, etc.</w:t>
            </w:r>
          </w:p>
          <w:p w14:paraId="4E6E1224" w14:textId="79E6537C" w:rsidR="00CB4063" w:rsidRPr="00354489" w:rsidRDefault="00CB4063"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Instalações de gás.</w:t>
            </w:r>
          </w:p>
          <w:p w14:paraId="141DAD7E" w14:textId="19C4945C" w:rsidR="00CB4063" w:rsidRPr="00354489" w:rsidRDefault="009A57D8" w:rsidP="009F6C93">
            <w:pPr>
              <w:pStyle w:val="PargrafodaLista"/>
              <w:numPr>
                <w:ilvl w:val="0"/>
                <w:numId w:val="11"/>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Ex</w:t>
            </w:r>
            <w:r w:rsidR="00CB4063" w:rsidRPr="00354489">
              <w:rPr>
                <w:rFonts w:asciiTheme="minorHAnsi" w:hAnsiTheme="minorHAnsi" w:cstheme="minorHAnsi"/>
                <w:color w:val="FF0000"/>
                <w:sz w:val="22"/>
                <w:szCs w:val="22"/>
              </w:rPr>
              <w:t>tintores.</w:t>
            </w:r>
          </w:p>
          <w:p w14:paraId="2956B35D" w14:textId="77777777" w:rsidR="00A410B0" w:rsidRPr="00354489" w:rsidRDefault="00A410B0" w:rsidP="009F6C93">
            <w:pPr>
              <w:pStyle w:val="PargrafodaLista"/>
              <w:numPr>
                <w:ilvl w:val="0"/>
                <w:numId w:val="11"/>
              </w:numPr>
              <w:jc w:val="both"/>
              <w:rPr>
                <w:rFonts w:asciiTheme="minorHAnsi" w:hAnsiTheme="minorHAnsi" w:cstheme="minorHAnsi"/>
                <w:sz w:val="22"/>
                <w:szCs w:val="22"/>
              </w:rPr>
            </w:pPr>
            <w:r w:rsidRPr="00354489">
              <w:rPr>
                <w:rFonts w:asciiTheme="minorHAnsi" w:hAnsiTheme="minorHAnsi" w:cstheme="minorHAnsi"/>
                <w:color w:val="FF0000"/>
                <w:sz w:val="22"/>
                <w:szCs w:val="22"/>
              </w:rPr>
              <w:t>Etc. (citar outros identificados no diagnóstico fraquezas e ameaças).</w:t>
            </w:r>
          </w:p>
          <w:p w14:paraId="402DAD08" w14:textId="77777777" w:rsidR="003B52A4" w:rsidRPr="00354489" w:rsidRDefault="003B52A4" w:rsidP="00D00495">
            <w:pPr>
              <w:rPr>
                <w:rFonts w:asciiTheme="minorHAnsi" w:hAnsiTheme="minorHAnsi" w:cstheme="minorHAnsi"/>
                <w:sz w:val="22"/>
                <w:szCs w:val="22"/>
              </w:rPr>
            </w:pPr>
          </w:p>
          <w:p w14:paraId="3353D1F7" w14:textId="77777777" w:rsidR="003B52A4" w:rsidRPr="00354489" w:rsidRDefault="003B52A4" w:rsidP="00D00495">
            <w:pPr>
              <w:rPr>
                <w:rFonts w:asciiTheme="minorHAnsi" w:hAnsiTheme="minorHAnsi" w:cstheme="minorHAnsi"/>
                <w:sz w:val="22"/>
                <w:szCs w:val="22"/>
              </w:rPr>
            </w:pPr>
          </w:p>
          <w:p w14:paraId="31AAC434" w14:textId="77777777" w:rsidR="003B52A4" w:rsidRPr="00354489" w:rsidRDefault="003B52A4" w:rsidP="00D00495">
            <w:pPr>
              <w:rPr>
                <w:rFonts w:asciiTheme="minorHAnsi" w:hAnsiTheme="minorHAnsi" w:cstheme="minorHAnsi"/>
                <w:sz w:val="22"/>
                <w:szCs w:val="22"/>
              </w:rPr>
            </w:pPr>
          </w:p>
          <w:p w14:paraId="7F35BFB3" w14:textId="77777777" w:rsidR="003B52A4" w:rsidRPr="00354489" w:rsidRDefault="003B52A4" w:rsidP="00D00495">
            <w:pPr>
              <w:rPr>
                <w:rFonts w:asciiTheme="minorHAnsi" w:hAnsiTheme="minorHAnsi" w:cstheme="minorHAnsi"/>
                <w:sz w:val="22"/>
                <w:szCs w:val="22"/>
              </w:rPr>
            </w:pPr>
          </w:p>
          <w:p w14:paraId="1D2640F6" w14:textId="77777777" w:rsidR="003B52A4" w:rsidRPr="00354489" w:rsidRDefault="003B52A4" w:rsidP="00D00495">
            <w:pPr>
              <w:rPr>
                <w:rFonts w:asciiTheme="minorHAnsi" w:hAnsiTheme="minorHAnsi" w:cstheme="minorHAnsi"/>
                <w:sz w:val="22"/>
                <w:szCs w:val="22"/>
              </w:rPr>
            </w:pPr>
          </w:p>
        </w:tc>
        <w:tc>
          <w:tcPr>
            <w:tcW w:w="7229" w:type="dxa"/>
          </w:tcPr>
          <w:p w14:paraId="5F96D9FC" w14:textId="424BB086" w:rsidR="00394F66" w:rsidRPr="00354489" w:rsidRDefault="002C3BC6"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r w:rsidR="005573D9" w14:paraId="21E122FE" w14:textId="77777777" w:rsidTr="00C00B17">
        <w:trPr>
          <w:cantSplit/>
          <w:trHeight w:val="4210"/>
          <w:jc w:val="center"/>
        </w:trPr>
        <w:tc>
          <w:tcPr>
            <w:tcW w:w="1119" w:type="dxa"/>
            <w:shd w:val="clear" w:color="auto" w:fill="C6D9F1" w:themeFill="text2" w:themeFillTint="33"/>
            <w:textDirection w:val="btLr"/>
          </w:tcPr>
          <w:p w14:paraId="747A3817" w14:textId="5CD55580" w:rsidR="005573D9" w:rsidRPr="00C00B17" w:rsidRDefault="005573D9" w:rsidP="00D00495">
            <w:pPr>
              <w:ind w:left="113" w:right="113"/>
              <w:jc w:val="center"/>
              <w:rPr>
                <w:b/>
                <w:color w:val="1F497D" w:themeColor="text2"/>
              </w:rPr>
            </w:pPr>
            <w:r w:rsidRPr="00C00B17">
              <w:rPr>
                <w:b/>
                <w:color w:val="1F497D" w:themeColor="text2"/>
              </w:rPr>
              <w:t>PRIORIDADES DO PDDE</w:t>
            </w:r>
          </w:p>
        </w:tc>
        <w:tc>
          <w:tcPr>
            <w:tcW w:w="6111" w:type="dxa"/>
          </w:tcPr>
          <w:p w14:paraId="4E9C0436" w14:textId="77777777" w:rsidR="005573D9" w:rsidRPr="00354489" w:rsidRDefault="005573D9" w:rsidP="00A410B0">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73968CC8" w14:textId="77777777" w:rsidR="005573D9" w:rsidRPr="00354489" w:rsidRDefault="005573D9" w:rsidP="00A410B0">
            <w:pPr>
              <w:rPr>
                <w:rFonts w:asciiTheme="minorHAnsi" w:hAnsiTheme="minorHAnsi" w:cstheme="minorHAnsi"/>
                <w:color w:val="FF0000"/>
                <w:sz w:val="22"/>
                <w:szCs w:val="22"/>
              </w:rPr>
            </w:pPr>
          </w:p>
          <w:p w14:paraId="5B1733E8" w14:textId="3B3844BE" w:rsidR="00D8050C" w:rsidRPr="00354489" w:rsidRDefault="00D8050C" w:rsidP="00D8050C">
            <w:pPr>
              <w:rPr>
                <w:rFonts w:asciiTheme="minorHAnsi" w:hAnsiTheme="minorHAnsi" w:cstheme="minorHAnsi"/>
                <w:b/>
                <w:bCs/>
                <w:color w:val="FF0000"/>
                <w:sz w:val="22"/>
                <w:szCs w:val="22"/>
              </w:rPr>
            </w:pPr>
            <w:r w:rsidRPr="00354489">
              <w:rPr>
                <w:rFonts w:asciiTheme="minorHAnsi" w:hAnsiTheme="minorHAnsi" w:cstheme="minorHAnsi"/>
                <w:color w:val="FF0000"/>
                <w:sz w:val="22"/>
                <w:szCs w:val="22"/>
                <w:shd w:val="clear" w:color="auto" w:fill="FFFFFF"/>
              </w:rPr>
              <w:t xml:space="preserve">1. </w:t>
            </w:r>
            <w:r w:rsidR="005573D9" w:rsidRPr="00354489">
              <w:rPr>
                <w:rFonts w:asciiTheme="minorHAnsi" w:hAnsiTheme="minorHAnsi" w:cstheme="minorHAnsi"/>
                <w:color w:val="FF0000"/>
                <w:sz w:val="22"/>
                <w:szCs w:val="22"/>
                <w:shd w:val="clear" w:color="auto" w:fill="FFFFFF"/>
              </w:rPr>
              <w:t>As verbas do </w:t>
            </w:r>
            <w:r w:rsidR="005573D9" w:rsidRPr="00354489">
              <w:rPr>
                <w:rFonts w:asciiTheme="minorHAnsi" w:hAnsiTheme="minorHAnsi" w:cstheme="minorHAnsi"/>
                <w:b/>
                <w:bCs/>
                <w:color w:val="FF0000"/>
                <w:sz w:val="22"/>
                <w:szCs w:val="22"/>
                <w:shd w:val="clear" w:color="auto" w:fill="FFFFFF"/>
              </w:rPr>
              <w:t>PDDE</w:t>
            </w:r>
            <w:r w:rsidR="005573D9" w:rsidRPr="00354489">
              <w:rPr>
                <w:rFonts w:asciiTheme="minorHAnsi" w:hAnsiTheme="minorHAnsi" w:cstheme="minorHAnsi"/>
                <w:color w:val="FF0000"/>
                <w:sz w:val="22"/>
                <w:szCs w:val="22"/>
                <w:shd w:val="clear" w:color="auto" w:fill="FFFFFF"/>
              </w:rPr>
              <w:t> devem ser utilizad</w:t>
            </w:r>
            <w:r w:rsidR="007F32F5" w:rsidRPr="00354489">
              <w:rPr>
                <w:rFonts w:asciiTheme="minorHAnsi" w:hAnsiTheme="minorHAnsi" w:cstheme="minorHAnsi"/>
                <w:color w:val="FF0000"/>
                <w:sz w:val="22"/>
                <w:szCs w:val="22"/>
                <w:shd w:val="clear" w:color="auto" w:fill="FFFFFF"/>
              </w:rPr>
              <w:t>a</w:t>
            </w:r>
            <w:r w:rsidR="005573D9" w:rsidRPr="00354489">
              <w:rPr>
                <w:rFonts w:asciiTheme="minorHAnsi" w:hAnsiTheme="minorHAnsi" w:cstheme="minorHAnsi"/>
                <w:color w:val="FF0000"/>
                <w:sz w:val="22"/>
                <w:szCs w:val="22"/>
                <w:shd w:val="clear" w:color="auto" w:fill="FFFFFF"/>
              </w:rPr>
              <w:t>s para adquirir bens e melhoria da Infraestrutura física, bem como para o desenvolvimento de atividades didático-pedagógicas das escolas.</w:t>
            </w:r>
            <w:r w:rsidRPr="00354489">
              <w:rPr>
                <w:rFonts w:asciiTheme="minorHAnsi" w:hAnsiTheme="minorHAnsi" w:cstheme="minorHAnsi"/>
                <w:b/>
                <w:bCs/>
                <w:color w:val="FF0000"/>
                <w:sz w:val="22"/>
                <w:szCs w:val="22"/>
              </w:rPr>
              <w:t xml:space="preserve"> </w:t>
            </w:r>
          </w:p>
          <w:p w14:paraId="33022327" w14:textId="3F4527DE" w:rsidR="00D8050C" w:rsidRPr="00354489" w:rsidRDefault="00D8050C" w:rsidP="00D8050C">
            <w:pPr>
              <w:rPr>
                <w:rFonts w:asciiTheme="minorHAnsi" w:hAnsiTheme="minorHAnsi" w:cstheme="minorHAnsi"/>
                <w:color w:val="FF0000"/>
                <w:sz w:val="22"/>
                <w:szCs w:val="22"/>
              </w:rPr>
            </w:pPr>
            <w:r w:rsidRPr="00354489">
              <w:rPr>
                <w:rFonts w:asciiTheme="minorHAnsi" w:hAnsiTheme="minorHAnsi" w:cstheme="minorHAnsi"/>
                <w:b/>
                <w:bCs/>
                <w:color w:val="FF0000"/>
                <w:sz w:val="22"/>
                <w:szCs w:val="22"/>
              </w:rPr>
              <w:t>Lembrete:</w:t>
            </w:r>
            <w:r w:rsidRPr="00354489">
              <w:rPr>
                <w:rFonts w:asciiTheme="minorHAnsi" w:hAnsiTheme="minorHAnsi" w:cstheme="minorHAnsi"/>
                <w:color w:val="FF0000"/>
                <w:sz w:val="22"/>
                <w:szCs w:val="22"/>
              </w:rPr>
              <w:t xml:space="preserve"> 80% custeio </w:t>
            </w:r>
          </w:p>
          <w:p w14:paraId="0FC6B282" w14:textId="740B6BDA" w:rsidR="005573D9" w:rsidRPr="00354489" w:rsidRDefault="00D8050C" w:rsidP="00D8050C">
            <w:pPr>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                20% capital</w:t>
            </w:r>
          </w:p>
        </w:tc>
        <w:tc>
          <w:tcPr>
            <w:tcW w:w="7229" w:type="dxa"/>
          </w:tcPr>
          <w:p w14:paraId="74456637" w14:textId="5DBCA7DE" w:rsidR="005573D9" w:rsidRPr="00354489" w:rsidRDefault="007F32F5" w:rsidP="00D00495">
            <w:pPr>
              <w:rPr>
                <w:rFonts w:asciiTheme="minorHAnsi" w:hAnsiTheme="minorHAnsi" w:cstheme="minorHAnsi"/>
                <w:color w:val="FF0000"/>
                <w:sz w:val="22"/>
                <w:szCs w:val="22"/>
              </w:rPr>
            </w:pPr>
            <w:r w:rsidRPr="00354489">
              <w:rPr>
                <w:rFonts w:asciiTheme="minorHAnsi" w:hAnsiTheme="minorHAnsi" w:cstheme="minorHAnsi"/>
                <w:color w:val="FF0000"/>
                <w:sz w:val="22"/>
                <w:szCs w:val="22"/>
              </w:rPr>
              <w:t xml:space="preserve">Citar as </w:t>
            </w:r>
            <w:r w:rsidR="00D8050C" w:rsidRPr="00354489">
              <w:rPr>
                <w:rFonts w:asciiTheme="minorHAnsi" w:hAnsiTheme="minorHAnsi" w:cstheme="minorHAnsi"/>
                <w:color w:val="FF0000"/>
                <w:sz w:val="22"/>
                <w:szCs w:val="22"/>
              </w:rPr>
              <w:t>aquisições</w:t>
            </w:r>
            <w:r w:rsidRPr="00354489">
              <w:rPr>
                <w:rFonts w:asciiTheme="minorHAnsi" w:hAnsiTheme="minorHAnsi" w:cstheme="minorHAnsi"/>
                <w:color w:val="FF0000"/>
                <w:sz w:val="22"/>
                <w:szCs w:val="22"/>
              </w:rPr>
              <w:t xml:space="preserve"> que irão ser feitas para resolver cada situação diagnosticada.</w:t>
            </w:r>
          </w:p>
          <w:p w14:paraId="365240DC" w14:textId="77777777" w:rsidR="007F32F5" w:rsidRPr="00354489" w:rsidRDefault="007F32F5" w:rsidP="007F32F5">
            <w:pPr>
              <w:rPr>
                <w:rFonts w:asciiTheme="minorHAnsi" w:hAnsiTheme="minorHAnsi" w:cstheme="minorHAnsi"/>
                <w:sz w:val="22"/>
                <w:szCs w:val="22"/>
              </w:rPr>
            </w:pPr>
          </w:p>
          <w:p w14:paraId="650B75A5" w14:textId="77777777" w:rsidR="007F32F5" w:rsidRPr="00354489" w:rsidRDefault="007F32F5" w:rsidP="007F32F5">
            <w:pPr>
              <w:rPr>
                <w:rFonts w:asciiTheme="minorHAnsi" w:hAnsiTheme="minorHAnsi" w:cstheme="minorHAnsi"/>
                <w:color w:val="FF0000"/>
                <w:sz w:val="22"/>
                <w:szCs w:val="22"/>
              </w:rPr>
            </w:pPr>
          </w:p>
          <w:p w14:paraId="54BAEB49" w14:textId="3E6E92CA" w:rsidR="007F32F5" w:rsidRPr="00354489" w:rsidRDefault="007F32F5" w:rsidP="007F32F5">
            <w:pPr>
              <w:rPr>
                <w:rFonts w:asciiTheme="minorHAnsi" w:hAnsiTheme="minorHAnsi" w:cstheme="minorHAnsi"/>
                <w:sz w:val="22"/>
                <w:szCs w:val="22"/>
              </w:rPr>
            </w:pPr>
          </w:p>
        </w:tc>
      </w:tr>
      <w:tr w:rsidR="00D66A1F" w14:paraId="374D8B39" w14:textId="77777777" w:rsidTr="00C00B17">
        <w:trPr>
          <w:cantSplit/>
          <w:trHeight w:val="2805"/>
          <w:jc w:val="center"/>
        </w:trPr>
        <w:tc>
          <w:tcPr>
            <w:tcW w:w="1119" w:type="dxa"/>
            <w:shd w:val="clear" w:color="auto" w:fill="C6D9F1" w:themeFill="text2" w:themeFillTint="33"/>
            <w:textDirection w:val="btLr"/>
          </w:tcPr>
          <w:p w14:paraId="6BC477CE" w14:textId="455D7A3E" w:rsidR="00D66A1F" w:rsidRPr="00CD252B" w:rsidRDefault="00D66A1F" w:rsidP="00D00495">
            <w:pPr>
              <w:ind w:left="113" w:right="113"/>
              <w:jc w:val="center"/>
              <w:rPr>
                <w:b/>
                <w:color w:val="4F6228" w:themeColor="accent3" w:themeShade="80"/>
              </w:rPr>
            </w:pPr>
            <w:r w:rsidRPr="00C00B17">
              <w:rPr>
                <w:b/>
                <w:color w:val="1F497D" w:themeColor="text2"/>
              </w:rPr>
              <w:lastRenderedPageBreak/>
              <w:t>SITUAÇÃO LEGAL DA INSTITUIÇÃO</w:t>
            </w:r>
          </w:p>
        </w:tc>
        <w:tc>
          <w:tcPr>
            <w:tcW w:w="6111" w:type="dxa"/>
          </w:tcPr>
          <w:p w14:paraId="62D085D9" w14:textId="77777777" w:rsidR="00D66A1F" w:rsidRPr="00354489" w:rsidRDefault="00CB4063" w:rsidP="00D00495">
            <w:pPr>
              <w:rPr>
                <w:rFonts w:asciiTheme="minorHAnsi" w:hAnsiTheme="minorHAnsi" w:cstheme="minorHAnsi"/>
                <w:color w:val="FF0000"/>
                <w:sz w:val="22"/>
                <w:szCs w:val="22"/>
              </w:rPr>
            </w:pPr>
            <w:r w:rsidRPr="00354489">
              <w:rPr>
                <w:rFonts w:asciiTheme="minorHAnsi" w:hAnsiTheme="minorHAnsi" w:cstheme="minorHAnsi"/>
                <w:color w:val="FF0000"/>
                <w:sz w:val="22"/>
                <w:szCs w:val="22"/>
              </w:rPr>
              <w:t>Exemplo:</w:t>
            </w:r>
          </w:p>
          <w:p w14:paraId="6967D9FB" w14:textId="77777777" w:rsidR="00CB4063" w:rsidRPr="00354489" w:rsidRDefault="00CB4063" w:rsidP="009F6C93">
            <w:pPr>
              <w:pStyle w:val="PargrafodaLista"/>
              <w:numPr>
                <w:ilvl w:val="0"/>
                <w:numId w:val="12"/>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certificado anual de conformidade do CME.</w:t>
            </w:r>
          </w:p>
          <w:p w14:paraId="3CD998BA" w14:textId="4752D831" w:rsidR="00CB4063" w:rsidRPr="00354489" w:rsidRDefault="00CB4063" w:rsidP="009F6C93">
            <w:pPr>
              <w:pStyle w:val="PargrafodaLista"/>
              <w:numPr>
                <w:ilvl w:val="0"/>
                <w:numId w:val="12"/>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Falta de Alvará Anual de Funcionamento.</w:t>
            </w:r>
          </w:p>
          <w:p w14:paraId="1AA50B2D" w14:textId="77777777" w:rsidR="00CB4063" w:rsidRPr="00354489" w:rsidRDefault="00CB4063" w:rsidP="009F6C93">
            <w:pPr>
              <w:pStyle w:val="PargrafodaLista"/>
              <w:numPr>
                <w:ilvl w:val="0"/>
                <w:numId w:val="12"/>
              </w:numPr>
              <w:rPr>
                <w:rFonts w:asciiTheme="minorHAnsi" w:hAnsiTheme="minorHAnsi" w:cstheme="minorHAnsi"/>
                <w:color w:val="FF0000"/>
                <w:sz w:val="22"/>
                <w:szCs w:val="22"/>
              </w:rPr>
            </w:pPr>
            <w:r w:rsidRPr="00354489">
              <w:rPr>
                <w:rFonts w:asciiTheme="minorHAnsi" w:hAnsiTheme="minorHAnsi" w:cstheme="minorHAnsi"/>
                <w:color w:val="FF0000"/>
                <w:sz w:val="22"/>
                <w:szCs w:val="22"/>
              </w:rPr>
              <w:t>Vistoria do Corpo de Bombeiro.</w:t>
            </w:r>
          </w:p>
          <w:p w14:paraId="6B35025C" w14:textId="75A0CB9D" w:rsidR="00CB4063" w:rsidRPr="00354489" w:rsidRDefault="00CB4063" w:rsidP="009F6C93">
            <w:pPr>
              <w:pStyle w:val="PargrafodaLista"/>
              <w:numPr>
                <w:ilvl w:val="0"/>
                <w:numId w:val="12"/>
              </w:numPr>
              <w:rPr>
                <w:rFonts w:asciiTheme="minorHAnsi" w:hAnsiTheme="minorHAnsi" w:cstheme="minorHAnsi"/>
                <w:sz w:val="22"/>
                <w:szCs w:val="22"/>
              </w:rPr>
            </w:pPr>
            <w:r w:rsidRPr="00354489">
              <w:rPr>
                <w:rFonts w:asciiTheme="minorHAnsi" w:hAnsiTheme="minorHAnsi" w:cstheme="minorHAnsi"/>
                <w:color w:val="FF0000"/>
                <w:sz w:val="22"/>
                <w:szCs w:val="22"/>
              </w:rPr>
              <w:t>Autorização de Funcionamento vigente.</w:t>
            </w:r>
          </w:p>
        </w:tc>
        <w:tc>
          <w:tcPr>
            <w:tcW w:w="7229" w:type="dxa"/>
          </w:tcPr>
          <w:p w14:paraId="6BA86C3F" w14:textId="42A59910" w:rsidR="00D66A1F" w:rsidRPr="00354489" w:rsidRDefault="00CB4063" w:rsidP="00D00495">
            <w:pPr>
              <w:rPr>
                <w:rFonts w:asciiTheme="minorHAnsi" w:hAnsiTheme="minorHAnsi" w:cstheme="minorHAnsi"/>
                <w:sz w:val="22"/>
                <w:szCs w:val="22"/>
              </w:rPr>
            </w:pPr>
            <w:r w:rsidRPr="00354489">
              <w:rPr>
                <w:rFonts w:asciiTheme="minorHAnsi" w:hAnsiTheme="minorHAnsi" w:cstheme="minorHAnsi"/>
                <w:color w:val="FF0000"/>
                <w:sz w:val="22"/>
                <w:szCs w:val="22"/>
              </w:rPr>
              <w:t>Citar as ações que irão ser feitas para resolver cada situação diagnosticada.</w:t>
            </w:r>
          </w:p>
        </w:tc>
      </w:tr>
    </w:tbl>
    <w:p w14:paraId="05D71C42" w14:textId="01E3C32C" w:rsidR="00982F87" w:rsidRPr="00982F87" w:rsidRDefault="00982F87" w:rsidP="00982F87">
      <w:pPr>
        <w:tabs>
          <w:tab w:val="left" w:pos="788"/>
        </w:tabs>
        <w:sectPr w:rsidR="00982F87" w:rsidRPr="00982F87" w:rsidSect="00B916BB">
          <w:footerReference w:type="default" r:id="rId37"/>
          <w:pgSz w:w="15842" w:h="12242" w:orient="landscape" w:code="1"/>
          <w:pgMar w:top="851" w:right="992" w:bottom="1135" w:left="851" w:header="709" w:footer="709" w:gutter="0"/>
          <w:cols w:space="708"/>
          <w:titlePg/>
          <w:docGrid w:linePitch="360"/>
        </w:sectPr>
      </w:pPr>
    </w:p>
    <w:p w14:paraId="40B9667A" w14:textId="77777777" w:rsidR="00BF7115" w:rsidRDefault="00BF7115" w:rsidP="005B172B">
      <w:pPr>
        <w:pStyle w:val="SemEspaamento"/>
        <w:jc w:val="both"/>
      </w:pPr>
    </w:p>
    <w:p w14:paraId="03552EE1" w14:textId="05AB393A" w:rsidR="00742DBC" w:rsidRPr="00BF7115" w:rsidRDefault="001F7A93" w:rsidP="009B7942">
      <w:pPr>
        <w:pStyle w:val="Ttulo1"/>
        <w:rPr>
          <w:rFonts w:asciiTheme="minorHAnsi" w:hAnsiTheme="minorHAnsi" w:cs="Arial"/>
          <w:color w:val="auto"/>
        </w:rPr>
      </w:pPr>
      <w:r>
        <w:rPr>
          <w:rFonts w:asciiTheme="minorHAnsi" w:hAnsiTheme="minorHAnsi" w:cs="Arial"/>
          <w:color w:val="auto"/>
        </w:rPr>
        <w:t>22</w:t>
      </w:r>
      <w:r w:rsidR="00742DBC" w:rsidRPr="00BF7115">
        <w:rPr>
          <w:rFonts w:asciiTheme="minorHAnsi" w:hAnsiTheme="minorHAnsi" w:cs="Arial"/>
          <w:color w:val="auto"/>
        </w:rPr>
        <w:t>. Referências Bibliográficas</w:t>
      </w:r>
    </w:p>
    <w:p w14:paraId="75F428B4" w14:textId="77777777" w:rsidR="00E2769A" w:rsidRPr="00E457FF" w:rsidRDefault="00E2769A" w:rsidP="00E2769A">
      <w:pPr>
        <w:rPr>
          <w:rFonts w:asciiTheme="minorHAnsi" w:hAnsiTheme="minorHAnsi"/>
        </w:rPr>
      </w:pPr>
    </w:p>
    <w:p w14:paraId="322BE7D9" w14:textId="0A95B874"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w:t>
      </w:r>
      <w:r w:rsidRPr="008C4FD9">
        <w:rPr>
          <w:rFonts w:ascii="Times New Roman" w:hAnsi="Times New Roman" w:cs="Times New Roman"/>
          <w:i/>
          <w:iCs/>
          <w:color w:val="auto"/>
          <w:spacing w:val="0"/>
          <w:position w:val="0"/>
          <w:lang w:val="pt-PT" w:eastAsia="en-GB"/>
        </w:rPr>
        <w:t>Programa Alfa Mais Goiás: Fortalecimento da Educação em Goiás</w:t>
      </w:r>
      <w:r w:rsidRPr="008C4FD9">
        <w:rPr>
          <w:rFonts w:ascii="Times New Roman" w:hAnsi="Times New Roman" w:cs="Times New Roman"/>
          <w:color w:val="auto"/>
          <w:spacing w:val="0"/>
          <w:position w:val="0"/>
          <w:lang w:val="pt-PT" w:eastAsia="en-GB"/>
        </w:rPr>
        <w:t>. Brasília: MEC, 2023.</w:t>
      </w:r>
      <w:r w:rsidRPr="008C4FD9">
        <w:rPr>
          <w:rFonts w:ascii="Times New Roman" w:hAnsi="Times New Roman" w:cs="Times New Roman"/>
          <w:color w:val="auto"/>
          <w:spacing w:val="0"/>
          <w:position w:val="0"/>
          <w:lang w:val="pt-PT" w:eastAsia="en-GB"/>
        </w:rPr>
        <w:br/>
        <w:t>Este documento aborda as estratégias e objetivos do programa Alfa Mais Goiás, destacando os avanços na educação básica e a integração de metodologias inovadoras nas escolas do estado de Goiás.</w:t>
      </w:r>
    </w:p>
    <w:p w14:paraId="596A4998" w14:textId="401E227B"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SANTOS, Maria Lúcia dos.</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Educação Ambiental: Práticas e Perspectivas no Contexto Escolar</w:t>
      </w:r>
      <w:r w:rsidRPr="008C4FD9">
        <w:rPr>
          <w:rFonts w:ascii="Times New Roman" w:hAnsi="Times New Roman" w:cs="Times New Roman"/>
          <w:color w:val="auto"/>
          <w:spacing w:val="0"/>
          <w:position w:val="0"/>
          <w:lang w:val="pt-PT" w:eastAsia="en-GB"/>
        </w:rPr>
        <w:t>. São Paulo: Editora Educação Sustentável, 2021.</w:t>
      </w:r>
      <w:r w:rsidRPr="008C4FD9">
        <w:rPr>
          <w:rFonts w:ascii="Times New Roman" w:hAnsi="Times New Roman" w:cs="Times New Roman"/>
          <w:color w:val="auto"/>
          <w:spacing w:val="0"/>
          <w:position w:val="0"/>
          <w:lang w:val="pt-PT" w:eastAsia="en-GB"/>
        </w:rPr>
        <w:br/>
        <w:t>A autora discute a importância da educação ambiental nas escolas, com ênfase nas práticas pedagógicas que podem ser implementadas para sensibilizar os alunos sobre as questões ambientais desde a educação infantil até o ensino médio.</w:t>
      </w:r>
    </w:p>
    <w:p w14:paraId="5D963D49" w14:textId="4A68395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SOUSA, João P. de.</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Escola em Tempo Integral: Desafios e Possibilidades para a Formação Integral do Estudante</w:t>
      </w:r>
      <w:r w:rsidRPr="008C4FD9">
        <w:rPr>
          <w:rFonts w:ascii="Times New Roman" w:hAnsi="Times New Roman" w:cs="Times New Roman"/>
          <w:color w:val="auto"/>
          <w:spacing w:val="0"/>
          <w:position w:val="0"/>
          <w:lang w:val="pt-PT" w:eastAsia="en-GB"/>
        </w:rPr>
        <w:t>. Campinas: Editora Acadêmica, 2020.</w:t>
      </w:r>
      <w:r w:rsidRPr="008C4FD9">
        <w:rPr>
          <w:rFonts w:ascii="Times New Roman" w:hAnsi="Times New Roman" w:cs="Times New Roman"/>
          <w:color w:val="auto"/>
          <w:spacing w:val="0"/>
          <w:position w:val="0"/>
          <w:lang w:val="pt-PT" w:eastAsia="en-GB"/>
        </w:rPr>
        <w:br/>
        <w:t>Este livro aborda as diferentes abordagens para a implementação de escolas em tempo integral, suas vantagens no processo de aprendizagem e a construção de um ambiente educacional mais amplo e integrado para os alunos.</w:t>
      </w:r>
    </w:p>
    <w:p w14:paraId="67B9F707" w14:textId="6F66828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MARTINS, Fernanda S. e LIMA, Marcos T. de.</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 Escola das Adolescências: Inovações Pedagógicas e Formação Integral de Jovens</w:t>
      </w:r>
      <w:r w:rsidRPr="008C4FD9">
        <w:rPr>
          <w:rFonts w:ascii="Times New Roman" w:hAnsi="Times New Roman" w:cs="Times New Roman"/>
          <w:color w:val="auto"/>
          <w:spacing w:val="0"/>
          <w:position w:val="0"/>
          <w:lang w:val="pt-PT" w:eastAsia="en-GB"/>
        </w:rPr>
        <w:t>. Rio de Janeiro: Editora Juventude e Educação, 2022.</w:t>
      </w:r>
      <w:r w:rsidRPr="008C4FD9">
        <w:rPr>
          <w:rFonts w:ascii="Times New Roman" w:hAnsi="Times New Roman" w:cs="Times New Roman"/>
          <w:color w:val="auto"/>
          <w:spacing w:val="0"/>
          <w:position w:val="0"/>
          <w:lang w:val="pt-PT" w:eastAsia="en-GB"/>
        </w:rPr>
        <w:br/>
        <w:t>A obra analisa o conceito de escola para adolescentes, focando nas estratégias pedagógicas que visam promover uma educação mais inclusiva e adaptada às necessidades dessa faixa etária.</w:t>
      </w:r>
    </w:p>
    <w:p w14:paraId="6446BBC1" w14:textId="7C3C53A7"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GOMES, Rita S. et al.</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Práticas de Educação Ambiental nas Escolas de Tempo Integral em Goiás</w:t>
      </w:r>
      <w:r w:rsidRPr="008C4FD9">
        <w:rPr>
          <w:rFonts w:ascii="Times New Roman" w:hAnsi="Times New Roman" w:cs="Times New Roman"/>
          <w:color w:val="auto"/>
          <w:spacing w:val="0"/>
          <w:position w:val="0"/>
          <w:lang w:val="pt-PT" w:eastAsia="en-GB"/>
        </w:rPr>
        <w:t>. Goiânia: Editora Goiás, 2021.</w:t>
      </w:r>
      <w:r w:rsidRPr="008C4FD9">
        <w:rPr>
          <w:rFonts w:ascii="Times New Roman" w:hAnsi="Times New Roman" w:cs="Times New Roman"/>
          <w:color w:val="auto"/>
          <w:spacing w:val="0"/>
          <w:position w:val="0"/>
          <w:lang w:val="pt-PT" w:eastAsia="en-GB"/>
        </w:rPr>
        <w:br/>
        <w:t>Este estudo investiga as práticas de educação ambiental nas escolas de tempo integral no estado de Goiás, destacando os desafios e as metodologias aplicadas para integrar questões ambientais ao currículo escolar.</w:t>
      </w:r>
    </w:p>
    <w:p w14:paraId="089DD0C1" w14:textId="45DE9185"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w:t>
      </w:r>
      <w:r w:rsidRPr="008C4FD9">
        <w:rPr>
          <w:rFonts w:ascii="Times New Roman" w:hAnsi="Times New Roman" w:cs="Times New Roman"/>
          <w:i/>
          <w:iCs/>
          <w:color w:val="auto"/>
          <w:spacing w:val="0"/>
          <w:position w:val="0"/>
          <w:lang w:val="pt-PT" w:eastAsia="en-GB"/>
        </w:rPr>
        <w:t>Base Nacional Comum Curricular (BNCC) para a Educação Infantil e Ensino Fundamental: Computação e Tecnologias Digitais</w:t>
      </w:r>
      <w:r w:rsidRPr="008C4FD9">
        <w:rPr>
          <w:rFonts w:ascii="Times New Roman" w:hAnsi="Times New Roman" w:cs="Times New Roman"/>
          <w:color w:val="auto"/>
          <w:spacing w:val="0"/>
          <w:position w:val="0"/>
          <w:lang w:val="pt-PT" w:eastAsia="en-GB"/>
        </w:rPr>
        <w:t>. Brasília: MEC, 2020.</w:t>
      </w:r>
      <w:r w:rsidRPr="008C4FD9">
        <w:rPr>
          <w:rFonts w:ascii="Times New Roman" w:hAnsi="Times New Roman" w:cs="Times New Roman"/>
          <w:color w:val="auto"/>
          <w:spacing w:val="0"/>
          <w:position w:val="0"/>
          <w:lang w:val="pt-PT" w:eastAsia="en-GB"/>
        </w:rPr>
        <w:br/>
        <w:t>A BNCC aborda a inserção das competências digitais e de computação no currículo escolar, evidenciando a importância da educação tecnológica no desenvolvimento dos alunos, desde a educação infantil até o ensino fundamental.</w:t>
      </w:r>
    </w:p>
    <w:p w14:paraId="295E3656" w14:textId="4D5D70B0"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SILVA, Claudia N. da.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Antirracismo na Educação: Práticas Pedagógicas para a Inclusão Étnico-Racial nas Escolas</w:t>
      </w:r>
      <w:r w:rsidRPr="008C4FD9">
        <w:rPr>
          <w:rFonts w:ascii="Times New Roman" w:hAnsi="Times New Roman" w:cs="Times New Roman"/>
          <w:color w:val="auto"/>
          <w:spacing w:val="0"/>
          <w:position w:val="0"/>
          <w:lang w:val="pt-PT" w:eastAsia="en-GB"/>
        </w:rPr>
        <w:t>. São Paulo: Editora Educativa, 2021.</w:t>
      </w:r>
      <w:r w:rsidRPr="008C4FD9">
        <w:rPr>
          <w:rFonts w:ascii="Times New Roman" w:hAnsi="Times New Roman" w:cs="Times New Roman"/>
          <w:color w:val="auto"/>
          <w:spacing w:val="0"/>
          <w:position w:val="0"/>
          <w:lang w:val="pt-PT" w:eastAsia="en-GB"/>
        </w:rPr>
        <w:br/>
        <w:t>Este livro oferece reflexões e práticas pedagógicas para promover o antirracismo nas escolas, com foco na inclusão étnico-racial e na valorização da cultura negra dentro do ambiente escolar.</w:t>
      </w:r>
    </w:p>
    <w:p w14:paraId="1E5739E4" w14:textId="1F35C51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LIMA, Marcos T. de e PEREIRA, Ana Lúcia F.</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Inclusão Étnico-Racial e Educação: Desafios e Estratégias para uma Prática Pedagógica Antirracista</w:t>
      </w:r>
      <w:r w:rsidRPr="008C4FD9">
        <w:rPr>
          <w:rFonts w:ascii="Times New Roman" w:hAnsi="Times New Roman" w:cs="Times New Roman"/>
          <w:color w:val="auto"/>
          <w:spacing w:val="0"/>
          <w:position w:val="0"/>
          <w:lang w:val="pt-PT" w:eastAsia="en-GB"/>
        </w:rPr>
        <w:t>. Rio de Janeiro: Editora Diversidade, 2022.</w:t>
      </w:r>
      <w:r w:rsidRPr="008C4FD9">
        <w:rPr>
          <w:rFonts w:ascii="Times New Roman" w:hAnsi="Times New Roman" w:cs="Times New Roman"/>
          <w:color w:val="auto"/>
          <w:spacing w:val="0"/>
          <w:position w:val="0"/>
          <w:lang w:val="pt-PT" w:eastAsia="en-GB"/>
        </w:rPr>
        <w:br/>
      </w:r>
      <w:r w:rsidRPr="008C4FD9">
        <w:rPr>
          <w:rFonts w:ascii="Times New Roman" w:hAnsi="Times New Roman" w:cs="Times New Roman"/>
          <w:color w:val="auto"/>
          <w:spacing w:val="0"/>
          <w:position w:val="0"/>
          <w:lang w:val="pt-PT" w:eastAsia="en-GB"/>
        </w:rPr>
        <w:lastRenderedPageBreak/>
        <w:t>A obra discute a implementação de ações pedagógicas antirracistas e a importância de uma abordagem inclusiva, que promova a igualdade de oportunidades para estudantes de diferentes etnias.</w:t>
      </w:r>
    </w:p>
    <w:p w14:paraId="13549F98" w14:textId="5274E63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BOUTINET, Jean-Pierre.</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Antropologia do Projeto</w:t>
      </w:r>
      <w:r w:rsidRPr="008C4FD9">
        <w:rPr>
          <w:rFonts w:ascii="Times New Roman" w:hAnsi="Times New Roman" w:cs="Times New Roman"/>
          <w:color w:val="auto"/>
          <w:spacing w:val="0"/>
          <w:position w:val="0"/>
          <w:lang w:val="pt-PT" w:eastAsia="en-GB"/>
        </w:rPr>
        <w:t>. Porto Alegre: Artes Médicas Sul, 2002.</w:t>
      </w:r>
      <w:r w:rsidRPr="008C4FD9">
        <w:rPr>
          <w:rFonts w:ascii="Times New Roman" w:hAnsi="Times New Roman" w:cs="Times New Roman"/>
          <w:color w:val="auto"/>
          <w:spacing w:val="0"/>
          <w:position w:val="0"/>
          <w:lang w:val="pt-PT" w:eastAsia="en-GB"/>
        </w:rPr>
        <w:br/>
        <w:t>O autor explora a relação entre antropologia e o conceito de projeto, discutindo suas implicações no desenvolvimento de propostas educacionais e sociais.</w:t>
      </w:r>
    </w:p>
    <w:p w14:paraId="307B53CD" w14:textId="1D52B1D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e do Desporto. Secretaria de Educação Fundamental. </w:t>
      </w:r>
      <w:r w:rsidRPr="008C4FD9">
        <w:rPr>
          <w:rFonts w:ascii="Times New Roman" w:hAnsi="Times New Roman" w:cs="Times New Roman"/>
          <w:i/>
          <w:iCs/>
          <w:color w:val="auto"/>
          <w:spacing w:val="0"/>
          <w:position w:val="0"/>
          <w:lang w:val="pt-PT" w:eastAsia="en-GB"/>
        </w:rPr>
        <w:t>Referencial Curricular Nacional Para a Educação Infantil</w:t>
      </w:r>
      <w:r w:rsidRPr="008C4FD9">
        <w:rPr>
          <w:rFonts w:ascii="Times New Roman" w:hAnsi="Times New Roman" w:cs="Times New Roman"/>
          <w:color w:val="auto"/>
          <w:spacing w:val="0"/>
          <w:position w:val="0"/>
          <w:lang w:val="pt-PT" w:eastAsia="en-GB"/>
        </w:rPr>
        <w:t>. Brasília: MEC/SEF, 1998.</w:t>
      </w:r>
      <w:r w:rsidRPr="008C4FD9">
        <w:rPr>
          <w:rFonts w:ascii="Times New Roman" w:hAnsi="Times New Roman" w:cs="Times New Roman"/>
          <w:color w:val="auto"/>
          <w:spacing w:val="0"/>
          <w:position w:val="0"/>
          <w:lang w:val="pt-PT" w:eastAsia="en-GB"/>
        </w:rPr>
        <w:br/>
        <w:t>Documento que apresenta diretrizes para a formação de currículos voltados para a educação infantil, com ênfase nas práticas pedagógicas para o desenvolvimento integral das crianças.</w:t>
      </w:r>
    </w:p>
    <w:p w14:paraId="064AA130" w14:textId="6913AADE"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Ministério da Educação e do Desporto. Secretaria de Educação Fundamental. </w:t>
      </w:r>
      <w:r w:rsidRPr="008C4FD9">
        <w:rPr>
          <w:rFonts w:ascii="Times New Roman" w:hAnsi="Times New Roman" w:cs="Times New Roman"/>
          <w:i/>
          <w:iCs/>
          <w:color w:val="auto"/>
          <w:spacing w:val="0"/>
          <w:position w:val="0"/>
          <w:lang w:val="pt-PT" w:eastAsia="en-GB"/>
        </w:rPr>
        <w:t>Referencial Para a Formação de Professores</w:t>
      </w:r>
      <w:r w:rsidRPr="008C4FD9">
        <w:rPr>
          <w:rFonts w:ascii="Times New Roman" w:hAnsi="Times New Roman" w:cs="Times New Roman"/>
          <w:color w:val="auto"/>
          <w:spacing w:val="0"/>
          <w:position w:val="0"/>
          <w:lang w:val="pt-PT" w:eastAsia="en-GB"/>
        </w:rPr>
        <w:t>. MEC/SEF. Brasília, 1999.</w:t>
      </w:r>
      <w:r w:rsidRPr="008C4FD9">
        <w:rPr>
          <w:rFonts w:ascii="Times New Roman" w:hAnsi="Times New Roman" w:cs="Times New Roman"/>
          <w:color w:val="auto"/>
          <w:spacing w:val="0"/>
          <w:position w:val="0"/>
          <w:lang w:val="pt-PT" w:eastAsia="en-GB"/>
        </w:rPr>
        <w:br/>
        <w:t>Este referencial propõe orientações para a formação docente, buscando fortalecer as práticas pedagógicas e o desenvolvimento profissional dos educadores.</w:t>
      </w:r>
    </w:p>
    <w:p w14:paraId="78166D60" w14:textId="22490C42"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Lei 9394/96 - Diretrizes e Bases da Educação Nacional</w:t>
      </w:r>
      <w:r w:rsidRPr="008C4FD9">
        <w:rPr>
          <w:rFonts w:ascii="Times New Roman" w:hAnsi="Times New Roman" w:cs="Times New Roman"/>
          <w:color w:val="auto"/>
          <w:spacing w:val="0"/>
          <w:position w:val="0"/>
          <w:lang w:val="pt-PT" w:eastAsia="en-GB"/>
        </w:rPr>
        <w:t>. Brasília: MEC, 1996.</w:t>
      </w:r>
      <w:r w:rsidRPr="008C4FD9">
        <w:rPr>
          <w:rFonts w:ascii="Times New Roman" w:hAnsi="Times New Roman" w:cs="Times New Roman"/>
          <w:color w:val="auto"/>
          <w:spacing w:val="0"/>
          <w:position w:val="0"/>
          <w:lang w:val="pt-PT" w:eastAsia="en-GB"/>
        </w:rPr>
        <w:br/>
        <w:t>A Lei de Diretrizes e Bases da Educação Nacional estabelece as normas gerais para a educação brasileira, definindo direitos e responsabilidades em todos os níveis de ensino.</w:t>
      </w:r>
    </w:p>
    <w:p w14:paraId="0F6EEBE5" w14:textId="262CDF04"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BRASIL.</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Lei 8.069/90 - Estatuto da Criança e do Adolescente</w:t>
      </w:r>
      <w:r w:rsidRPr="008C4FD9">
        <w:rPr>
          <w:rFonts w:ascii="Times New Roman" w:hAnsi="Times New Roman" w:cs="Times New Roman"/>
          <w:color w:val="auto"/>
          <w:spacing w:val="0"/>
          <w:position w:val="0"/>
          <w:lang w:val="pt-PT" w:eastAsia="en-GB"/>
        </w:rPr>
        <w:t>. Brasília: MEC, 1990.</w:t>
      </w:r>
      <w:r w:rsidRPr="008C4FD9">
        <w:rPr>
          <w:rFonts w:ascii="Times New Roman" w:hAnsi="Times New Roman" w:cs="Times New Roman"/>
          <w:color w:val="auto"/>
          <w:spacing w:val="0"/>
          <w:position w:val="0"/>
          <w:lang w:val="pt-PT" w:eastAsia="en-GB"/>
        </w:rPr>
        <w:br/>
        <w:t>Este documento estabelece os direitos fundamentais da criança e do adolescente, com foco na proteção, educação e cidadania.</w:t>
      </w:r>
    </w:p>
    <w:p w14:paraId="2D5C78F3" w14:textId="7ED637ED"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PARÂMETROS CURRICULARES NACIONAIS.</w:t>
      </w:r>
      <w:r w:rsidRPr="008C4FD9">
        <w:rPr>
          <w:rFonts w:ascii="Times New Roman" w:hAnsi="Times New Roman" w:cs="Times New Roman"/>
          <w:color w:val="auto"/>
          <w:spacing w:val="0"/>
          <w:position w:val="0"/>
          <w:lang w:val="pt-PT" w:eastAsia="en-GB"/>
        </w:rPr>
        <w:t xml:space="preserve"> Ministério da Educação. Secretaria de Educação Fundamental. CBMM/Fundação ABRINQ pelos Direitos das Crianças/UNICEF/Oficina de Ideias. </w:t>
      </w:r>
      <w:r w:rsidRPr="008C4FD9">
        <w:rPr>
          <w:rFonts w:ascii="Times New Roman" w:hAnsi="Times New Roman" w:cs="Times New Roman"/>
          <w:i/>
          <w:iCs/>
          <w:color w:val="auto"/>
          <w:spacing w:val="0"/>
          <w:position w:val="0"/>
          <w:lang w:val="pt-PT" w:eastAsia="en-GB"/>
        </w:rPr>
        <w:t>10 Medidas Básicas para a Infância Brasileira</w:t>
      </w:r>
      <w:r w:rsidRPr="008C4FD9">
        <w:rPr>
          <w:rFonts w:ascii="Times New Roman" w:hAnsi="Times New Roman" w:cs="Times New Roman"/>
          <w:color w:val="auto"/>
          <w:spacing w:val="0"/>
          <w:position w:val="0"/>
          <w:lang w:val="pt-PT" w:eastAsia="en-GB"/>
        </w:rPr>
        <w:t>. São Paulo, 1994.</w:t>
      </w:r>
      <w:r w:rsidRPr="008C4FD9">
        <w:rPr>
          <w:rFonts w:ascii="Times New Roman" w:hAnsi="Times New Roman" w:cs="Times New Roman"/>
          <w:color w:val="auto"/>
          <w:spacing w:val="0"/>
          <w:position w:val="0"/>
          <w:lang w:val="pt-PT" w:eastAsia="en-GB"/>
        </w:rPr>
        <w:br/>
        <w:t>As medidas apresentadas visam promover o desenvolvimento e a proteção integral da criança, com implicações diretas nas práticas pedagógicas e educacionais.</w:t>
      </w:r>
    </w:p>
    <w:p w14:paraId="32A68616" w14:textId="61143C4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DEWEY, J.</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Como Pensamos</w:t>
      </w:r>
      <w:r w:rsidRPr="008C4FD9">
        <w:rPr>
          <w:rFonts w:ascii="Times New Roman" w:hAnsi="Times New Roman" w:cs="Times New Roman"/>
          <w:color w:val="auto"/>
          <w:spacing w:val="0"/>
          <w:position w:val="0"/>
          <w:lang w:val="pt-PT" w:eastAsia="en-GB"/>
        </w:rPr>
        <w:t>. São Paulo: Companhia Editora Nacional, 1968.</w:t>
      </w:r>
      <w:r w:rsidRPr="008C4FD9">
        <w:rPr>
          <w:rFonts w:ascii="Times New Roman" w:hAnsi="Times New Roman" w:cs="Times New Roman"/>
          <w:color w:val="auto"/>
          <w:spacing w:val="0"/>
          <w:position w:val="0"/>
          <w:lang w:val="pt-PT" w:eastAsia="en-GB"/>
        </w:rPr>
        <w:br/>
        <w:t>A obra de Dewey aborda a importância do pensamento crítico e reflexivo no processo educacional, defendendo a educação como um meio para o desenvolvimento do pensamento independente e da resolução de problemas.</w:t>
      </w:r>
    </w:p>
    <w:p w14:paraId="3972BF87" w14:textId="79EA124C"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DOMINGUES, José Luís.</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O Cotidiano da Escola de 1º Grau: O Sonho e a Realidade</w:t>
      </w:r>
      <w:r w:rsidRPr="008C4FD9">
        <w:rPr>
          <w:rFonts w:ascii="Times New Roman" w:hAnsi="Times New Roman" w:cs="Times New Roman"/>
          <w:color w:val="auto"/>
          <w:spacing w:val="0"/>
          <w:position w:val="0"/>
          <w:lang w:val="pt-PT" w:eastAsia="en-GB"/>
        </w:rPr>
        <w:t>. Tese de doutorado, PUC, São Paulo, 1985.</w:t>
      </w:r>
      <w:r w:rsidRPr="008C4FD9">
        <w:rPr>
          <w:rFonts w:ascii="Times New Roman" w:hAnsi="Times New Roman" w:cs="Times New Roman"/>
          <w:color w:val="auto"/>
          <w:spacing w:val="0"/>
          <w:position w:val="0"/>
          <w:lang w:val="pt-PT" w:eastAsia="en-GB"/>
        </w:rPr>
        <w:br/>
        <w:t>A pesquisa de Domingues reflete sobre as contradições entre as expectativas e a realidade do cotidiano escolar, especialmente no ensino fundamental.</w:t>
      </w:r>
    </w:p>
    <w:p w14:paraId="022A671A" w14:textId="668F7187"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HERNÁNDEZ, F. &amp; VENTURA, M.</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 Organização do Currículo por Projetos de Trabalho: O Conhecimento é um Caleidoscópio</w:t>
      </w:r>
      <w:r w:rsidRPr="008C4FD9">
        <w:rPr>
          <w:rFonts w:ascii="Times New Roman" w:hAnsi="Times New Roman" w:cs="Times New Roman"/>
          <w:color w:val="auto"/>
          <w:spacing w:val="0"/>
          <w:position w:val="0"/>
          <w:lang w:val="pt-PT" w:eastAsia="en-GB"/>
        </w:rPr>
        <w:t>. Porto Alegre: Artes Médicas Sul, 1998.</w:t>
      </w:r>
      <w:r w:rsidRPr="008C4FD9">
        <w:rPr>
          <w:rFonts w:ascii="Times New Roman" w:hAnsi="Times New Roman" w:cs="Times New Roman"/>
          <w:color w:val="auto"/>
          <w:spacing w:val="0"/>
          <w:position w:val="0"/>
          <w:lang w:val="pt-PT" w:eastAsia="en-GB"/>
        </w:rPr>
        <w:br/>
        <w:t>O livro discute como organizar o currículo escolar a partir de projetos de trabalho, com uma abordagem interdisciplinar e centrada na construção do conhecimento pelo aluno.</w:t>
      </w:r>
    </w:p>
    <w:p w14:paraId="2FC207BE" w14:textId="2372D2A7"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lastRenderedPageBreak/>
        <w:t>MIRANDA, Cláudia. LOPES, Angélica Carvalho. RODRIGUES, Vera Lúcia.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Alfabetização</w:t>
      </w:r>
      <w:r w:rsidRPr="008C4FD9">
        <w:rPr>
          <w:rFonts w:ascii="Times New Roman" w:hAnsi="Times New Roman" w:cs="Times New Roman"/>
          <w:color w:val="auto"/>
          <w:spacing w:val="0"/>
          <w:position w:val="0"/>
          <w:lang w:val="pt-PT" w:eastAsia="en-GB"/>
        </w:rPr>
        <w:t>. São Paulo: Ática, 2001.</w:t>
      </w:r>
      <w:r w:rsidRPr="008C4FD9">
        <w:rPr>
          <w:rFonts w:ascii="Times New Roman" w:hAnsi="Times New Roman" w:cs="Times New Roman"/>
          <w:color w:val="auto"/>
          <w:spacing w:val="0"/>
          <w:position w:val="0"/>
          <w:lang w:val="pt-PT" w:eastAsia="en-GB"/>
        </w:rPr>
        <w:br/>
        <w:t>A obra oferece uma reflexão sobre as práticas de alfabetização e a construção do conhecimento, com foco nas metodologias mais eficazes para o desenvolvimento da leitura e escrita.</w:t>
      </w:r>
    </w:p>
    <w:p w14:paraId="41AFDFD0" w14:textId="067AF875"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MOREIRA, Antonio Flávio Barbosa.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Escola, Currículo e a Construção do Conhecimento</w:t>
      </w:r>
      <w:r w:rsidRPr="008C4FD9">
        <w:rPr>
          <w:rFonts w:ascii="Times New Roman" w:hAnsi="Times New Roman" w:cs="Times New Roman"/>
          <w:color w:val="auto"/>
          <w:spacing w:val="0"/>
          <w:position w:val="0"/>
          <w:lang w:val="pt-PT" w:eastAsia="en-GB"/>
        </w:rPr>
        <w:t xml:space="preserve">. In: </w:t>
      </w:r>
      <w:r w:rsidRPr="008C4FD9">
        <w:rPr>
          <w:rFonts w:ascii="Times New Roman" w:hAnsi="Times New Roman" w:cs="Times New Roman"/>
          <w:i/>
          <w:iCs/>
          <w:color w:val="auto"/>
          <w:spacing w:val="0"/>
          <w:position w:val="0"/>
          <w:lang w:val="pt-PT" w:eastAsia="en-GB"/>
        </w:rPr>
        <w:t>Escola Básica</w:t>
      </w:r>
      <w:r w:rsidRPr="008C4FD9">
        <w:rPr>
          <w:rFonts w:ascii="Times New Roman" w:hAnsi="Times New Roman" w:cs="Times New Roman"/>
          <w:color w:val="auto"/>
          <w:spacing w:val="0"/>
          <w:position w:val="0"/>
          <w:lang w:val="pt-PT" w:eastAsia="en-GB"/>
        </w:rPr>
        <w:t>. Coletânea CBE Campinas, Papirus, 1992.</w:t>
      </w:r>
      <w:r w:rsidRPr="008C4FD9">
        <w:rPr>
          <w:rFonts w:ascii="Times New Roman" w:hAnsi="Times New Roman" w:cs="Times New Roman"/>
          <w:color w:val="auto"/>
          <w:spacing w:val="0"/>
          <w:position w:val="0"/>
          <w:lang w:val="pt-PT" w:eastAsia="en-GB"/>
        </w:rPr>
        <w:br/>
        <w:t>O autor reflete sobre o papel do currículo escolar na construção do conhecimento e como ele pode ser um instrumento para a promoção de um aprendizado mais significativo.</w:t>
      </w:r>
    </w:p>
    <w:p w14:paraId="132A0C9A" w14:textId="779C9678"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RIBEIRO, Lucília Ávila.</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Coleção Construindo um Mundo Melhor com Estudos Sociais, Saúde e Ciências</w:t>
      </w:r>
      <w:r w:rsidRPr="008C4FD9">
        <w:rPr>
          <w:rFonts w:ascii="Times New Roman" w:hAnsi="Times New Roman" w:cs="Times New Roman"/>
          <w:color w:val="auto"/>
          <w:spacing w:val="0"/>
          <w:position w:val="0"/>
          <w:lang w:val="pt-PT" w:eastAsia="en-GB"/>
        </w:rPr>
        <w:t>. São Paulo: Editora Ávila, 2005.</w:t>
      </w:r>
      <w:r w:rsidRPr="008C4FD9">
        <w:rPr>
          <w:rFonts w:ascii="Times New Roman" w:hAnsi="Times New Roman" w:cs="Times New Roman"/>
          <w:color w:val="auto"/>
          <w:spacing w:val="0"/>
          <w:position w:val="0"/>
          <w:lang w:val="pt-PT" w:eastAsia="en-GB"/>
        </w:rPr>
        <w:br/>
        <w:t>A coleção busca integrar temas de estudos sociais, saúde e ciências de forma a promover a educação para a cidadania e o bem-estar social.</w:t>
      </w:r>
    </w:p>
    <w:p w14:paraId="4F3221D9" w14:textId="4D3DF164" w:rsidR="008C4FD9" w:rsidRPr="008C4FD9" w:rsidRDefault="008C4FD9" w:rsidP="00823841">
      <w:pPr>
        <w:spacing w:before="100" w:beforeAutospacing="1" w:after="100" w:afterAutospacing="1"/>
        <w:jc w:val="both"/>
        <w:rPr>
          <w:rFonts w:ascii="Times New Roman" w:hAnsi="Times New Roman" w:cs="Times New Roman"/>
          <w:color w:val="auto"/>
          <w:spacing w:val="0"/>
          <w:position w:val="0"/>
          <w:lang w:val="pt-PT" w:eastAsia="en-GB"/>
        </w:rPr>
      </w:pPr>
      <w:r w:rsidRPr="008C4FD9">
        <w:rPr>
          <w:rFonts w:ascii="Times New Roman" w:hAnsi="Times New Roman" w:cs="Times New Roman"/>
          <w:b/>
          <w:bCs/>
          <w:color w:val="auto"/>
          <w:spacing w:val="0"/>
          <w:position w:val="0"/>
          <w:lang w:val="pt-PT" w:eastAsia="en-GB"/>
        </w:rPr>
        <w:t>SNIDER, Georges.</w:t>
      </w:r>
      <w:r w:rsidRPr="008C4FD9">
        <w:rPr>
          <w:rFonts w:ascii="Times New Roman" w:hAnsi="Times New Roman" w:cs="Times New Roman"/>
          <w:color w:val="auto"/>
          <w:spacing w:val="0"/>
          <w:position w:val="0"/>
          <w:lang w:val="pt-PT" w:eastAsia="en-GB"/>
        </w:rPr>
        <w:t xml:space="preserve"> </w:t>
      </w:r>
      <w:r w:rsidRPr="008C4FD9">
        <w:rPr>
          <w:rFonts w:ascii="Times New Roman" w:hAnsi="Times New Roman" w:cs="Times New Roman"/>
          <w:i/>
          <w:iCs/>
          <w:color w:val="auto"/>
          <w:spacing w:val="0"/>
          <w:position w:val="0"/>
          <w:lang w:val="pt-PT" w:eastAsia="en-GB"/>
        </w:rPr>
        <w:t>Alegria na Escola</w:t>
      </w:r>
      <w:r w:rsidRPr="008C4FD9">
        <w:rPr>
          <w:rFonts w:ascii="Times New Roman" w:hAnsi="Times New Roman" w:cs="Times New Roman"/>
          <w:color w:val="auto"/>
          <w:spacing w:val="0"/>
          <w:position w:val="0"/>
          <w:lang w:val="pt-PT" w:eastAsia="en-GB"/>
        </w:rPr>
        <w:t>. Rio de Janeiro: Paz e Terra, 1992.</w:t>
      </w:r>
      <w:r w:rsidRPr="008C4FD9">
        <w:rPr>
          <w:rFonts w:ascii="Times New Roman" w:hAnsi="Times New Roman" w:cs="Times New Roman"/>
          <w:color w:val="auto"/>
          <w:spacing w:val="0"/>
          <w:position w:val="0"/>
          <w:lang w:val="pt-PT" w:eastAsia="en-GB"/>
        </w:rPr>
        <w:br/>
        <w:t>O autor propõe uma reflexão sobre como a escola pode ser um ambiente prazeroso e estimulante para o aprendizado, enfatizando a importância da alegria e da motivação no processo educativo.</w:t>
      </w:r>
    </w:p>
    <w:p w14:paraId="49D4EA77" w14:textId="0B4DD42D" w:rsidR="00CB4063" w:rsidRDefault="00CB4063" w:rsidP="00823841">
      <w:pPr>
        <w:pStyle w:val="TextosemFormatao"/>
        <w:rPr>
          <w:rFonts w:asciiTheme="minorHAnsi" w:hAnsiTheme="minorHAnsi" w:cs="Arial"/>
          <w:sz w:val="22"/>
          <w:szCs w:val="22"/>
        </w:rPr>
      </w:pPr>
    </w:p>
    <w:p w14:paraId="4C740668" w14:textId="77777777" w:rsidR="00E2769A" w:rsidRPr="005B172B" w:rsidRDefault="00E2769A" w:rsidP="00823841">
      <w:pPr>
        <w:pStyle w:val="TextosemFormatao"/>
        <w:rPr>
          <w:rFonts w:asciiTheme="minorHAnsi" w:hAnsiTheme="minorHAnsi" w:cs="Arial"/>
          <w:sz w:val="22"/>
          <w:szCs w:val="22"/>
        </w:rPr>
      </w:pPr>
    </w:p>
    <w:p w14:paraId="561DB292" w14:textId="77777777" w:rsidR="00E2769A" w:rsidRPr="005B172B" w:rsidRDefault="00E2769A" w:rsidP="00823841">
      <w:pPr>
        <w:pStyle w:val="TextosemFormatao"/>
        <w:rPr>
          <w:rFonts w:asciiTheme="minorHAnsi" w:hAnsiTheme="minorHAnsi" w:cs="Arial"/>
          <w:sz w:val="22"/>
          <w:szCs w:val="22"/>
        </w:rPr>
      </w:pPr>
    </w:p>
    <w:p w14:paraId="78958137" w14:textId="77777777" w:rsidR="00E2769A" w:rsidRPr="005B172B" w:rsidRDefault="00E2769A" w:rsidP="00823841">
      <w:pPr>
        <w:pStyle w:val="TextosemFormatao"/>
        <w:rPr>
          <w:rFonts w:asciiTheme="minorHAnsi" w:hAnsiTheme="minorHAnsi" w:cs="Arial"/>
          <w:sz w:val="22"/>
          <w:szCs w:val="22"/>
        </w:rPr>
      </w:pPr>
    </w:p>
    <w:p w14:paraId="1A8B0AB3" w14:textId="77777777" w:rsidR="00E2769A" w:rsidRPr="005B172B" w:rsidRDefault="00E2769A" w:rsidP="00823841">
      <w:pPr>
        <w:pStyle w:val="TextosemFormatao"/>
        <w:rPr>
          <w:rFonts w:asciiTheme="minorHAnsi" w:hAnsiTheme="minorHAnsi" w:cs="Arial"/>
          <w:sz w:val="22"/>
          <w:szCs w:val="22"/>
        </w:rPr>
      </w:pPr>
    </w:p>
    <w:p w14:paraId="63264845" w14:textId="77777777" w:rsidR="00E2769A" w:rsidRPr="005B172B" w:rsidRDefault="00E2769A" w:rsidP="00823841">
      <w:pPr>
        <w:pStyle w:val="TextosemFormatao"/>
        <w:rPr>
          <w:rFonts w:asciiTheme="minorHAnsi" w:hAnsiTheme="minorHAnsi" w:cs="Arial"/>
          <w:sz w:val="22"/>
          <w:szCs w:val="22"/>
        </w:rPr>
      </w:pPr>
    </w:p>
    <w:p w14:paraId="4EAF77B3" w14:textId="77777777" w:rsidR="00E2769A" w:rsidRPr="005B172B" w:rsidRDefault="00E2769A" w:rsidP="00823841">
      <w:pPr>
        <w:pStyle w:val="TextosemFormatao"/>
        <w:rPr>
          <w:rFonts w:asciiTheme="minorHAnsi" w:hAnsiTheme="minorHAnsi" w:cs="Arial"/>
          <w:sz w:val="22"/>
          <w:szCs w:val="22"/>
        </w:rPr>
      </w:pPr>
    </w:p>
    <w:p w14:paraId="3C8FF8CD" w14:textId="77777777" w:rsidR="00E2769A" w:rsidRPr="005B172B" w:rsidRDefault="00E2769A" w:rsidP="00823841">
      <w:pPr>
        <w:pStyle w:val="TextosemFormatao"/>
        <w:rPr>
          <w:rFonts w:asciiTheme="minorHAnsi" w:hAnsiTheme="minorHAnsi" w:cs="Arial"/>
          <w:sz w:val="22"/>
          <w:szCs w:val="22"/>
        </w:rPr>
      </w:pPr>
    </w:p>
    <w:p w14:paraId="7A48A417" w14:textId="77777777" w:rsidR="00E2769A" w:rsidRPr="005B172B" w:rsidRDefault="00E2769A" w:rsidP="00823841">
      <w:pPr>
        <w:pStyle w:val="TextosemFormatao"/>
        <w:rPr>
          <w:rFonts w:asciiTheme="minorHAnsi" w:hAnsiTheme="minorHAnsi" w:cs="Arial"/>
          <w:sz w:val="22"/>
          <w:szCs w:val="22"/>
        </w:rPr>
      </w:pPr>
    </w:p>
    <w:p w14:paraId="4FCBFB78" w14:textId="77777777" w:rsidR="00E2769A" w:rsidRPr="005B172B" w:rsidRDefault="00E2769A" w:rsidP="00823841">
      <w:pPr>
        <w:pStyle w:val="TextosemFormatao"/>
        <w:rPr>
          <w:rFonts w:asciiTheme="minorHAnsi" w:hAnsiTheme="minorHAnsi" w:cs="Arial"/>
          <w:sz w:val="22"/>
          <w:szCs w:val="22"/>
        </w:rPr>
      </w:pPr>
    </w:p>
    <w:p w14:paraId="5F7B00D6" w14:textId="77777777" w:rsidR="00E2769A" w:rsidRDefault="00E2769A" w:rsidP="00823841">
      <w:pPr>
        <w:pStyle w:val="TextosemFormatao"/>
        <w:rPr>
          <w:rFonts w:asciiTheme="minorHAnsi" w:hAnsiTheme="minorHAnsi" w:cs="Arial"/>
          <w:sz w:val="22"/>
          <w:szCs w:val="22"/>
        </w:rPr>
      </w:pPr>
    </w:p>
    <w:p w14:paraId="4C3D3C46" w14:textId="77777777" w:rsidR="00707A45" w:rsidRDefault="00707A45" w:rsidP="00823841">
      <w:pPr>
        <w:pStyle w:val="TextosemFormatao"/>
        <w:rPr>
          <w:rFonts w:asciiTheme="minorHAnsi" w:hAnsiTheme="minorHAnsi" w:cs="Arial"/>
          <w:sz w:val="22"/>
          <w:szCs w:val="22"/>
        </w:rPr>
      </w:pPr>
    </w:p>
    <w:p w14:paraId="643E24D7" w14:textId="77777777" w:rsidR="00707A45" w:rsidRDefault="00707A45" w:rsidP="00823841">
      <w:pPr>
        <w:pStyle w:val="TextosemFormatao"/>
        <w:rPr>
          <w:rFonts w:asciiTheme="minorHAnsi" w:hAnsiTheme="minorHAnsi" w:cs="Arial"/>
          <w:sz w:val="22"/>
          <w:szCs w:val="22"/>
        </w:rPr>
      </w:pPr>
    </w:p>
    <w:p w14:paraId="3F183D06" w14:textId="77777777" w:rsidR="00707A45" w:rsidRDefault="00707A45" w:rsidP="00B35A17">
      <w:pPr>
        <w:pStyle w:val="TextosemFormatao"/>
        <w:rPr>
          <w:rFonts w:asciiTheme="minorHAnsi" w:hAnsiTheme="minorHAnsi" w:cs="Arial"/>
          <w:sz w:val="22"/>
          <w:szCs w:val="22"/>
        </w:rPr>
      </w:pPr>
    </w:p>
    <w:p w14:paraId="1FE9DEC1" w14:textId="77777777" w:rsidR="00707A45" w:rsidRDefault="00707A45" w:rsidP="00B35A17">
      <w:pPr>
        <w:pStyle w:val="TextosemFormatao"/>
        <w:rPr>
          <w:rFonts w:asciiTheme="minorHAnsi" w:hAnsiTheme="minorHAnsi" w:cs="Arial"/>
          <w:sz w:val="22"/>
          <w:szCs w:val="22"/>
        </w:rPr>
      </w:pPr>
    </w:p>
    <w:p w14:paraId="6A136834" w14:textId="77777777" w:rsidR="00707A45" w:rsidRDefault="00707A45" w:rsidP="00B35A17">
      <w:pPr>
        <w:pStyle w:val="TextosemFormatao"/>
        <w:rPr>
          <w:rFonts w:asciiTheme="minorHAnsi" w:hAnsiTheme="minorHAnsi" w:cs="Arial"/>
          <w:sz w:val="22"/>
          <w:szCs w:val="22"/>
        </w:rPr>
      </w:pPr>
    </w:p>
    <w:p w14:paraId="059187C8" w14:textId="77777777" w:rsidR="00707A45" w:rsidRDefault="00707A45" w:rsidP="00B35A17">
      <w:pPr>
        <w:pStyle w:val="TextosemFormatao"/>
        <w:rPr>
          <w:rFonts w:asciiTheme="minorHAnsi" w:hAnsiTheme="minorHAnsi" w:cs="Arial"/>
          <w:sz w:val="22"/>
          <w:szCs w:val="22"/>
        </w:rPr>
      </w:pPr>
    </w:p>
    <w:p w14:paraId="3B12C4EB" w14:textId="77777777" w:rsidR="00707A45" w:rsidRDefault="00707A45" w:rsidP="00B35A17">
      <w:pPr>
        <w:pStyle w:val="TextosemFormatao"/>
        <w:rPr>
          <w:rFonts w:asciiTheme="minorHAnsi" w:hAnsiTheme="minorHAnsi" w:cs="Arial"/>
          <w:sz w:val="22"/>
          <w:szCs w:val="22"/>
        </w:rPr>
      </w:pPr>
    </w:p>
    <w:p w14:paraId="5A194D3A" w14:textId="77777777" w:rsidR="00707A45" w:rsidRDefault="00707A45" w:rsidP="00B35A17">
      <w:pPr>
        <w:pStyle w:val="TextosemFormatao"/>
        <w:rPr>
          <w:rFonts w:asciiTheme="minorHAnsi" w:hAnsiTheme="minorHAnsi" w:cs="Arial"/>
          <w:sz w:val="22"/>
          <w:szCs w:val="22"/>
        </w:rPr>
      </w:pPr>
    </w:p>
    <w:p w14:paraId="17B48C74" w14:textId="5C625FDE" w:rsidR="00707A45" w:rsidRDefault="00707A45" w:rsidP="00B35A17">
      <w:pPr>
        <w:pStyle w:val="TextosemFormatao"/>
        <w:rPr>
          <w:rFonts w:asciiTheme="minorHAnsi" w:hAnsiTheme="minorHAnsi" w:cs="Arial"/>
          <w:sz w:val="22"/>
          <w:szCs w:val="22"/>
        </w:rPr>
      </w:pPr>
    </w:p>
    <w:p w14:paraId="4504BFFC" w14:textId="60B73E34" w:rsidR="008C4FD9" w:rsidRDefault="008C4FD9" w:rsidP="00B35A17">
      <w:pPr>
        <w:pStyle w:val="TextosemFormatao"/>
        <w:rPr>
          <w:rFonts w:asciiTheme="minorHAnsi" w:hAnsiTheme="minorHAnsi" w:cs="Arial"/>
          <w:sz w:val="22"/>
          <w:szCs w:val="22"/>
        </w:rPr>
      </w:pPr>
    </w:p>
    <w:p w14:paraId="70DA33CB" w14:textId="7E01E9F4" w:rsidR="00512D11" w:rsidRDefault="00512D11" w:rsidP="00B35A17">
      <w:pPr>
        <w:pStyle w:val="TextosemFormatao"/>
        <w:rPr>
          <w:rFonts w:asciiTheme="minorHAnsi" w:hAnsiTheme="minorHAnsi" w:cs="Arial"/>
          <w:sz w:val="22"/>
          <w:szCs w:val="22"/>
        </w:rPr>
      </w:pPr>
    </w:p>
    <w:p w14:paraId="2A79358B" w14:textId="0707F1BD" w:rsidR="00512D11" w:rsidRDefault="00512D11" w:rsidP="00B35A17">
      <w:pPr>
        <w:pStyle w:val="TextosemFormatao"/>
        <w:rPr>
          <w:rFonts w:asciiTheme="minorHAnsi" w:hAnsiTheme="minorHAnsi" w:cs="Arial"/>
          <w:sz w:val="22"/>
          <w:szCs w:val="22"/>
        </w:rPr>
      </w:pPr>
    </w:p>
    <w:p w14:paraId="56D183C6" w14:textId="3EB931E6" w:rsidR="00512D11" w:rsidRDefault="00512D11" w:rsidP="00B35A17">
      <w:pPr>
        <w:pStyle w:val="TextosemFormatao"/>
        <w:rPr>
          <w:rFonts w:asciiTheme="minorHAnsi" w:hAnsiTheme="minorHAnsi" w:cs="Arial"/>
          <w:sz w:val="22"/>
          <w:szCs w:val="22"/>
        </w:rPr>
      </w:pPr>
    </w:p>
    <w:p w14:paraId="61BC1EC4" w14:textId="77777777" w:rsidR="00512D11" w:rsidRDefault="00512D11" w:rsidP="00B35A17">
      <w:pPr>
        <w:pStyle w:val="TextosemFormatao"/>
        <w:rPr>
          <w:rFonts w:asciiTheme="minorHAnsi" w:hAnsiTheme="minorHAnsi" w:cs="Arial"/>
          <w:sz w:val="22"/>
          <w:szCs w:val="22"/>
        </w:rPr>
      </w:pPr>
    </w:p>
    <w:p w14:paraId="30E5FA85" w14:textId="77777777" w:rsidR="008C4FD9" w:rsidRDefault="008C4FD9" w:rsidP="00B35A17">
      <w:pPr>
        <w:pStyle w:val="TextosemFormatao"/>
        <w:rPr>
          <w:rFonts w:asciiTheme="minorHAnsi" w:hAnsiTheme="minorHAnsi" w:cs="Arial"/>
          <w:sz w:val="22"/>
          <w:szCs w:val="22"/>
        </w:rPr>
      </w:pPr>
    </w:p>
    <w:p w14:paraId="047D0494" w14:textId="77777777" w:rsidR="00707A45" w:rsidRPr="005B172B" w:rsidRDefault="00707A45" w:rsidP="00B35A17">
      <w:pPr>
        <w:pStyle w:val="TextosemFormatao"/>
        <w:rPr>
          <w:rFonts w:asciiTheme="minorHAnsi" w:hAnsiTheme="minorHAnsi" w:cs="Arial"/>
          <w:sz w:val="22"/>
          <w:szCs w:val="22"/>
        </w:rPr>
      </w:pPr>
    </w:p>
    <w:p w14:paraId="6C4E2046" w14:textId="77777777" w:rsidR="00E2769A" w:rsidRPr="005B172B" w:rsidRDefault="00E2769A" w:rsidP="00B35A17">
      <w:pPr>
        <w:rPr>
          <w:rFonts w:asciiTheme="minorHAnsi" w:hAnsiTheme="minorHAnsi"/>
          <w:sz w:val="22"/>
          <w:szCs w:val="22"/>
        </w:rPr>
      </w:pPr>
    </w:p>
    <w:p w14:paraId="13B9DBBD" w14:textId="6E24E780" w:rsidR="00227BBE" w:rsidRDefault="001F7A93" w:rsidP="00227BBE">
      <w:pPr>
        <w:pStyle w:val="Ttulo1"/>
        <w:rPr>
          <w:rFonts w:asciiTheme="minorHAnsi" w:hAnsiTheme="minorHAnsi" w:cs="Arial"/>
          <w:color w:val="auto"/>
        </w:rPr>
      </w:pPr>
      <w:r>
        <w:rPr>
          <w:rFonts w:asciiTheme="minorHAnsi" w:hAnsiTheme="minorHAnsi" w:cs="Arial"/>
          <w:color w:val="auto"/>
        </w:rPr>
        <w:lastRenderedPageBreak/>
        <w:t>23</w:t>
      </w:r>
      <w:r w:rsidR="00227BBE" w:rsidRPr="00E457FF">
        <w:rPr>
          <w:rFonts w:asciiTheme="minorHAnsi" w:hAnsiTheme="minorHAnsi" w:cs="Arial"/>
          <w:color w:val="auto"/>
        </w:rPr>
        <w:t>.</w:t>
      </w:r>
      <w:r w:rsidR="00227BBE" w:rsidRPr="00E457FF">
        <w:rPr>
          <w:rFonts w:asciiTheme="minorHAnsi" w:hAnsiTheme="minorHAnsi" w:cs="Arial"/>
          <w:color w:val="auto"/>
        </w:rPr>
        <w:tab/>
      </w:r>
      <w:r w:rsidR="005071A2" w:rsidRPr="00E457FF">
        <w:rPr>
          <w:rFonts w:asciiTheme="minorHAnsi" w:hAnsiTheme="minorHAnsi" w:cs="Arial"/>
          <w:color w:val="auto"/>
        </w:rPr>
        <w:t>Ata de Aprovação</w:t>
      </w:r>
    </w:p>
    <w:p w14:paraId="5EAAC328" w14:textId="77777777" w:rsidR="00707A45" w:rsidRDefault="00707A45" w:rsidP="00707A45">
      <w:pPr>
        <w:autoSpaceDE w:val="0"/>
        <w:autoSpaceDN w:val="0"/>
        <w:adjustRightInd w:val="0"/>
        <w:jc w:val="center"/>
        <w:rPr>
          <w:rFonts w:cs="Helvetica-Bold"/>
          <w:b/>
          <w:bCs/>
        </w:rPr>
      </w:pPr>
      <w:r w:rsidRPr="00DD56DE">
        <w:rPr>
          <w:rFonts w:asciiTheme="minorHAnsi" w:hAnsiTheme="minorHAnsi" w:cs="Helvetica-Bold"/>
          <w:b/>
          <w:bCs/>
        </w:rPr>
        <w:t xml:space="preserve">ATA DE APROVAÇÃO DO PROJETO POLÍTICO PEDAGÓGICO </w:t>
      </w:r>
    </w:p>
    <w:p w14:paraId="580DC71F" w14:textId="77777777" w:rsidR="00707A45" w:rsidRPr="00037390" w:rsidRDefault="00707A45" w:rsidP="00707A45">
      <w:pPr>
        <w:autoSpaceDE w:val="0"/>
        <w:autoSpaceDN w:val="0"/>
        <w:adjustRightInd w:val="0"/>
        <w:jc w:val="center"/>
        <w:rPr>
          <w:rFonts w:ascii="Helvetica-Bold" w:hAnsi="Helvetica-Bold" w:cs="Helvetica-Bold"/>
          <w:b/>
          <w:bCs/>
          <w:color w:val="FF0000"/>
        </w:rPr>
      </w:pPr>
      <w:r w:rsidRPr="00037390">
        <w:rPr>
          <w:rFonts w:cs="Helvetica-Bold"/>
          <w:b/>
          <w:bCs/>
          <w:color w:val="FF0000"/>
        </w:rPr>
        <w:t>(Sugestão de modelo)</w:t>
      </w:r>
    </w:p>
    <w:p w14:paraId="239CD830" w14:textId="598439C2" w:rsidR="00707A45" w:rsidRPr="00707A45" w:rsidRDefault="00707A45" w:rsidP="00707A45">
      <w:pPr>
        <w:autoSpaceDE w:val="0"/>
        <w:autoSpaceDN w:val="0"/>
        <w:adjustRightInd w:val="0"/>
        <w:rPr>
          <w:rFonts w:asciiTheme="minorHAnsi" w:hAnsiTheme="minorHAnsi" w:cs="Helvetica"/>
          <w:color w:val="FF0000"/>
        </w:rPr>
      </w:pPr>
      <w:r w:rsidRPr="00707A45">
        <w:rPr>
          <w:rFonts w:asciiTheme="minorHAnsi" w:hAnsiTheme="minorHAnsi" w:cs="Helvetica"/>
          <w:color w:val="FF0000"/>
        </w:rPr>
        <w:t>____________________________________________</w:t>
      </w:r>
      <w:r>
        <w:rPr>
          <w:rFonts w:asciiTheme="minorHAnsi" w:hAnsiTheme="minorHAnsi" w:cs="Helvetica"/>
          <w:color w:val="FF0000"/>
        </w:rPr>
        <w:t>______________</w:t>
      </w:r>
    </w:p>
    <w:p w14:paraId="531E80CE" w14:textId="77777777" w:rsidR="00707A45" w:rsidRPr="00707A45" w:rsidRDefault="00707A45" w:rsidP="00707A45">
      <w:pPr>
        <w:pStyle w:val="SemEspaamento"/>
        <w:rPr>
          <w:color w:val="FF0000"/>
        </w:rPr>
      </w:pPr>
      <w:r w:rsidRPr="00707A45">
        <w:rPr>
          <w:color w:val="FF0000"/>
        </w:rPr>
        <w:t xml:space="preserve">(Nome da escola) </w:t>
      </w:r>
    </w:p>
    <w:p w14:paraId="544030BB" w14:textId="093A7850" w:rsidR="00707A45" w:rsidRPr="00707A45" w:rsidRDefault="00707A45" w:rsidP="00707A45">
      <w:pPr>
        <w:pStyle w:val="SemEspaamento"/>
        <w:rPr>
          <w:color w:val="FF0000"/>
        </w:rPr>
      </w:pPr>
      <w:r w:rsidRPr="00707A45">
        <w:rPr>
          <w:color w:val="FF0000"/>
        </w:rPr>
        <w:t>_________________________, _____, ____de _______________de 202</w:t>
      </w:r>
      <w:r w:rsidR="004F43E1">
        <w:rPr>
          <w:color w:val="FF0000"/>
        </w:rPr>
        <w:t>6</w:t>
      </w:r>
      <w:r w:rsidRPr="00707A45">
        <w:rPr>
          <w:color w:val="FF0000"/>
        </w:rPr>
        <w:t>.</w:t>
      </w:r>
    </w:p>
    <w:p w14:paraId="3D9A643A" w14:textId="77777777" w:rsidR="00707A45" w:rsidRPr="00707A45" w:rsidRDefault="00707A45" w:rsidP="00707A45">
      <w:pPr>
        <w:pStyle w:val="SemEspaamento"/>
        <w:rPr>
          <w:color w:val="FF0000"/>
        </w:rPr>
      </w:pPr>
      <w:r w:rsidRPr="00707A45">
        <w:rPr>
          <w:color w:val="FF0000"/>
        </w:rPr>
        <w:t>(Município) (UF) (Data)</w:t>
      </w:r>
    </w:p>
    <w:p w14:paraId="6703ED4B" w14:textId="77777777" w:rsidR="00707A45" w:rsidRDefault="00707A45" w:rsidP="00707A45">
      <w:pPr>
        <w:jc w:val="both"/>
        <w:rPr>
          <w:sz w:val="20"/>
          <w:szCs w:val="20"/>
        </w:rPr>
      </w:pPr>
    </w:p>
    <w:p w14:paraId="1CB3497D" w14:textId="3DD3E2BD" w:rsidR="00707A45" w:rsidRPr="00354489" w:rsidRDefault="00707A45" w:rsidP="00707A45">
      <w:pPr>
        <w:pStyle w:val="SemEspaamento"/>
        <w:jc w:val="both"/>
        <w:rPr>
          <w:sz w:val="20"/>
        </w:rPr>
      </w:pPr>
      <w:r w:rsidRPr="00354489">
        <w:rPr>
          <w:sz w:val="20"/>
        </w:rPr>
        <w:t xml:space="preserve">Aos </w:t>
      </w:r>
      <w:proofErr w:type="spellStart"/>
      <w:r w:rsidRPr="00354489">
        <w:rPr>
          <w:sz w:val="20"/>
        </w:rPr>
        <w:t>xxx</w:t>
      </w:r>
      <w:proofErr w:type="spellEnd"/>
      <w:r w:rsidRPr="00354489">
        <w:rPr>
          <w:sz w:val="20"/>
        </w:rPr>
        <w:t xml:space="preserve"> dias do mês de </w:t>
      </w:r>
      <w:proofErr w:type="spellStart"/>
      <w:r w:rsidRPr="00354489">
        <w:rPr>
          <w:sz w:val="20"/>
        </w:rPr>
        <w:t>xxxxxxxxx</w:t>
      </w:r>
      <w:proofErr w:type="spellEnd"/>
      <w:r w:rsidR="00C00B17">
        <w:rPr>
          <w:sz w:val="20"/>
        </w:rPr>
        <w:t xml:space="preserve"> do ano de 202</w:t>
      </w:r>
      <w:r w:rsidR="004F43E1">
        <w:rPr>
          <w:sz w:val="20"/>
        </w:rPr>
        <w:t>6</w:t>
      </w:r>
      <w:r w:rsidRPr="00354489">
        <w:rPr>
          <w:sz w:val="20"/>
        </w:rPr>
        <w:t xml:space="preserve">, reuniram-se direção, professores, funcionários, alunos e pais da Escola Municipal </w:t>
      </w:r>
      <w:proofErr w:type="spellStart"/>
      <w:r w:rsidRPr="00354489">
        <w:rPr>
          <w:sz w:val="20"/>
        </w:rPr>
        <w:t>xxxxxxxxxxxx</w:t>
      </w:r>
      <w:proofErr w:type="spellEnd"/>
      <w:r w:rsidRPr="00354489">
        <w:rPr>
          <w:sz w:val="20"/>
        </w:rPr>
        <w:t xml:space="preserve"> para análise e aprovação do Projeto Político Pedagógico para o ano de 202</w:t>
      </w:r>
      <w:r w:rsidR="000D626D">
        <w:rPr>
          <w:sz w:val="20"/>
        </w:rPr>
        <w:t>6</w:t>
      </w:r>
      <w:r w:rsidRPr="00354489">
        <w:rPr>
          <w:sz w:val="20"/>
        </w:rPr>
        <w:t xml:space="preserve">. Ressalta-se que a elaboração do mesmo se deu de forma coletiva e participativa dos componentes da comunidade escolar com a  intenção </w:t>
      </w:r>
      <w:r w:rsidR="00CB4063" w:rsidRPr="00354489">
        <w:rPr>
          <w:sz w:val="20"/>
        </w:rPr>
        <w:t>da</w:t>
      </w:r>
      <w:r w:rsidRPr="00354489">
        <w:rPr>
          <w:sz w:val="20"/>
        </w:rPr>
        <w:t xml:space="preserve"> escola e seus profissionais realizarem um trabalho de qualidade, resultante de reflexões e questionamentos dos profissionais sobre o que é a escola hoje e o que poderá a vir a ser. </w:t>
      </w:r>
      <w:r w:rsidR="003F6AFF" w:rsidRPr="00354489">
        <w:rPr>
          <w:color w:val="FF0000"/>
          <w:sz w:val="20"/>
        </w:rPr>
        <w:t xml:space="preserve">Foram </w:t>
      </w:r>
      <w:r w:rsidR="00354489" w:rsidRPr="00354489">
        <w:rPr>
          <w:color w:val="FF0000"/>
          <w:sz w:val="20"/>
        </w:rPr>
        <w:t>discutidas as fraquezas, ameaças, oportunidades e forças da instituição bem como verificados os resultados das avaliações externas e fluxo do ano de 202</w:t>
      </w:r>
      <w:r w:rsidR="00C00B17">
        <w:rPr>
          <w:color w:val="FF0000"/>
          <w:sz w:val="20"/>
        </w:rPr>
        <w:t>3</w:t>
      </w:r>
      <w:r w:rsidR="00354489" w:rsidRPr="00354489">
        <w:rPr>
          <w:color w:val="FF0000"/>
          <w:sz w:val="20"/>
        </w:rPr>
        <w:t xml:space="preserve"> para que servissem de </w:t>
      </w:r>
      <w:r w:rsidR="003F6AFF" w:rsidRPr="00354489">
        <w:rPr>
          <w:color w:val="FF0000"/>
          <w:sz w:val="20"/>
        </w:rPr>
        <w:t xml:space="preserve"> diagnósticos orientadores para a elaboração do Plano de Ação Coletiva 202</w:t>
      </w:r>
      <w:r w:rsidR="00C00B17">
        <w:rPr>
          <w:color w:val="FF0000"/>
          <w:sz w:val="20"/>
        </w:rPr>
        <w:t>4</w:t>
      </w:r>
      <w:r w:rsidR="003F6AFF" w:rsidRPr="00354489">
        <w:rPr>
          <w:sz w:val="20"/>
        </w:rPr>
        <w:t xml:space="preserve">. </w:t>
      </w:r>
      <w:r w:rsidRPr="00354489">
        <w:rPr>
          <w:sz w:val="20"/>
        </w:rPr>
        <w:t>Desta forma o  Projeto Pedagógico apresentado  expressa a identidade da escola como uma instituição que tem personalidade própria, por refletir o pensamento do seu coletivo, levando em consideração as práticas e necessidades da comunidade escolar, as diretrizes nacionais, e as normas, regulamentos e orientações curriculares e metodológicas do Sistema Municipal de Educação, garantindo  o acesso e permanência, com sucesso, do aluno na escola; gestão democrática; qualidade do ensino; organização e integração curricular; integração escola/família/comunidade e autonomia.</w:t>
      </w:r>
    </w:p>
    <w:p w14:paraId="251701D3" w14:textId="77777777" w:rsidR="00707A45" w:rsidRDefault="00707A45" w:rsidP="00707A45">
      <w:pPr>
        <w:rPr>
          <w:rFonts w:ascii="Helvetica" w:hAnsi="Helvetica" w:cs="Helvetica"/>
          <w:sz w:val="20"/>
          <w:szCs w:val="20"/>
        </w:rPr>
      </w:pPr>
    </w:p>
    <w:tbl>
      <w:tblPr>
        <w:tblStyle w:val="Tabelacomgrade"/>
        <w:tblW w:w="936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0"/>
        <w:gridCol w:w="283"/>
        <w:gridCol w:w="2552"/>
        <w:gridCol w:w="265"/>
        <w:gridCol w:w="1870"/>
      </w:tblGrid>
      <w:tr w:rsidR="00707A45" w14:paraId="7E965883" w14:textId="77777777" w:rsidTr="00D00495">
        <w:tc>
          <w:tcPr>
            <w:tcW w:w="4390" w:type="dxa"/>
            <w:vMerge w:val="restart"/>
            <w:tcBorders>
              <w:right w:val="nil"/>
            </w:tcBorders>
          </w:tcPr>
          <w:p w14:paraId="7EADC514" w14:textId="77777777" w:rsidR="00707A45" w:rsidRDefault="00707A45" w:rsidP="00D00495">
            <w:pPr>
              <w:pStyle w:val="SemEspaamento"/>
            </w:pPr>
            <w:r>
              <w:t>Nome Completo dos Participantes:</w:t>
            </w:r>
          </w:p>
        </w:tc>
        <w:tc>
          <w:tcPr>
            <w:tcW w:w="283" w:type="dxa"/>
            <w:vMerge w:val="restart"/>
            <w:tcBorders>
              <w:left w:val="nil"/>
              <w:right w:val="nil"/>
            </w:tcBorders>
          </w:tcPr>
          <w:p w14:paraId="6B6E90C4" w14:textId="77777777" w:rsidR="00707A45" w:rsidRDefault="00707A45" w:rsidP="00D00495">
            <w:pPr>
              <w:pStyle w:val="SemEspaamento"/>
            </w:pPr>
          </w:p>
        </w:tc>
        <w:tc>
          <w:tcPr>
            <w:tcW w:w="2817" w:type="dxa"/>
            <w:gridSpan w:val="2"/>
            <w:tcBorders>
              <w:left w:val="nil"/>
              <w:bottom w:val="nil"/>
              <w:right w:val="nil"/>
            </w:tcBorders>
          </w:tcPr>
          <w:p w14:paraId="0BB49CD4" w14:textId="77777777" w:rsidR="00707A45" w:rsidRDefault="00707A45" w:rsidP="00D00495">
            <w:pPr>
              <w:pStyle w:val="SemEspaamento"/>
            </w:pPr>
            <w:r>
              <w:t>Cargo que ocupa:</w:t>
            </w:r>
          </w:p>
        </w:tc>
        <w:tc>
          <w:tcPr>
            <w:tcW w:w="1870" w:type="dxa"/>
            <w:vMerge w:val="restart"/>
            <w:tcBorders>
              <w:left w:val="nil"/>
            </w:tcBorders>
          </w:tcPr>
          <w:p w14:paraId="2AF11A9A" w14:textId="77777777" w:rsidR="00707A45" w:rsidRDefault="00707A45" w:rsidP="00D00495">
            <w:pPr>
              <w:pStyle w:val="SemEspaamento"/>
            </w:pPr>
            <w:r>
              <w:t>Assinatura:</w:t>
            </w:r>
          </w:p>
        </w:tc>
      </w:tr>
      <w:tr w:rsidR="00707A45" w14:paraId="3515345E" w14:textId="77777777" w:rsidTr="00D00495">
        <w:tc>
          <w:tcPr>
            <w:tcW w:w="4390" w:type="dxa"/>
            <w:vMerge/>
            <w:tcBorders>
              <w:right w:val="nil"/>
            </w:tcBorders>
          </w:tcPr>
          <w:p w14:paraId="68CEA03C"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59E6075F" w14:textId="77777777" w:rsidR="00707A45" w:rsidRDefault="00707A45" w:rsidP="00D00495">
            <w:pPr>
              <w:rPr>
                <w:rFonts w:ascii="Helvetica" w:hAnsi="Helvetica" w:cs="Helvetica"/>
                <w:sz w:val="20"/>
                <w:szCs w:val="20"/>
              </w:rPr>
            </w:pPr>
          </w:p>
        </w:tc>
        <w:tc>
          <w:tcPr>
            <w:tcW w:w="2817" w:type="dxa"/>
            <w:gridSpan w:val="2"/>
            <w:tcBorders>
              <w:top w:val="nil"/>
              <w:left w:val="nil"/>
              <w:bottom w:val="nil"/>
              <w:right w:val="nil"/>
            </w:tcBorders>
          </w:tcPr>
          <w:p w14:paraId="68B59EBA" w14:textId="77777777" w:rsidR="00707A45" w:rsidRDefault="00707A45" w:rsidP="00D00495">
            <w:pPr>
              <w:rPr>
                <w:rFonts w:ascii="Helvetica" w:hAnsi="Helvetica" w:cs="Helvetica"/>
                <w:sz w:val="20"/>
                <w:szCs w:val="20"/>
              </w:rPr>
            </w:pPr>
          </w:p>
        </w:tc>
        <w:tc>
          <w:tcPr>
            <w:tcW w:w="1870" w:type="dxa"/>
            <w:vMerge/>
            <w:tcBorders>
              <w:left w:val="nil"/>
            </w:tcBorders>
          </w:tcPr>
          <w:p w14:paraId="1A972FE5" w14:textId="77777777" w:rsidR="00707A45" w:rsidRDefault="00707A45" w:rsidP="00D00495">
            <w:pPr>
              <w:rPr>
                <w:rFonts w:ascii="Helvetica" w:hAnsi="Helvetica" w:cs="Helvetica"/>
                <w:sz w:val="20"/>
                <w:szCs w:val="20"/>
              </w:rPr>
            </w:pPr>
          </w:p>
        </w:tc>
      </w:tr>
      <w:tr w:rsidR="00707A45" w14:paraId="31FFC31A" w14:textId="77777777" w:rsidTr="00D00495">
        <w:tc>
          <w:tcPr>
            <w:tcW w:w="4390" w:type="dxa"/>
            <w:tcBorders>
              <w:right w:val="nil"/>
            </w:tcBorders>
          </w:tcPr>
          <w:p w14:paraId="0986BB44"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10CACD43" w14:textId="77777777" w:rsidR="00707A45" w:rsidRDefault="00707A45" w:rsidP="00D00495">
            <w:pPr>
              <w:rPr>
                <w:rFonts w:ascii="Helvetica" w:hAnsi="Helvetica" w:cs="Helvetica"/>
                <w:sz w:val="20"/>
                <w:szCs w:val="20"/>
              </w:rPr>
            </w:pPr>
          </w:p>
        </w:tc>
        <w:tc>
          <w:tcPr>
            <w:tcW w:w="2552" w:type="dxa"/>
            <w:tcBorders>
              <w:left w:val="nil"/>
              <w:right w:val="nil"/>
            </w:tcBorders>
          </w:tcPr>
          <w:p w14:paraId="4F314799" w14:textId="77777777" w:rsidR="00707A45" w:rsidRDefault="00707A45" w:rsidP="00D00495">
            <w:pPr>
              <w:rPr>
                <w:rFonts w:ascii="Helvetica" w:hAnsi="Helvetica" w:cs="Helvetica"/>
                <w:sz w:val="20"/>
                <w:szCs w:val="20"/>
              </w:rPr>
            </w:pPr>
          </w:p>
        </w:tc>
        <w:tc>
          <w:tcPr>
            <w:tcW w:w="265" w:type="dxa"/>
            <w:vMerge w:val="restart"/>
            <w:tcBorders>
              <w:top w:val="nil"/>
              <w:left w:val="nil"/>
              <w:right w:val="nil"/>
            </w:tcBorders>
          </w:tcPr>
          <w:p w14:paraId="3094A4A1" w14:textId="77777777" w:rsidR="00707A45" w:rsidRDefault="00707A45" w:rsidP="00D00495">
            <w:pPr>
              <w:rPr>
                <w:rFonts w:ascii="Helvetica" w:hAnsi="Helvetica" w:cs="Helvetica"/>
                <w:sz w:val="20"/>
                <w:szCs w:val="20"/>
              </w:rPr>
            </w:pPr>
          </w:p>
        </w:tc>
        <w:tc>
          <w:tcPr>
            <w:tcW w:w="1870" w:type="dxa"/>
            <w:tcBorders>
              <w:left w:val="nil"/>
            </w:tcBorders>
          </w:tcPr>
          <w:p w14:paraId="517C8B7B" w14:textId="77777777" w:rsidR="00707A45" w:rsidRDefault="00707A45" w:rsidP="00D00495">
            <w:pPr>
              <w:rPr>
                <w:rFonts w:ascii="Helvetica" w:hAnsi="Helvetica" w:cs="Helvetica"/>
                <w:sz w:val="20"/>
                <w:szCs w:val="20"/>
              </w:rPr>
            </w:pPr>
          </w:p>
        </w:tc>
      </w:tr>
      <w:tr w:rsidR="00707A45" w14:paraId="6106851C" w14:textId="77777777" w:rsidTr="00D00495">
        <w:tc>
          <w:tcPr>
            <w:tcW w:w="4390" w:type="dxa"/>
            <w:tcBorders>
              <w:right w:val="nil"/>
            </w:tcBorders>
          </w:tcPr>
          <w:p w14:paraId="3BEC98FB"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7EB5BB88" w14:textId="77777777" w:rsidR="00707A45" w:rsidRDefault="00707A45" w:rsidP="00D00495">
            <w:pPr>
              <w:rPr>
                <w:rFonts w:ascii="Helvetica" w:hAnsi="Helvetica" w:cs="Helvetica"/>
                <w:sz w:val="20"/>
                <w:szCs w:val="20"/>
              </w:rPr>
            </w:pPr>
          </w:p>
        </w:tc>
        <w:tc>
          <w:tcPr>
            <w:tcW w:w="2552" w:type="dxa"/>
            <w:tcBorders>
              <w:left w:val="nil"/>
              <w:right w:val="nil"/>
            </w:tcBorders>
          </w:tcPr>
          <w:p w14:paraId="1CE85542"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181B7A67" w14:textId="77777777" w:rsidR="00707A45" w:rsidRDefault="00707A45" w:rsidP="00D00495">
            <w:pPr>
              <w:rPr>
                <w:rFonts w:ascii="Helvetica" w:hAnsi="Helvetica" w:cs="Helvetica"/>
                <w:sz w:val="20"/>
                <w:szCs w:val="20"/>
              </w:rPr>
            </w:pPr>
          </w:p>
        </w:tc>
        <w:tc>
          <w:tcPr>
            <w:tcW w:w="1870" w:type="dxa"/>
            <w:tcBorders>
              <w:left w:val="nil"/>
            </w:tcBorders>
          </w:tcPr>
          <w:p w14:paraId="71338873" w14:textId="77777777" w:rsidR="00707A45" w:rsidRDefault="00707A45" w:rsidP="00D00495">
            <w:pPr>
              <w:rPr>
                <w:rFonts w:ascii="Helvetica" w:hAnsi="Helvetica" w:cs="Helvetica"/>
                <w:sz w:val="20"/>
                <w:szCs w:val="20"/>
              </w:rPr>
            </w:pPr>
          </w:p>
        </w:tc>
      </w:tr>
      <w:tr w:rsidR="00707A45" w14:paraId="731CFF06" w14:textId="77777777" w:rsidTr="00D00495">
        <w:tc>
          <w:tcPr>
            <w:tcW w:w="4390" w:type="dxa"/>
            <w:tcBorders>
              <w:right w:val="nil"/>
            </w:tcBorders>
          </w:tcPr>
          <w:p w14:paraId="522D5B36"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311110DE" w14:textId="77777777" w:rsidR="00707A45" w:rsidRDefault="00707A45" w:rsidP="00D00495">
            <w:pPr>
              <w:rPr>
                <w:rFonts w:ascii="Helvetica" w:hAnsi="Helvetica" w:cs="Helvetica"/>
                <w:sz w:val="20"/>
                <w:szCs w:val="20"/>
              </w:rPr>
            </w:pPr>
          </w:p>
        </w:tc>
        <w:tc>
          <w:tcPr>
            <w:tcW w:w="2552" w:type="dxa"/>
            <w:tcBorders>
              <w:left w:val="nil"/>
              <w:right w:val="nil"/>
            </w:tcBorders>
          </w:tcPr>
          <w:p w14:paraId="76C0DDDA"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600BDFCA" w14:textId="77777777" w:rsidR="00707A45" w:rsidRDefault="00707A45" w:rsidP="00D00495">
            <w:pPr>
              <w:rPr>
                <w:rFonts w:ascii="Helvetica" w:hAnsi="Helvetica" w:cs="Helvetica"/>
                <w:sz w:val="20"/>
                <w:szCs w:val="20"/>
              </w:rPr>
            </w:pPr>
          </w:p>
        </w:tc>
        <w:tc>
          <w:tcPr>
            <w:tcW w:w="1870" w:type="dxa"/>
            <w:tcBorders>
              <w:left w:val="nil"/>
            </w:tcBorders>
          </w:tcPr>
          <w:p w14:paraId="4295424B" w14:textId="77777777" w:rsidR="00707A45" w:rsidRDefault="00707A45" w:rsidP="00D00495">
            <w:pPr>
              <w:rPr>
                <w:rFonts w:ascii="Helvetica" w:hAnsi="Helvetica" w:cs="Helvetica"/>
                <w:sz w:val="20"/>
                <w:szCs w:val="20"/>
              </w:rPr>
            </w:pPr>
          </w:p>
        </w:tc>
      </w:tr>
      <w:tr w:rsidR="00707A45" w14:paraId="1811858B" w14:textId="77777777" w:rsidTr="00D00495">
        <w:tc>
          <w:tcPr>
            <w:tcW w:w="4390" w:type="dxa"/>
            <w:tcBorders>
              <w:right w:val="nil"/>
            </w:tcBorders>
          </w:tcPr>
          <w:p w14:paraId="3A7089D5"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A648593" w14:textId="77777777" w:rsidR="00707A45" w:rsidRDefault="00707A45" w:rsidP="00D00495">
            <w:pPr>
              <w:rPr>
                <w:rFonts w:ascii="Helvetica" w:hAnsi="Helvetica" w:cs="Helvetica"/>
                <w:sz w:val="20"/>
                <w:szCs w:val="20"/>
              </w:rPr>
            </w:pPr>
          </w:p>
        </w:tc>
        <w:tc>
          <w:tcPr>
            <w:tcW w:w="2552" w:type="dxa"/>
            <w:tcBorders>
              <w:left w:val="nil"/>
              <w:right w:val="nil"/>
            </w:tcBorders>
          </w:tcPr>
          <w:p w14:paraId="4D652009"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3B8AC59F" w14:textId="77777777" w:rsidR="00707A45" w:rsidRDefault="00707A45" w:rsidP="00D00495">
            <w:pPr>
              <w:rPr>
                <w:rFonts w:ascii="Helvetica" w:hAnsi="Helvetica" w:cs="Helvetica"/>
                <w:sz w:val="20"/>
                <w:szCs w:val="20"/>
              </w:rPr>
            </w:pPr>
          </w:p>
        </w:tc>
        <w:tc>
          <w:tcPr>
            <w:tcW w:w="1870" w:type="dxa"/>
            <w:tcBorders>
              <w:left w:val="nil"/>
            </w:tcBorders>
          </w:tcPr>
          <w:p w14:paraId="55CC421F" w14:textId="77777777" w:rsidR="00707A45" w:rsidRDefault="00707A45" w:rsidP="00D00495">
            <w:pPr>
              <w:rPr>
                <w:rFonts w:ascii="Helvetica" w:hAnsi="Helvetica" w:cs="Helvetica"/>
                <w:sz w:val="20"/>
                <w:szCs w:val="20"/>
              </w:rPr>
            </w:pPr>
          </w:p>
        </w:tc>
      </w:tr>
      <w:tr w:rsidR="00707A45" w14:paraId="2F423DBB" w14:textId="77777777" w:rsidTr="00D00495">
        <w:tc>
          <w:tcPr>
            <w:tcW w:w="4390" w:type="dxa"/>
            <w:tcBorders>
              <w:right w:val="nil"/>
            </w:tcBorders>
          </w:tcPr>
          <w:p w14:paraId="733CD6A5"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0037E24" w14:textId="77777777" w:rsidR="00707A45" w:rsidRDefault="00707A45" w:rsidP="00D00495">
            <w:pPr>
              <w:rPr>
                <w:rFonts w:ascii="Helvetica" w:hAnsi="Helvetica" w:cs="Helvetica"/>
                <w:sz w:val="20"/>
                <w:szCs w:val="20"/>
              </w:rPr>
            </w:pPr>
          </w:p>
        </w:tc>
        <w:tc>
          <w:tcPr>
            <w:tcW w:w="2552" w:type="dxa"/>
            <w:tcBorders>
              <w:left w:val="nil"/>
              <w:right w:val="nil"/>
            </w:tcBorders>
          </w:tcPr>
          <w:p w14:paraId="210AEAD8"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3AE02A0D" w14:textId="77777777" w:rsidR="00707A45" w:rsidRDefault="00707A45" w:rsidP="00D00495">
            <w:pPr>
              <w:rPr>
                <w:rFonts w:ascii="Helvetica" w:hAnsi="Helvetica" w:cs="Helvetica"/>
                <w:sz w:val="20"/>
                <w:szCs w:val="20"/>
              </w:rPr>
            </w:pPr>
          </w:p>
        </w:tc>
        <w:tc>
          <w:tcPr>
            <w:tcW w:w="1870" w:type="dxa"/>
            <w:tcBorders>
              <w:left w:val="nil"/>
            </w:tcBorders>
          </w:tcPr>
          <w:p w14:paraId="44BA0442" w14:textId="77777777" w:rsidR="00707A45" w:rsidRDefault="00707A45" w:rsidP="00D00495">
            <w:pPr>
              <w:rPr>
                <w:rFonts w:ascii="Helvetica" w:hAnsi="Helvetica" w:cs="Helvetica"/>
                <w:sz w:val="20"/>
                <w:szCs w:val="20"/>
              </w:rPr>
            </w:pPr>
          </w:p>
        </w:tc>
      </w:tr>
      <w:tr w:rsidR="00707A45" w14:paraId="713C0E36" w14:textId="77777777" w:rsidTr="00D00495">
        <w:tc>
          <w:tcPr>
            <w:tcW w:w="4390" w:type="dxa"/>
            <w:tcBorders>
              <w:right w:val="nil"/>
            </w:tcBorders>
          </w:tcPr>
          <w:p w14:paraId="1B46FC0A"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D3FBB97" w14:textId="77777777" w:rsidR="00707A45" w:rsidRDefault="00707A45" w:rsidP="00D00495">
            <w:pPr>
              <w:rPr>
                <w:rFonts w:ascii="Helvetica" w:hAnsi="Helvetica" w:cs="Helvetica"/>
                <w:sz w:val="20"/>
                <w:szCs w:val="20"/>
              </w:rPr>
            </w:pPr>
          </w:p>
        </w:tc>
        <w:tc>
          <w:tcPr>
            <w:tcW w:w="2552" w:type="dxa"/>
            <w:tcBorders>
              <w:left w:val="nil"/>
              <w:right w:val="nil"/>
            </w:tcBorders>
          </w:tcPr>
          <w:p w14:paraId="610C4CEC"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2FEFD500" w14:textId="77777777" w:rsidR="00707A45" w:rsidRDefault="00707A45" w:rsidP="00D00495">
            <w:pPr>
              <w:rPr>
                <w:rFonts w:ascii="Helvetica" w:hAnsi="Helvetica" w:cs="Helvetica"/>
                <w:sz w:val="20"/>
                <w:szCs w:val="20"/>
              </w:rPr>
            </w:pPr>
          </w:p>
        </w:tc>
        <w:tc>
          <w:tcPr>
            <w:tcW w:w="1870" w:type="dxa"/>
            <w:tcBorders>
              <w:left w:val="nil"/>
            </w:tcBorders>
          </w:tcPr>
          <w:p w14:paraId="1ECB1D9F" w14:textId="77777777" w:rsidR="00707A45" w:rsidRDefault="00707A45" w:rsidP="00D00495">
            <w:pPr>
              <w:rPr>
                <w:rFonts w:ascii="Helvetica" w:hAnsi="Helvetica" w:cs="Helvetica"/>
                <w:sz w:val="20"/>
                <w:szCs w:val="20"/>
              </w:rPr>
            </w:pPr>
          </w:p>
        </w:tc>
      </w:tr>
      <w:tr w:rsidR="00707A45" w14:paraId="1F03C167" w14:textId="77777777" w:rsidTr="00D00495">
        <w:tc>
          <w:tcPr>
            <w:tcW w:w="4390" w:type="dxa"/>
            <w:tcBorders>
              <w:right w:val="nil"/>
            </w:tcBorders>
          </w:tcPr>
          <w:p w14:paraId="27FA2953"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43102ACC" w14:textId="77777777" w:rsidR="00707A45" w:rsidRDefault="00707A45" w:rsidP="00D00495">
            <w:pPr>
              <w:rPr>
                <w:rFonts w:ascii="Helvetica" w:hAnsi="Helvetica" w:cs="Helvetica"/>
                <w:sz w:val="20"/>
                <w:szCs w:val="20"/>
              </w:rPr>
            </w:pPr>
          </w:p>
        </w:tc>
        <w:tc>
          <w:tcPr>
            <w:tcW w:w="2552" w:type="dxa"/>
            <w:tcBorders>
              <w:left w:val="nil"/>
              <w:right w:val="nil"/>
            </w:tcBorders>
          </w:tcPr>
          <w:p w14:paraId="5E469F30"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5655CE6D" w14:textId="77777777" w:rsidR="00707A45" w:rsidRDefault="00707A45" w:rsidP="00D00495">
            <w:pPr>
              <w:rPr>
                <w:rFonts w:ascii="Helvetica" w:hAnsi="Helvetica" w:cs="Helvetica"/>
                <w:sz w:val="20"/>
                <w:szCs w:val="20"/>
              </w:rPr>
            </w:pPr>
          </w:p>
        </w:tc>
        <w:tc>
          <w:tcPr>
            <w:tcW w:w="1870" w:type="dxa"/>
            <w:tcBorders>
              <w:left w:val="nil"/>
            </w:tcBorders>
          </w:tcPr>
          <w:p w14:paraId="34DD0B35" w14:textId="77777777" w:rsidR="00707A45" w:rsidRDefault="00707A45" w:rsidP="00D00495">
            <w:pPr>
              <w:rPr>
                <w:rFonts w:ascii="Helvetica" w:hAnsi="Helvetica" w:cs="Helvetica"/>
                <w:sz w:val="20"/>
                <w:szCs w:val="20"/>
              </w:rPr>
            </w:pPr>
          </w:p>
        </w:tc>
      </w:tr>
      <w:tr w:rsidR="00707A45" w14:paraId="23C282E1" w14:textId="77777777" w:rsidTr="00D00495">
        <w:tc>
          <w:tcPr>
            <w:tcW w:w="4390" w:type="dxa"/>
            <w:tcBorders>
              <w:right w:val="nil"/>
            </w:tcBorders>
          </w:tcPr>
          <w:p w14:paraId="6E1F5B64"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4401F667" w14:textId="77777777" w:rsidR="00707A45" w:rsidRDefault="00707A45" w:rsidP="00D00495">
            <w:pPr>
              <w:rPr>
                <w:rFonts w:ascii="Helvetica" w:hAnsi="Helvetica" w:cs="Helvetica"/>
                <w:sz w:val="20"/>
                <w:szCs w:val="20"/>
              </w:rPr>
            </w:pPr>
          </w:p>
        </w:tc>
        <w:tc>
          <w:tcPr>
            <w:tcW w:w="2552" w:type="dxa"/>
            <w:tcBorders>
              <w:left w:val="nil"/>
              <w:right w:val="nil"/>
            </w:tcBorders>
          </w:tcPr>
          <w:p w14:paraId="1A5696A0"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06DD3D5D" w14:textId="77777777" w:rsidR="00707A45" w:rsidRDefault="00707A45" w:rsidP="00D00495">
            <w:pPr>
              <w:rPr>
                <w:rFonts w:ascii="Helvetica" w:hAnsi="Helvetica" w:cs="Helvetica"/>
                <w:sz w:val="20"/>
                <w:szCs w:val="20"/>
              </w:rPr>
            </w:pPr>
          </w:p>
        </w:tc>
        <w:tc>
          <w:tcPr>
            <w:tcW w:w="1870" w:type="dxa"/>
            <w:tcBorders>
              <w:left w:val="nil"/>
            </w:tcBorders>
          </w:tcPr>
          <w:p w14:paraId="7087C5F7" w14:textId="77777777" w:rsidR="00707A45" w:rsidRDefault="00707A45" w:rsidP="00D00495">
            <w:pPr>
              <w:rPr>
                <w:rFonts w:ascii="Helvetica" w:hAnsi="Helvetica" w:cs="Helvetica"/>
                <w:sz w:val="20"/>
                <w:szCs w:val="20"/>
              </w:rPr>
            </w:pPr>
          </w:p>
        </w:tc>
      </w:tr>
      <w:tr w:rsidR="00707A45" w14:paraId="4FDD0494" w14:textId="77777777" w:rsidTr="00D00495">
        <w:tc>
          <w:tcPr>
            <w:tcW w:w="4390" w:type="dxa"/>
            <w:tcBorders>
              <w:right w:val="nil"/>
            </w:tcBorders>
          </w:tcPr>
          <w:p w14:paraId="7823A5CF"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A9CFF9F" w14:textId="77777777" w:rsidR="00707A45" w:rsidRDefault="00707A45" w:rsidP="00D00495">
            <w:pPr>
              <w:rPr>
                <w:rFonts w:ascii="Helvetica" w:hAnsi="Helvetica" w:cs="Helvetica"/>
                <w:sz w:val="20"/>
                <w:szCs w:val="20"/>
              </w:rPr>
            </w:pPr>
          </w:p>
        </w:tc>
        <w:tc>
          <w:tcPr>
            <w:tcW w:w="2552" w:type="dxa"/>
            <w:tcBorders>
              <w:left w:val="nil"/>
              <w:right w:val="nil"/>
            </w:tcBorders>
          </w:tcPr>
          <w:p w14:paraId="44072F55"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62AFAF09" w14:textId="77777777" w:rsidR="00707A45" w:rsidRDefault="00707A45" w:rsidP="00D00495">
            <w:pPr>
              <w:rPr>
                <w:rFonts w:ascii="Helvetica" w:hAnsi="Helvetica" w:cs="Helvetica"/>
                <w:sz w:val="20"/>
                <w:szCs w:val="20"/>
              </w:rPr>
            </w:pPr>
          </w:p>
        </w:tc>
        <w:tc>
          <w:tcPr>
            <w:tcW w:w="1870" w:type="dxa"/>
            <w:tcBorders>
              <w:left w:val="nil"/>
            </w:tcBorders>
          </w:tcPr>
          <w:p w14:paraId="08DAE056" w14:textId="77777777" w:rsidR="00707A45" w:rsidRDefault="00707A45" w:rsidP="00D00495">
            <w:pPr>
              <w:rPr>
                <w:rFonts w:ascii="Helvetica" w:hAnsi="Helvetica" w:cs="Helvetica"/>
                <w:sz w:val="20"/>
                <w:szCs w:val="20"/>
              </w:rPr>
            </w:pPr>
          </w:p>
        </w:tc>
      </w:tr>
      <w:tr w:rsidR="00707A45" w14:paraId="470C1D45" w14:textId="77777777" w:rsidTr="00D00495">
        <w:tc>
          <w:tcPr>
            <w:tcW w:w="4390" w:type="dxa"/>
            <w:tcBorders>
              <w:right w:val="nil"/>
            </w:tcBorders>
          </w:tcPr>
          <w:p w14:paraId="6D058A96"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08A2A11E" w14:textId="77777777" w:rsidR="00707A45" w:rsidRDefault="00707A45" w:rsidP="00D00495">
            <w:pPr>
              <w:rPr>
                <w:rFonts w:ascii="Helvetica" w:hAnsi="Helvetica" w:cs="Helvetica"/>
                <w:sz w:val="20"/>
                <w:szCs w:val="20"/>
              </w:rPr>
            </w:pPr>
          </w:p>
        </w:tc>
        <w:tc>
          <w:tcPr>
            <w:tcW w:w="2552" w:type="dxa"/>
            <w:tcBorders>
              <w:left w:val="nil"/>
              <w:right w:val="nil"/>
            </w:tcBorders>
          </w:tcPr>
          <w:p w14:paraId="620BC2DB"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783F25EB" w14:textId="77777777" w:rsidR="00707A45" w:rsidRDefault="00707A45" w:rsidP="00D00495">
            <w:pPr>
              <w:rPr>
                <w:rFonts w:ascii="Helvetica" w:hAnsi="Helvetica" w:cs="Helvetica"/>
                <w:sz w:val="20"/>
                <w:szCs w:val="20"/>
              </w:rPr>
            </w:pPr>
          </w:p>
        </w:tc>
        <w:tc>
          <w:tcPr>
            <w:tcW w:w="1870" w:type="dxa"/>
            <w:tcBorders>
              <w:left w:val="nil"/>
            </w:tcBorders>
          </w:tcPr>
          <w:p w14:paraId="299EAAD3" w14:textId="77777777" w:rsidR="00707A45" w:rsidRDefault="00707A45" w:rsidP="00D00495">
            <w:pPr>
              <w:rPr>
                <w:rFonts w:ascii="Helvetica" w:hAnsi="Helvetica" w:cs="Helvetica"/>
                <w:sz w:val="20"/>
                <w:szCs w:val="20"/>
              </w:rPr>
            </w:pPr>
          </w:p>
        </w:tc>
      </w:tr>
      <w:tr w:rsidR="00707A45" w14:paraId="55646250" w14:textId="77777777" w:rsidTr="00D00495">
        <w:tc>
          <w:tcPr>
            <w:tcW w:w="4390" w:type="dxa"/>
            <w:tcBorders>
              <w:right w:val="nil"/>
            </w:tcBorders>
          </w:tcPr>
          <w:p w14:paraId="36CBB7E2"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405A2E72" w14:textId="77777777" w:rsidR="00707A45" w:rsidRDefault="00707A45" w:rsidP="00D00495">
            <w:pPr>
              <w:rPr>
                <w:rFonts w:ascii="Helvetica" w:hAnsi="Helvetica" w:cs="Helvetica"/>
                <w:sz w:val="20"/>
                <w:szCs w:val="20"/>
              </w:rPr>
            </w:pPr>
          </w:p>
        </w:tc>
        <w:tc>
          <w:tcPr>
            <w:tcW w:w="2552" w:type="dxa"/>
            <w:tcBorders>
              <w:left w:val="nil"/>
              <w:right w:val="nil"/>
            </w:tcBorders>
          </w:tcPr>
          <w:p w14:paraId="5EB4A0FB"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5290A7A8" w14:textId="77777777" w:rsidR="00707A45" w:rsidRDefault="00707A45" w:rsidP="00D00495">
            <w:pPr>
              <w:rPr>
                <w:rFonts w:ascii="Helvetica" w:hAnsi="Helvetica" w:cs="Helvetica"/>
                <w:sz w:val="20"/>
                <w:szCs w:val="20"/>
              </w:rPr>
            </w:pPr>
          </w:p>
        </w:tc>
        <w:tc>
          <w:tcPr>
            <w:tcW w:w="1870" w:type="dxa"/>
            <w:tcBorders>
              <w:left w:val="nil"/>
            </w:tcBorders>
          </w:tcPr>
          <w:p w14:paraId="127CB625" w14:textId="77777777" w:rsidR="00707A45" w:rsidRDefault="00707A45" w:rsidP="00D00495">
            <w:pPr>
              <w:rPr>
                <w:rFonts w:ascii="Helvetica" w:hAnsi="Helvetica" w:cs="Helvetica"/>
                <w:sz w:val="20"/>
                <w:szCs w:val="20"/>
              </w:rPr>
            </w:pPr>
          </w:p>
        </w:tc>
      </w:tr>
      <w:tr w:rsidR="00707A45" w14:paraId="360EF630" w14:textId="77777777" w:rsidTr="00D00495">
        <w:tc>
          <w:tcPr>
            <w:tcW w:w="4390" w:type="dxa"/>
            <w:tcBorders>
              <w:right w:val="nil"/>
            </w:tcBorders>
          </w:tcPr>
          <w:p w14:paraId="071C6BBC"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685DC883" w14:textId="77777777" w:rsidR="00707A45" w:rsidRDefault="00707A45" w:rsidP="00D00495">
            <w:pPr>
              <w:rPr>
                <w:rFonts w:ascii="Helvetica" w:hAnsi="Helvetica" w:cs="Helvetica"/>
                <w:sz w:val="20"/>
                <w:szCs w:val="20"/>
              </w:rPr>
            </w:pPr>
          </w:p>
        </w:tc>
        <w:tc>
          <w:tcPr>
            <w:tcW w:w="2552" w:type="dxa"/>
            <w:tcBorders>
              <w:left w:val="nil"/>
              <w:right w:val="nil"/>
            </w:tcBorders>
          </w:tcPr>
          <w:p w14:paraId="70E232C9"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30C34A1F" w14:textId="77777777" w:rsidR="00707A45" w:rsidRDefault="00707A45" w:rsidP="00D00495">
            <w:pPr>
              <w:rPr>
                <w:rFonts w:ascii="Helvetica" w:hAnsi="Helvetica" w:cs="Helvetica"/>
                <w:sz w:val="20"/>
                <w:szCs w:val="20"/>
              </w:rPr>
            </w:pPr>
          </w:p>
        </w:tc>
        <w:tc>
          <w:tcPr>
            <w:tcW w:w="1870" w:type="dxa"/>
            <w:tcBorders>
              <w:left w:val="nil"/>
            </w:tcBorders>
          </w:tcPr>
          <w:p w14:paraId="4EFF5FE7" w14:textId="77777777" w:rsidR="00707A45" w:rsidRDefault="00707A45" w:rsidP="00D00495">
            <w:pPr>
              <w:rPr>
                <w:rFonts w:ascii="Helvetica" w:hAnsi="Helvetica" w:cs="Helvetica"/>
                <w:sz w:val="20"/>
                <w:szCs w:val="20"/>
              </w:rPr>
            </w:pPr>
          </w:p>
        </w:tc>
      </w:tr>
      <w:tr w:rsidR="00707A45" w14:paraId="1825C5AA" w14:textId="77777777" w:rsidTr="00D00495">
        <w:tc>
          <w:tcPr>
            <w:tcW w:w="4390" w:type="dxa"/>
            <w:tcBorders>
              <w:right w:val="nil"/>
            </w:tcBorders>
          </w:tcPr>
          <w:p w14:paraId="77075E09"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70AF6DDC" w14:textId="77777777" w:rsidR="00707A45" w:rsidRDefault="00707A45" w:rsidP="00D00495">
            <w:pPr>
              <w:rPr>
                <w:rFonts w:ascii="Helvetica" w:hAnsi="Helvetica" w:cs="Helvetica"/>
                <w:sz w:val="20"/>
                <w:szCs w:val="20"/>
              </w:rPr>
            </w:pPr>
          </w:p>
        </w:tc>
        <w:tc>
          <w:tcPr>
            <w:tcW w:w="2552" w:type="dxa"/>
            <w:tcBorders>
              <w:left w:val="nil"/>
              <w:right w:val="nil"/>
            </w:tcBorders>
          </w:tcPr>
          <w:p w14:paraId="15169506"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1E5FC3A6" w14:textId="77777777" w:rsidR="00707A45" w:rsidRDefault="00707A45" w:rsidP="00D00495">
            <w:pPr>
              <w:rPr>
                <w:rFonts w:ascii="Helvetica" w:hAnsi="Helvetica" w:cs="Helvetica"/>
                <w:sz w:val="20"/>
                <w:szCs w:val="20"/>
              </w:rPr>
            </w:pPr>
          </w:p>
        </w:tc>
        <w:tc>
          <w:tcPr>
            <w:tcW w:w="1870" w:type="dxa"/>
            <w:tcBorders>
              <w:left w:val="nil"/>
            </w:tcBorders>
          </w:tcPr>
          <w:p w14:paraId="5AE1812F" w14:textId="77777777" w:rsidR="00707A45" w:rsidRDefault="00707A45" w:rsidP="00D00495">
            <w:pPr>
              <w:rPr>
                <w:rFonts w:ascii="Helvetica" w:hAnsi="Helvetica" w:cs="Helvetica"/>
                <w:sz w:val="20"/>
                <w:szCs w:val="20"/>
              </w:rPr>
            </w:pPr>
          </w:p>
        </w:tc>
      </w:tr>
      <w:tr w:rsidR="00707A45" w14:paraId="67435A10" w14:textId="77777777" w:rsidTr="00D00495">
        <w:tc>
          <w:tcPr>
            <w:tcW w:w="4390" w:type="dxa"/>
            <w:tcBorders>
              <w:right w:val="nil"/>
            </w:tcBorders>
          </w:tcPr>
          <w:p w14:paraId="7C1CB936"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74FA3E21" w14:textId="77777777" w:rsidR="00707A45" w:rsidRDefault="00707A45" w:rsidP="00D00495">
            <w:pPr>
              <w:rPr>
                <w:rFonts w:ascii="Helvetica" w:hAnsi="Helvetica" w:cs="Helvetica"/>
                <w:sz w:val="20"/>
                <w:szCs w:val="20"/>
              </w:rPr>
            </w:pPr>
          </w:p>
        </w:tc>
        <w:tc>
          <w:tcPr>
            <w:tcW w:w="2552" w:type="dxa"/>
            <w:tcBorders>
              <w:left w:val="nil"/>
              <w:right w:val="nil"/>
            </w:tcBorders>
          </w:tcPr>
          <w:p w14:paraId="3F2E7F62"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75D9B521" w14:textId="77777777" w:rsidR="00707A45" w:rsidRDefault="00707A45" w:rsidP="00D00495">
            <w:pPr>
              <w:rPr>
                <w:rFonts w:ascii="Helvetica" w:hAnsi="Helvetica" w:cs="Helvetica"/>
                <w:sz w:val="20"/>
                <w:szCs w:val="20"/>
              </w:rPr>
            </w:pPr>
          </w:p>
        </w:tc>
        <w:tc>
          <w:tcPr>
            <w:tcW w:w="1870" w:type="dxa"/>
            <w:tcBorders>
              <w:left w:val="nil"/>
            </w:tcBorders>
          </w:tcPr>
          <w:p w14:paraId="3C06ADB9" w14:textId="77777777" w:rsidR="00707A45" w:rsidRDefault="00707A45" w:rsidP="00D00495">
            <w:pPr>
              <w:rPr>
                <w:rFonts w:ascii="Helvetica" w:hAnsi="Helvetica" w:cs="Helvetica"/>
                <w:sz w:val="20"/>
                <w:szCs w:val="20"/>
              </w:rPr>
            </w:pPr>
          </w:p>
        </w:tc>
      </w:tr>
      <w:tr w:rsidR="00707A45" w14:paraId="57FA307F" w14:textId="77777777" w:rsidTr="00D00495">
        <w:tc>
          <w:tcPr>
            <w:tcW w:w="4390" w:type="dxa"/>
            <w:tcBorders>
              <w:right w:val="nil"/>
            </w:tcBorders>
          </w:tcPr>
          <w:p w14:paraId="1DE2F912" w14:textId="77777777" w:rsidR="00707A45" w:rsidRDefault="00707A45" w:rsidP="00D00495">
            <w:pPr>
              <w:rPr>
                <w:rFonts w:ascii="Helvetica" w:hAnsi="Helvetica" w:cs="Helvetica"/>
                <w:sz w:val="20"/>
                <w:szCs w:val="20"/>
              </w:rPr>
            </w:pPr>
          </w:p>
        </w:tc>
        <w:tc>
          <w:tcPr>
            <w:tcW w:w="283" w:type="dxa"/>
            <w:vMerge/>
            <w:tcBorders>
              <w:left w:val="nil"/>
              <w:right w:val="nil"/>
            </w:tcBorders>
          </w:tcPr>
          <w:p w14:paraId="2779F88A" w14:textId="77777777" w:rsidR="00707A45" w:rsidRDefault="00707A45" w:rsidP="00D00495">
            <w:pPr>
              <w:rPr>
                <w:rFonts w:ascii="Helvetica" w:hAnsi="Helvetica" w:cs="Helvetica"/>
                <w:sz w:val="20"/>
                <w:szCs w:val="20"/>
              </w:rPr>
            </w:pPr>
          </w:p>
        </w:tc>
        <w:tc>
          <w:tcPr>
            <w:tcW w:w="2552" w:type="dxa"/>
            <w:tcBorders>
              <w:left w:val="nil"/>
              <w:right w:val="nil"/>
            </w:tcBorders>
          </w:tcPr>
          <w:p w14:paraId="0D40872D" w14:textId="77777777" w:rsidR="00707A45" w:rsidRDefault="00707A45" w:rsidP="00D00495">
            <w:pPr>
              <w:rPr>
                <w:rFonts w:ascii="Helvetica" w:hAnsi="Helvetica" w:cs="Helvetica"/>
                <w:sz w:val="20"/>
                <w:szCs w:val="20"/>
              </w:rPr>
            </w:pPr>
          </w:p>
        </w:tc>
        <w:tc>
          <w:tcPr>
            <w:tcW w:w="265" w:type="dxa"/>
            <w:vMerge/>
            <w:tcBorders>
              <w:left w:val="nil"/>
              <w:right w:val="nil"/>
            </w:tcBorders>
          </w:tcPr>
          <w:p w14:paraId="7F8E6FEF" w14:textId="77777777" w:rsidR="00707A45" w:rsidRDefault="00707A45" w:rsidP="00D00495">
            <w:pPr>
              <w:rPr>
                <w:rFonts w:ascii="Helvetica" w:hAnsi="Helvetica" w:cs="Helvetica"/>
                <w:sz w:val="20"/>
                <w:szCs w:val="20"/>
              </w:rPr>
            </w:pPr>
          </w:p>
        </w:tc>
        <w:tc>
          <w:tcPr>
            <w:tcW w:w="1870" w:type="dxa"/>
            <w:tcBorders>
              <w:left w:val="nil"/>
            </w:tcBorders>
          </w:tcPr>
          <w:p w14:paraId="16691292" w14:textId="77777777" w:rsidR="00707A45" w:rsidRDefault="00707A45" w:rsidP="00D00495">
            <w:pPr>
              <w:rPr>
                <w:rFonts w:ascii="Helvetica" w:hAnsi="Helvetica" w:cs="Helvetica"/>
                <w:sz w:val="20"/>
                <w:szCs w:val="20"/>
              </w:rPr>
            </w:pPr>
          </w:p>
        </w:tc>
      </w:tr>
    </w:tbl>
    <w:p w14:paraId="34236096" w14:textId="77777777" w:rsidR="00707A45" w:rsidRDefault="00707A45" w:rsidP="00707A45">
      <w:pPr>
        <w:jc w:val="both"/>
        <w:rPr>
          <w:rFonts w:ascii="Helvetica" w:hAnsi="Helvetica" w:cs="Helvetica"/>
          <w:sz w:val="20"/>
          <w:szCs w:val="20"/>
        </w:rPr>
      </w:pPr>
    </w:p>
    <w:p w14:paraId="5F872531" w14:textId="77777777" w:rsidR="00707A45" w:rsidRDefault="00707A45" w:rsidP="00707A45"/>
    <w:p w14:paraId="18EC38DC" w14:textId="77777777" w:rsidR="00707A45" w:rsidRDefault="00707A45" w:rsidP="00707A45"/>
    <w:p w14:paraId="394E03FF" w14:textId="77777777" w:rsidR="00707A45" w:rsidRDefault="00707A45" w:rsidP="00707A45"/>
    <w:p w14:paraId="00FC30B2" w14:textId="77777777" w:rsidR="00707A45" w:rsidRDefault="00707A45" w:rsidP="00707A45"/>
    <w:p w14:paraId="65E4D515" w14:textId="77777777" w:rsidR="00707A45" w:rsidRDefault="00707A45" w:rsidP="00707A45"/>
    <w:p w14:paraId="42E54C63" w14:textId="77777777" w:rsidR="00BE2730" w:rsidRDefault="00BE2730" w:rsidP="00707A45"/>
    <w:p w14:paraId="71B052EB" w14:textId="77777777" w:rsidR="00BE2730" w:rsidRDefault="00BE2730" w:rsidP="00707A45"/>
    <w:p w14:paraId="146A033A" w14:textId="77777777" w:rsidR="00BE2730" w:rsidRDefault="00BE2730" w:rsidP="00707A45"/>
    <w:p w14:paraId="420A734E" w14:textId="77777777" w:rsidR="00BE2730" w:rsidRDefault="00BE2730" w:rsidP="00707A45"/>
    <w:p w14:paraId="25F649C2" w14:textId="77777777" w:rsidR="00BE2730" w:rsidRDefault="00BE2730" w:rsidP="00707A45"/>
    <w:p w14:paraId="747869D2" w14:textId="77777777" w:rsidR="00BE2730" w:rsidRDefault="00BE2730" w:rsidP="00707A45"/>
    <w:p w14:paraId="16CF7E38" w14:textId="77777777" w:rsidR="00707A45" w:rsidRDefault="00707A45" w:rsidP="00707A45"/>
    <w:p w14:paraId="4A808F08" w14:textId="77777777" w:rsidR="00BE2730" w:rsidRDefault="00BE2730" w:rsidP="00707A45"/>
    <w:p w14:paraId="781FA616" w14:textId="2AA9FA42" w:rsidR="00DD377E" w:rsidRDefault="001F7A93" w:rsidP="00DD377E">
      <w:pPr>
        <w:pStyle w:val="Ttulo1"/>
        <w:rPr>
          <w:rFonts w:asciiTheme="minorHAnsi" w:hAnsiTheme="minorHAnsi" w:cs="Arial"/>
          <w:color w:val="auto"/>
        </w:rPr>
      </w:pPr>
      <w:bookmarkStart w:id="50" w:name="_Toc156485471"/>
      <w:r>
        <w:rPr>
          <w:rFonts w:asciiTheme="minorHAnsi" w:hAnsiTheme="minorHAnsi" w:cs="Arial"/>
          <w:color w:val="auto"/>
        </w:rPr>
        <w:lastRenderedPageBreak/>
        <w:t>24</w:t>
      </w:r>
      <w:r w:rsidR="00DD377E">
        <w:rPr>
          <w:rFonts w:asciiTheme="minorHAnsi" w:hAnsiTheme="minorHAnsi" w:cs="Arial"/>
          <w:color w:val="auto"/>
        </w:rPr>
        <w:t xml:space="preserve">. </w:t>
      </w:r>
      <w:r w:rsidR="00DD377E" w:rsidRPr="00E457FF">
        <w:rPr>
          <w:rFonts w:asciiTheme="minorHAnsi" w:hAnsiTheme="minorHAnsi" w:cs="Arial"/>
          <w:color w:val="auto"/>
        </w:rPr>
        <w:t>Anexo</w:t>
      </w:r>
      <w:r w:rsidR="00DD377E">
        <w:rPr>
          <w:rFonts w:asciiTheme="minorHAnsi" w:hAnsiTheme="minorHAnsi" w:cs="Arial"/>
          <w:color w:val="auto"/>
        </w:rPr>
        <w:t>s</w:t>
      </w:r>
      <w:bookmarkEnd w:id="50"/>
      <w:r w:rsidR="00DD377E">
        <w:rPr>
          <w:rFonts w:asciiTheme="minorHAnsi" w:hAnsiTheme="minorHAnsi" w:cs="Arial"/>
          <w:color w:val="auto"/>
        </w:rPr>
        <w:t xml:space="preserve"> </w:t>
      </w:r>
    </w:p>
    <w:p w14:paraId="55F26DF2" w14:textId="77777777" w:rsidR="00C04152" w:rsidRPr="00C04152" w:rsidRDefault="00C04152" w:rsidP="00C04152"/>
    <w:p w14:paraId="15EC7572" w14:textId="49E38F6D" w:rsidR="009273BE" w:rsidRDefault="00C04152" w:rsidP="00DD377E">
      <w:pPr>
        <w:pStyle w:val="Ttulo1"/>
        <w:rPr>
          <w:rFonts w:asciiTheme="minorHAnsi" w:hAnsiTheme="minorHAnsi" w:cs="Arial"/>
          <w:color w:val="auto"/>
        </w:rPr>
      </w:pPr>
      <w:r>
        <w:rPr>
          <w:noProof/>
        </w:rPr>
        <w:drawing>
          <wp:anchor distT="0" distB="0" distL="114300" distR="114300" simplePos="0" relativeHeight="251682816" behindDoc="0" locked="0" layoutInCell="1" allowOverlap="1" wp14:anchorId="3A023339" wp14:editId="0173D765">
            <wp:simplePos x="0" y="0"/>
            <wp:positionH relativeFrom="column">
              <wp:posOffset>0</wp:posOffset>
            </wp:positionH>
            <wp:positionV relativeFrom="paragraph">
              <wp:posOffset>-635</wp:posOffset>
            </wp:positionV>
            <wp:extent cx="2200275" cy="2224243"/>
            <wp:effectExtent l="0" t="0" r="0" b="508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2200275" cy="2224243"/>
                    </a:xfrm>
                    <a:prstGeom prst="rect">
                      <a:avLst/>
                    </a:prstGeom>
                  </pic:spPr>
                </pic:pic>
              </a:graphicData>
            </a:graphic>
            <wp14:sizeRelH relativeFrom="margin">
              <wp14:pctWidth>0</wp14:pctWidth>
            </wp14:sizeRelH>
            <wp14:sizeRelV relativeFrom="margin">
              <wp14:pctHeight>0</wp14:pctHeight>
            </wp14:sizeRelV>
          </wp:anchor>
        </w:drawing>
      </w:r>
    </w:p>
    <w:p w14:paraId="43EB6F33" w14:textId="3CAEF559" w:rsidR="00DD377E" w:rsidRDefault="00DD377E" w:rsidP="00DD377E">
      <w:pPr>
        <w:pStyle w:val="Ttulo1"/>
        <w:rPr>
          <w:rFonts w:asciiTheme="minorHAnsi" w:hAnsiTheme="minorHAnsi" w:cs="Arial"/>
          <w:color w:val="auto"/>
        </w:rPr>
      </w:pPr>
      <w:r w:rsidRPr="00E457FF">
        <w:rPr>
          <w:rFonts w:asciiTheme="minorHAnsi" w:hAnsiTheme="minorHAnsi" w:cs="Arial"/>
          <w:color w:val="auto"/>
        </w:rPr>
        <w:t xml:space="preserve"> </w:t>
      </w:r>
    </w:p>
    <w:p w14:paraId="3A15CB5F" w14:textId="2980A3A9" w:rsidR="00DD377E" w:rsidRPr="00E457FF" w:rsidRDefault="00DD377E" w:rsidP="00DD377E">
      <w:pPr>
        <w:rPr>
          <w:rFonts w:asciiTheme="minorHAnsi" w:hAnsiTheme="minorHAnsi"/>
          <w:color w:val="auto"/>
        </w:rPr>
      </w:pPr>
      <w:r w:rsidRPr="00E457FF">
        <w:rPr>
          <w:rFonts w:asciiTheme="minorHAnsi" w:hAnsiTheme="minorHAnsi"/>
          <w:color w:val="auto"/>
        </w:rPr>
        <w:tab/>
      </w:r>
    </w:p>
    <w:p w14:paraId="110D4C33" w14:textId="54D0BBFB" w:rsidR="003F6AFF" w:rsidRDefault="003F6AFF" w:rsidP="003F6AFF"/>
    <w:p w14:paraId="66C86738" w14:textId="73959028" w:rsidR="003F6AFF" w:rsidRDefault="003F6AFF" w:rsidP="003F6AFF"/>
    <w:p w14:paraId="4BC854CD" w14:textId="6F61C24B" w:rsidR="003F6AFF" w:rsidRDefault="003F6AFF" w:rsidP="003F6AFF"/>
    <w:p w14:paraId="1467AC96" w14:textId="6E52E03F" w:rsidR="003F6AFF" w:rsidRDefault="003F6AFF" w:rsidP="003F6AFF"/>
    <w:p w14:paraId="7C71BF41" w14:textId="48BFF342" w:rsidR="003F6AFF" w:rsidRDefault="003F6AFF" w:rsidP="003F6AFF"/>
    <w:p w14:paraId="06E4129B" w14:textId="7142EEF4" w:rsidR="003F6AFF" w:rsidRDefault="003F6AFF" w:rsidP="003F6AFF"/>
    <w:p w14:paraId="2FD60259" w14:textId="5415A354" w:rsidR="003F6AFF" w:rsidRDefault="003F6AFF" w:rsidP="003F6AFF"/>
    <w:p w14:paraId="5D27BA3C" w14:textId="14C0F5D2" w:rsidR="003F6AFF" w:rsidRDefault="003F6AFF" w:rsidP="003F6AFF"/>
    <w:p w14:paraId="06CAB709" w14:textId="77777777" w:rsidR="00C04152" w:rsidRDefault="00000000" w:rsidP="00C04152">
      <w:pPr>
        <w:spacing w:line="360" w:lineRule="auto"/>
        <w:rPr>
          <w:rFonts w:asciiTheme="minorHAnsi" w:hAnsiTheme="minorHAnsi"/>
          <w:b/>
        </w:rPr>
      </w:pPr>
      <w:hyperlink r:id="rId39" w:history="1">
        <w:r w:rsidR="00C04152" w:rsidRPr="00531AD1">
          <w:rPr>
            <w:rStyle w:val="Hyperlink"/>
            <w:rFonts w:asciiTheme="minorHAnsi" w:hAnsiTheme="minorHAnsi"/>
            <w:b/>
          </w:rPr>
          <w:t>http://bit.ly/4tYMTl0</w:t>
        </w:r>
      </w:hyperlink>
    </w:p>
    <w:p w14:paraId="49A33F92" w14:textId="33E8EA79" w:rsidR="003F6AFF" w:rsidRDefault="003F6AFF" w:rsidP="003F6AFF"/>
    <w:p w14:paraId="0977F016" w14:textId="335029D2" w:rsidR="003F6AFF" w:rsidRDefault="003F6AFF" w:rsidP="003F6AFF"/>
    <w:p w14:paraId="25612F56" w14:textId="5644BEC9" w:rsidR="003F6AFF" w:rsidRDefault="003F6AFF" w:rsidP="003F6AFF"/>
    <w:p w14:paraId="26580D8C" w14:textId="33CAF8B4" w:rsidR="003F6AFF" w:rsidRDefault="003F6AFF" w:rsidP="003F6AFF"/>
    <w:p w14:paraId="0CB3D534" w14:textId="6B14AA9B" w:rsidR="003F6AFF" w:rsidRDefault="003F6AFF" w:rsidP="003F6AFF"/>
    <w:p w14:paraId="12E1E2BD" w14:textId="05192861" w:rsidR="003F6AFF" w:rsidRDefault="003F6AFF" w:rsidP="003F6AFF"/>
    <w:p w14:paraId="718B571E" w14:textId="30C60656" w:rsidR="003F6AFF" w:rsidRDefault="003F6AFF" w:rsidP="003F6AFF"/>
    <w:p w14:paraId="7A301858" w14:textId="223A5657" w:rsidR="003F6AFF" w:rsidRDefault="003F6AFF" w:rsidP="003F6AFF"/>
    <w:p w14:paraId="330F1947" w14:textId="7ED80AB8" w:rsidR="003F6AFF" w:rsidRDefault="003F6AFF" w:rsidP="003F6AFF"/>
    <w:p w14:paraId="2AEADD1F" w14:textId="3A9129B2" w:rsidR="003F6AFF" w:rsidRDefault="003F6AFF" w:rsidP="003F6AFF"/>
    <w:p w14:paraId="0DD6A249" w14:textId="3798BBA1" w:rsidR="003F6AFF" w:rsidRDefault="003F6AFF" w:rsidP="003F6AFF"/>
    <w:p w14:paraId="2D7A0E56" w14:textId="364F53F9" w:rsidR="003F6AFF" w:rsidRDefault="003F6AFF" w:rsidP="003F6AFF"/>
    <w:p w14:paraId="666DA87D" w14:textId="54C232D2" w:rsidR="003F6AFF" w:rsidRDefault="003F6AFF" w:rsidP="003F6AFF"/>
    <w:p w14:paraId="0E37AAB4" w14:textId="5FFF9640" w:rsidR="003F6AFF" w:rsidRDefault="003F6AFF" w:rsidP="003F6AFF"/>
    <w:p w14:paraId="17C377B3" w14:textId="66C06E93" w:rsidR="003F6AFF" w:rsidRDefault="003F6AFF" w:rsidP="003F6AFF"/>
    <w:p w14:paraId="7F705D02" w14:textId="26470761" w:rsidR="003F6AFF" w:rsidRDefault="003F6AFF" w:rsidP="003F6AFF"/>
    <w:p w14:paraId="6A2D7417" w14:textId="72E7E6ED" w:rsidR="00E10487" w:rsidRDefault="00E10487" w:rsidP="00E10487"/>
    <w:p w14:paraId="4592F407" w14:textId="4F5BA9B0" w:rsidR="00C04152" w:rsidRDefault="00C04152" w:rsidP="00E10487"/>
    <w:p w14:paraId="0A89B376" w14:textId="5FB66645" w:rsidR="00C04152" w:rsidRDefault="00C04152" w:rsidP="00E10487"/>
    <w:p w14:paraId="737E4BF1" w14:textId="4F344573" w:rsidR="00C04152" w:rsidRDefault="00C04152" w:rsidP="00E10487"/>
    <w:p w14:paraId="23593202" w14:textId="2FE0396A" w:rsidR="00C04152" w:rsidRDefault="00C04152" w:rsidP="00E10487"/>
    <w:p w14:paraId="4807644F" w14:textId="5EA00B81" w:rsidR="00C04152" w:rsidRDefault="00C04152" w:rsidP="00E10487"/>
    <w:p w14:paraId="3CE647C7" w14:textId="695C770E" w:rsidR="00C04152" w:rsidRDefault="00C04152" w:rsidP="00E10487"/>
    <w:p w14:paraId="1B504528" w14:textId="7179C6AD" w:rsidR="00C04152" w:rsidRDefault="00C04152" w:rsidP="00E10487"/>
    <w:p w14:paraId="67C7CF0F" w14:textId="775F6829" w:rsidR="00C04152" w:rsidRDefault="00C04152" w:rsidP="00E10487"/>
    <w:p w14:paraId="222BD473" w14:textId="0681F475" w:rsidR="00C04152" w:rsidRDefault="00C04152" w:rsidP="00E10487"/>
    <w:p w14:paraId="428BD437" w14:textId="0959262A" w:rsidR="00C04152" w:rsidRDefault="00C04152" w:rsidP="00E10487"/>
    <w:p w14:paraId="3C19C71D" w14:textId="43F883AB" w:rsidR="00C04152" w:rsidRDefault="00C04152" w:rsidP="00E10487"/>
    <w:p w14:paraId="2FE012AF" w14:textId="42399C11" w:rsidR="00C04152" w:rsidRDefault="00C04152" w:rsidP="00E10487"/>
    <w:p w14:paraId="3724FF82" w14:textId="216AF512" w:rsidR="00C04152" w:rsidRDefault="00C04152" w:rsidP="00E10487"/>
    <w:p w14:paraId="1F487B06" w14:textId="56146D17" w:rsidR="00C04152" w:rsidRDefault="00C04152" w:rsidP="00E10487">
      <w:r w:rsidRPr="00C04152">
        <w:rPr>
          <w:rFonts w:asciiTheme="minorHAnsi" w:hAnsiTheme="minorHAnsi"/>
          <w:noProof/>
          <w:color w:val="auto"/>
        </w:rPr>
        <w:lastRenderedPageBreak/>
        <w:drawing>
          <wp:anchor distT="0" distB="0" distL="114300" distR="114300" simplePos="0" relativeHeight="251683840" behindDoc="0" locked="0" layoutInCell="1" allowOverlap="1" wp14:anchorId="7823A47B" wp14:editId="4A1B6B96">
            <wp:simplePos x="0" y="0"/>
            <wp:positionH relativeFrom="column">
              <wp:posOffset>104775</wp:posOffset>
            </wp:positionH>
            <wp:positionV relativeFrom="paragraph">
              <wp:posOffset>-92710</wp:posOffset>
            </wp:positionV>
            <wp:extent cx="5836920" cy="90487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0">
                      <a:extLst>
                        <a:ext uri="{28A0092B-C50C-407E-A947-70E740481C1C}">
                          <a14:useLocalDpi xmlns:a14="http://schemas.microsoft.com/office/drawing/2010/main" val="0"/>
                        </a:ext>
                      </a:extLst>
                    </a:blip>
                    <a:srcRect t="34776" b="37693"/>
                    <a:stretch/>
                  </pic:blipFill>
                  <pic:spPr bwMode="auto">
                    <a:xfrm>
                      <a:off x="0" y="0"/>
                      <a:ext cx="5836920" cy="904875"/>
                    </a:xfrm>
                    <a:prstGeom prst="rect">
                      <a:avLst/>
                    </a:prstGeom>
                    <a:noFill/>
                    <a:ln>
                      <a:noFill/>
                    </a:ln>
                    <a:extLst>
                      <a:ext uri="{53640926-AAD7-44D8-BBD7-CCE9431645EC}">
                        <a14:shadowObscured xmlns:a14="http://schemas.microsoft.com/office/drawing/2010/main"/>
                      </a:ext>
                    </a:extLst>
                  </pic:spPr>
                </pic:pic>
              </a:graphicData>
            </a:graphic>
          </wp:anchor>
        </w:drawing>
      </w:r>
    </w:p>
    <w:p w14:paraId="32841528" w14:textId="4A08FE66" w:rsidR="006C4F29" w:rsidRDefault="006C4F29" w:rsidP="00E10487">
      <w:pPr>
        <w:rPr>
          <w:rFonts w:asciiTheme="minorHAnsi" w:hAnsiTheme="minorHAnsi"/>
          <w:color w:val="auto"/>
        </w:rPr>
      </w:pPr>
    </w:p>
    <w:p w14:paraId="6CCB9282" w14:textId="515DD68E" w:rsidR="00E10487" w:rsidRDefault="00E10487" w:rsidP="00E10487">
      <w:pPr>
        <w:rPr>
          <w:rFonts w:asciiTheme="minorHAnsi" w:hAnsiTheme="minorHAnsi"/>
          <w:color w:val="auto"/>
        </w:rPr>
      </w:pPr>
    </w:p>
    <w:p w14:paraId="45390519" w14:textId="7794E009" w:rsidR="005350D8" w:rsidRDefault="005350D8" w:rsidP="00E10487">
      <w:pPr>
        <w:rPr>
          <w:rFonts w:asciiTheme="minorHAnsi" w:hAnsiTheme="minorHAnsi"/>
          <w:color w:val="auto"/>
        </w:rPr>
      </w:pPr>
    </w:p>
    <w:p w14:paraId="2563AB63" w14:textId="77777777" w:rsidR="005350D8" w:rsidRDefault="005350D8" w:rsidP="00E10487">
      <w:pPr>
        <w:rPr>
          <w:rFonts w:asciiTheme="minorHAnsi" w:hAnsiTheme="minorHAnsi"/>
          <w:color w:val="auto"/>
        </w:rPr>
      </w:pPr>
    </w:p>
    <w:p w14:paraId="282BE399" w14:textId="77777777" w:rsidR="005350D8" w:rsidRPr="00E10487" w:rsidRDefault="005350D8" w:rsidP="005350D8">
      <w:pPr>
        <w:jc w:val="center"/>
        <w:rPr>
          <w:rFonts w:asciiTheme="minorHAnsi" w:hAnsiTheme="minorHAnsi"/>
          <w:b/>
          <w:color w:val="auto"/>
        </w:rPr>
      </w:pPr>
      <w:r w:rsidRPr="00E10487">
        <w:rPr>
          <w:rFonts w:asciiTheme="minorHAnsi" w:hAnsiTheme="minorHAnsi"/>
          <w:b/>
          <w:color w:val="auto"/>
        </w:rPr>
        <w:t>DEPARTAMENTO PEDAGÓGICO</w:t>
      </w:r>
    </w:p>
    <w:p w14:paraId="5164A0E5" w14:textId="6B3828EC" w:rsidR="00E10487" w:rsidRPr="00E10487" w:rsidRDefault="00E10487" w:rsidP="00DD377E">
      <w:pPr>
        <w:pStyle w:val="SemEspaamento"/>
        <w:jc w:val="center"/>
        <w:rPr>
          <w:b/>
          <w:sz w:val="24"/>
        </w:rPr>
      </w:pPr>
      <w:r w:rsidRPr="00E10487">
        <w:rPr>
          <w:b/>
          <w:sz w:val="24"/>
        </w:rPr>
        <w:t>Relatório de Análise do Projeto Político Pedagógico</w:t>
      </w:r>
    </w:p>
    <w:p w14:paraId="0DA3FB77" w14:textId="51C64AE3" w:rsidR="00E10487" w:rsidRDefault="00E10487" w:rsidP="00E10487">
      <w:pPr>
        <w:pStyle w:val="SemEspaamento"/>
        <w:jc w:val="both"/>
        <w:rPr>
          <w:sz w:val="24"/>
        </w:rPr>
      </w:pPr>
    </w:p>
    <w:p w14:paraId="3F33C15A" w14:textId="3F8D8033" w:rsidR="00107798" w:rsidRPr="00107798" w:rsidRDefault="00107798" w:rsidP="00107798">
      <w:pPr>
        <w:rPr>
          <w:lang w:eastAsia="en-US"/>
        </w:rPr>
      </w:pPr>
    </w:p>
    <w:p w14:paraId="327BEA96" w14:textId="56E34FF6" w:rsidR="00107798" w:rsidRPr="00107798" w:rsidRDefault="00107798" w:rsidP="00107798">
      <w:pPr>
        <w:rPr>
          <w:lang w:eastAsia="en-US"/>
        </w:rPr>
      </w:pPr>
    </w:p>
    <w:p w14:paraId="697F778B" w14:textId="5A19EDE8" w:rsidR="00107798" w:rsidRPr="00107798" w:rsidRDefault="00107798" w:rsidP="00107798">
      <w:pPr>
        <w:rPr>
          <w:lang w:eastAsia="en-US"/>
        </w:rPr>
      </w:pPr>
    </w:p>
    <w:p w14:paraId="2FC8B207" w14:textId="41627ABA" w:rsidR="00107798" w:rsidRPr="00107798" w:rsidRDefault="00107798" w:rsidP="00107798">
      <w:pPr>
        <w:rPr>
          <w:lang w:eastAsia="en-US"/>
        </w:rPr>
      </w:pPr>
    </w:p>
    <w:p w14:paraId="7A0B16A5" w14:textId="1670B96C" w:rsidR="00107798" w:rsidRPr="00107798" w:rsidRDefault="00107798" w:rsidP="00107798">
      <w:pPr>
        <w:rPr>
          <w:lang w:eastAsia="en-US"/>
        </w:rPr>
      </w:pPr>
    </w:p>
    <w:p w14:paraId="7D8612E9" w14:textId="1B907B12" w:rsidR="00107798" w:rsidRPr="00107798" w:rsidRDefault="00107798" w:rsidP="00107798">
      <w:pPr>
        <w:rPr>
          <w:lang w:eastAsia="en-US"/>
        </w:rPr>
      </w:pPr>
    </w:p>
    <w:p w14:paraId="10CE0FEC" w14:textId="4C4594EB" w:rsidR="00107798" w:rsidRPr="00107798" w:rsidRDefault="00107798" w:rsidP="00107798">
      <w:pPr>
        <w:rPr>
          <w:lang w:eastAsia="en-US"/>
        </w:rPr>
      </w:pPr>
    </w:p>
    <w:p w14:paraId="246EE074" w14:textId="6F66862F" w:rsidR="00107798" w:rsidRDefault="00107798" w:rsidP="00107798">
      <w:pPr>
        <w:rPr>
          <w:lang w:eastAsia="en-US"/>
        </w:rPr>
      </w:pPr>
    </w:p>
    <w:p w14:paraId="4B36B6A7" w14:textId="0D0A0EFF" w:rsidR="00823841" w:rsidRDefault="00823841" w:rsidP="00107798">
      <w:pPr>
        <w:rPr>
          <w:lang w:eastAsia="en-US"/>
        </w:rPr>
      </w:pPr>
    </w:p>
    <w:p w14:paraId="55EDF672" w14:textId="25145AE4" w:rsidR="00823841" w:rsidRDefault="00823841" w:rsidP="00107798">
      <w:pPr>
        <w:rPr>
          <w:lang w:eastAsia="en-US"/>
        </w:rPr>
      </w:pPr>
    </w:p>
    <w:p w14:paraId="18EFB0C0" w14:textId="3E5C7A03" w:rsidR="00823841" w:rsidRDefault="00823841" w:rsidP="00107798">
      <w:pPr>
        <w:rPr>
          <w:lang w:eastAsia="en-US"/>
        </w:rPr>
      </w:pPr>
    </w:p>
    <w:p w14:paraId="7CC18AC5" w14:textId="27F5A4EC" w:rsidR="00823841" w:rsidRDefault="00823841" w:rsidP="00107798">
      <w:pPr>
        <w:rPr>
          <w:lang w:eastAsia="en-US"/>
        </w:rPr>
      </w:pPr>
    </w:p>
    <w:p w14:paraId="15C4C73B" w14:textId="391BDF93" w:rsidR="00823841" w:rsidRDefault="00823841" w:rsidP="00107798">
      <w:pPr>
        <w:rPr>
          <w:lang w:eastAsia="en-US"/>
        </w:rPr>
      </w:pPr>
    </w:p>
    <w:p w14:paraId="7D5CECA1" w14:textId="70EEE1B5" w:rsidR="00823841" w:rsidRDefault="00823841" w:rsidP="00107798">
      <w:pPr>
        <w:rPr>
          <w:lang w:eastAsia="en-US"/>
        </w:rPr>
      </w:pPr>
    </w:p>
    <w:p w14:paraId="1755DB76" w14:textId="53D0F756" w:rsidR="00823841" w:rsidRDefault="00823841" w:rsidP="00107798">
      <w:pPr>
        <w:rPr>
          <w:lang w:eastAsia="en-US"/>
        </w:rPr>
      </w:pPr>
    </w:p>
    <w:p w14:paraId="12AD844C" w14:textId="25B91A39" w:rsidR="00823841" w:rsidRDefault="00823841" w:rsidP="00107798">
      <w:pPr>
        <w:rPr>
          <w:lang w:eastAsia="en-US"/>
        </w:rPr>
      </w:pPr>
    </w:p>
    <w:p w14:paraId="492FC28A" w14:textId="48470D10" w:rsidR="00823841" w:rsidRDefault="00823841" w:rsidP="00107798">
      <w:pPr>
        <w:rPr>
          <w:lang w:eastAsia="en-US"/>
        </w:rPr>
      </w:pPr>
    </w:p>
    <w:p w14:paraId="68CCEBFD" w14:textId="18862633" w:rsidR="00823841" w:rsidRDefault="00823841" w:rsidP="00107798">
      <w:pPr>
        <w:rPr>
          <w:lang w:eastAsia="en-US"/>
        </w:rPr>
      </w:pPr>
    </w:p>
    <w:p w14:paraId="6D742B78" w14:textId="1CB49C99" w:rsidR="00823841" w:rsidRDefault="00823841" w:rsidP="00107798">
      <w:pPr>
        <w:rPr>
          <w:lang w:eastAsia="en-US"/>
        </w:rPr>
      </w:pPr>
    </w:p>
    <w:p w14:paraId="57E852C0" w14:textId="06BB804C" w:rsidR="00823841" w:rsidRDefault="00823841" w:rsidP="00107798">
      <w:pPr>
        <w:rPr>
          <w:lang w:eastAsia="en-US"/>
        </w:rPr>
      </w:pPr>
    </w:p>
    <w:p w14:paraId="62359057" w14:textId="3BEF444E" w:rsidR="00823841" w:rsidRDefault="00823841" w:rsidP="00107798">
      <w:pPr>
        <w:rPr>
          <w:lang w:eastAsia="en-US"/>
        </w:rPr>
      </w:pPr>
    </w:p>
    <w:p w14:paraId="651C30FC" w14:textId="05902CC9" w:rsidR="00823841" w:rsidRDefault="00823841" w:rsidP="00107798">
      <w:pPr>
        <w:rPr>
          <w:lang w:eastAsia="en-US"/>
        </w:rPr>
      </w:pPr>
    </w:p>
    <w:p w14:paraId="0712CA74" w14:textId="76ED76CA" w:rsidR="00823841" w:rsidRDefault="00823841" w:rsidP="00107798">
      <w:pPr>
        <w:rPr>
          <w:lang w:eastAsia="en-US"/>
        </w:rPr>
      </w:pPr>
    </w:p>
    <w:p w14:paraId="0EF31B7F" w14:textId="1F729135" w:rsidR="00823841" w:rsidRDefault="00823841" w:rsidP="00107798">
      <w:pPr>
        <w:rPr>
          <w:lang w:eastAsia="en-US"/>
        </w:rPr>
      </w:pPr>
    </w:p>
    <w:p w14:paraId="09396F54" w14:textId="7B70B185" w:rsidR="00823841" w:rsidRDefault="00823841" w:rsidP="00107798">
      <w:pPr>
        <w:rPr>
          <w:lang w:eastAsia="en-US"/>
        </w:rPr>
      </w:pPr>
    </w:p>
    <w:p w14:paraId="2D572A83" w14:textId="0406AC59" w:rsidR="00823841" w:rsidRDefault="00823841" w:rsidP="00107798">
      <w:pPr>
        <w:rPr>
          <w:lang w:eastAsia="en-US"/>
        </w:rPr>
      </w:pPr>
    </w:p>
    <w:p w14:paraId="0F0E941F" w14:textId="3D552F2C" w:rsidR="00823841" w:rsidRDefault="00823841" w:rsidP="00107798">
      <w:pPr>
        <w:rPr>
          <w:lang w:eastAsia="en-US"/>
        </w:rPr>
      </w:pPr>
    </w:p>
    <w:p w14:paraId="07FF7086" w14:textId="6D8C675E" w:rsidR="00823841" w:rsidRDefault="00823841" w:rsidP="00107798">
      <w:pPr>
        <w:rPr>
          <w:lang w:eastAsia="en-US"/>
        </w:rPr>
      </w:pPr>
    </w:p>
    <w:p w14:paraId="3E66852C" w14:textId="7E0FC4EB" w:rsidR="00823841" w:rsidRDefault="00823841" w:rsidP="00107798">
      <w:pPr>
        <w:rPr>
          <w:lang w:eastAsia="en-US"/>
        </w:rPr>
      </w:pPr>
    </w:p>
    <w:p w14:paraId="3E0266B4" w14:textId="7D2AE0A0" w:rsidR="00823841" w:rsidRDefault="00823841" w:rsidP="00107798">
      <w:pPr>
        <w:rPr>
          <w:lang w:eastAsia="en-US"/>
        </w:rPr>
      </w:pPr>
    </w:p>
    <w:p w14:paraId="70F86723" w14:textId="0499A43A" w:rsidR="00823841" w:rsidRDefault="00823841" w:rsidP="00107798">
      <w:pPr>
        <w:rPr>
          <w:lang w:eastAsia="en-US"/>
        </w:rPr>
      </w:pPr>
    </w:p>
    <w:p w14:paraId="153DF7F3" w14:textId="055DE592" w:rsidR="00823841" w:rsidRDefault="00823841" w:rsidP="00107798">
      <w:pPr>
        <w:rPr>
          <w:lang w:eastAsia="en-US"/>
        </w:rPr>
      </w:pPr>
    </w:p>
    <w:p w14:paraId="7E3CBFAB" w14:textId="7B91F4B6" w:rsidR="00823841" w:rsidRDefault="00823841" w:rsidP="00107798">
      <w:pPr>
        <w:rPr>
          <w:lang w:eastAsia="en-US"/>
        </w:rPr>
      </w:pPr>
    </w:p>
    <w:p w14:paraId="2965D20B" w14:textId="4237C770" w:rsidR="00823841" w:rsidRDefault="00823841" w:rsidP="00107798">
      <w:pPr>
        <w:rPr>
          <w:lang w:eastAsia="en-US"/>
        </w:rPr>
      </w:pPr>
    </w:p>
    <w:p w14:paraId="70EAEC8D" w14:textId="7F81C764" w:rsidR="00823841" w:rsidRDefault="00823841" w:rsidP="00107798">
      <w:pPr>
        <w:rPr>
          <w:lang w:eastAsia="en-US"/>
        </w:rPr>
      </w:pPr>
    </w:p>
    <w:p w14:paraId="30CB565E" w14:textId="03BD248D" w:rsidR="00823841" w:rsidRDefault="00823841" w:rsidP="00107798">
      <w:pPr>
        <w:rPr>
          <w:lang w:eastAsia="en-US"/>
        </w:rPr>
      </w:pPr>
    </w:p>
    <w:p w14:paraId="0A2FE4E1" w14:textId="6A6C534B" w:rsidR="00823841" w:rsidRDefault="00823841" w:rsidP="00107798">
      <w:pPr>
        <w:rPr>
          <w:lang w:eastAsia="en-US"/>
        </w:rPr>
      </w:pPr>
    </w:p>
    <w:p w14:paraId="58C44FFE" w14:textId="7E3DA4C0" w:rsidR="00823841" w:rsidRDefault="00823841" w:rsidP="00107798">
      <w:pPr>
        <w:rPr>
          <w:lang w:eastAsia="en-US"/>
        </w:rPr>
      </w:pPr>
    </w:p>
    <w:p w14:paraId="1DE66605" w14:textId="2AE4827E" w:rsidR="00823841" w:rsidRDefault="00823841" w:rsidP="00107798">
      <w:pPr>
        <w:rPr>
          <w:lang w:eastAsia="en-US"/>
        </w:rPr>
      </w:pPr>
    </w:p>
    <w:p w14:paraId="23449879" w14:textId="199A2124" w:rsidR="00823841" w:rsidRDefault="00823841" w:rsidP="00107798">
      <w:pPr>
        <w:rPr>
          <w:lang w:eastAsia="en-US"/>
        </w:rPr>
      </w:pPr>
    </w:p>
    <w:p w14:paraId="5AAD5439" w14:textId="297EBCC4" w:rsidR="00107798" w:rsidRPr="00107798" w:rsidRDefault="00107798" w:rsidP="00834BA8">
      <w:pPr>
        <w:tabs>
          <w:tab w:val="left" w:pos="1320"/>
        </w:tabs>
        <w:rPr>
          <w:lang w:eastAsia="en-US"/>
        </w:rPr>
      </w:pPr>
    </w:p>
    <w:sectPr w:rsidR="00107798" w:rsidRPr="00107798" w:rsidSect="00B916BB">
      <w:pgSz w:w="12242" w:h="15842" w:code="1"/>
      <w:pgMar w:top="851" w:right="161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B8E5A" w14:textId="77777777" w:rsidR="008A3346" w:rsidRDefault="008A3346" w:rsidP="005D18DB">
      <w:r>
        <w:separator/>
      </w:r>
    </w:p>
  </w:endnote>
  <w:endnote w:type="continuationSeparator" w:id="0">
    <w:p w14:paraId="32A20C05" w14:textId="77777777" w:rsidR="008A3346" w:rsidRDefault="008A3346" w:rsidP="005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751635"/>
      <w:docPartObj>
        <w:docPartGallery w:val="Page Numbers (Bottom of Page)"/>
        <w:docPartUnique/>
      </w:docPartObj>
    </w:sdtPr>
    <w:sdtContent>
      <w:p w14:paraId="77EB2C16" w14:textId="0B84A91E" w:rsidR="0081593A" w:rsidRDefault="0081593A">
        <w:pPr>
          <w:pStyle w:val="Rodap"/>
          <w:jc w:val="right"/>
        </w:pPr>
        <w:r>
          <w:fldChar w:fldCharType="begin"/>
        </w:r>
        <w:r>
          <w:instrText>PAGE   \* MERGEFORMAT</w:instrText>
        </w:r>
        <w:r>
          <w:fldChar w:fldCharType="separate"/>
        </w:r>
        <w:r>
          <w:rPr>
            <w:noProof/>
          </w:rPr>
          <w:t>19</w:t>
        </w:r>
        <w:r>
          <w:fldChar w:fldCharType="end"/>
        </w:r>
      </w:p>
    </w:sdtContent>
  </w:sdt>
  <w:p w14:paraId="5261FCC3" w14:textId="77777777" w:rsidR="0081593A" w:rsidRDefault="008159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F18A" w14:textId="3E274D0F" w:rsidR="0081593A" w:rsidRDefault="0081593A">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953580"/>
      <w:docPartObj>
        <w:docPartGallery w:val="Page Numbers (Bottom of Page)"/>
        <w:docPartUnique/>
      </w:docPartObj>
    </w:sdtPr>
    <w:sdtContent>
      <w:p w14:paraId="51B835AE" w14:textId="3422D169" w:rsidR="0081593A" w:rsidRDefault="0081593A">
        <w:pPr>
          <w:pStyle w:val="Rodap"/>
          <w:jc w:val="right"/>
        </w:pPr>
        <w:r>
          <w:fldChar w:fldCharType="begin"/>
        </w:r>
        <w:r>
          <w:instrText>PAGE   \* MERGEFORMAT</w:instrText>
        </w:r>
        <w:r>
          <w:fldChar w:fldCharType="separate"/>
        </w:r>
        <w:r>
          <w:rPr>
            <w:noProof/>
          </w:rPr>
          <w:t>50</w:t>
        </w:r>
        <w:r>
          <w:fldChar w:fldCharType="end"/>
        </w:r>
      </w:p>
    </w:sdtContent>
  </w:sdt>
  <w:p w14:paraId="22F03CBD" w14:textId="77777777" w:rsidR="0081593A" w:rsidRDefault="008159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82A5" w14:textId="77777777" w:rsidR="008A3346" w:rsidRDefault="008A3346" w:rsidP="005D18DB">
      <w:r>
        <w:separator/>
      </w:r>
    </w:p>
  </w:footnote>
  <w:footnote w:type="continuationSeparator" w:id="0">
    <w:p w14:paraId="13B054DD" w14:textId="77777777" w:rsidR="008A3346" w:rsidRDefault="008A3346" w:rsidP="005D1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D18"/>
    <w:multiLevelType w:val="hybridMultilevel"/>
    <w:tmpl w:val="0D4C6F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E092E28"/>
    <w:multiLevelType w:val="multilevel"/>
    <w:tmpl w:val="DDE09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B42479"/>
    <w:multiLevelType w:val="hybridMultilevel"/>
    <w:tmpl w:val="DCB49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7E6BC9"/>
    <w:multiLevelType w:val="hybridMultilevel"/>
    <w:tmpl w:val="A8728A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7A3561"/>
    <w:multiLevelType w:val="hybridMultilevel"/>
    <w:tmpl w:val="6D420986"/>
    <w:lvl w:ilvl="0" w:tplc="B06CA14E">
      <w:start w:val="1"/>
      <w:numFmt w:val="decimal"/>
      <w:lvlText w:val="%1."/>
      <w:lvlJc w:val="left"/>
      <w:pPr>
        <w:ind w:left="1017" w:hanging="45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A36B49"/>
    <w:multiLevelType w:val="hybridMultilevel"/>
    <w:tmpl w:val="1C0EB530"/>
    <w:lvl w:ilvl="0" w:tplc="ECA05580">
      <w:start w:val="1"/>
      <w:numFmt w:val="decimal"/>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F3301B"/>
    <w:multiLevelType w:val="multilevel"/>
    <w:tmpl w:val="B032240A"/>
    <w:lvl w:ilvl="0">
      <w:start w:val="9"/>
      <w:numFmt w:val="decimal"/>
      <w:lvlText w:val="%1."/>
      <w:lvlJc w:val="left"/>
      <w:pPr>
        <w:ind w:left="502"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662" w:hanging="1080"/>
      </w:pPr>
      <w:rPr>
        <w:rFonts w:hint="default"/>
      </w:rPr>
    </w:lvl>
    <w:lvl w:ilvl="3">
      <w:start w:val="1"/>
      <w:numFmt w:val="decimal"/>
      <w:isLgl/>
      <w:lvlText w:val="%1.%2.%3.%4."/>
      <w:lvlJc w:val="left"/>
      <w:pPr>
        <w:ind w:left="3382" w:hanging="1080"/>
      </w:pPr>
      <w:rPr>
        <w:rFonts w:hint="default"/>
      </w:rPr>
    </w:lvl>
    <w:lvl w:ilvl="4">
      <w:start w:val="1"/>
      <w:numFmt w:val="decimal"/>
      <w:isLgl/>
      <w:lvlText w:val="%1.%2.%3.%4.%5."/>
      <w:lvlJc w:val="left"/>
      <w:pPr>
        <w:ind w:left="4462" w:hanging="1440"/>
      </w:pPr>
      <w:rPr>
        <w:rFonts w:hint="default"/>
      </w:rPr>
    </w:lvl>
    <w:lvl w:ilvl="5">
      <w:start w:val="1"/>
      <w:numFmt w:val="decimal"/>
      <w:isLgl/>
      <w:lvlText w:val="%1.%2.%3.%4.%5.%6."/>
      <w:lvlJc w:val="left"/>
      <w:pPr>
        <w:ind w:left="5542" w:hanging="1800"/>
      </w:pPr>
      <w:rPr>
        <w:rFonts w:hint="default"/>
      </w:rPr>
    </w:lvl>
    <w:lvl w:ilvl="6">
      <w:start w:val="1"/>
      <w:numFmt w:val="decimal"/>
      <w:isLgl/>
      <w:lvlText w:val="%1.%2.%3.%4.%5.%6.%7."/>
      <w:lvlJc w:val="left"/>
      <w:pPr>
        <w:ind w:left="6262" w:hanging="1800"/>
      </w:pPr>
      <w:rPr>
        <w:rFonts w:hint="default"/>
      </w:rPr>
    </w:lvl>
    <w:lvl w:ilvl="7">
      <w:start w:val="1"/>
      <w:numFmt w:val="decimal"/>
      <w:isLgl/>
      <w:lvlText w:val="%1.%2.%3.%4.%5.%6.%7.%8."/>
      <w:lvlJc w:val="left"/>
      <w:pPr>
        <w:ind w:left="7342" w:hanging="2160"/>
      </w:pPr>
      <w:rPr>
        <w:rFonts w:hint="default"/>
      </w:rPr>
    </w:lvl>
    <w:lvl w:ilvl="8">
      <w:start w:val="1"/>
      <w:numFmt w:val="decimal"/>
      <w:isLgl/>
      <w:lvlText w:val="%1.%2.%3.%4.%5.%6.%7.%8.%9."/>
      <w:lvlJc w:val="left"/>
      <w:pPr>
        <w:ind w:left="8422" w:hanging="2520"/>
      </w:pPr>
      <w:rPr>
        <w:rFonts w:hint="default"/>
      </w:rPr>
    </w:lvl>
  </w:abstractNum>
  <w:abstractNum w:abstractNumId="7" w15:restartNumberingAfterBreak="0">
    <w:nsid w:val="1BF42674"/>
    <w:multiLevelType w:val="hybridMultilevel"/>
    <w:tmpl w:val="DEF4CE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C36A7F"/>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2722C6"/>
    <w:multiLevelType w:val="hybridMultilevel"/>
    <w:tmpl w:val="A33E2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584CCD"/>
    <w:multiLevelType w:val="hybridMultilevel"/>
    <w:tmpl w:val="4D6A3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6C97996"/>
    <w:multiLevelType w:val="multilevel"/>
    <w:tmpl w:val="8C288532"/>
    <w:lvl w:ilvl="0">
      <w:start w:val="9"/>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95182E"/>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687CB0"/>
    <w:multiLevelType w:val="hybridMultilevel"/>
    <w:tmpl w:val="66CC26D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1E4BF0"/>
    <w:multiLevelType w:val="hybridMultilevel"/>
    <w:tmpl w:val="80E8A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D93D46"/>
    <w:multiLevelType w:val="hybridMultilevel"/>
    <w:tmpl w:val="36AE276C"/>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4637304"/>
    <w:multiLevelType w:val="multilevel"/>
    <w:tmpl w:val="561CC528"/>
    <w:lvl w:ilvl="0">
      <w:start w:val="9"/>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13F53BA"/>
    <w:multiLevelType w:val="hybridMultilevel"/>
    <w:tmpl w:val="A89E605A"/>
    <w:lvl w:ilvl="0" w:tplc="B32E69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7C01A1"/>
    <w:multiLevelType w:val="hybridMultilevel"/>
    <w:tmpl w:val="1E3EA378"/>
    <w:lvl w:ilvl="0" w:tplc="7CF2ECE8">
      <w:start w:val="3"/>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50471F"/>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7278B8"/>
    <w:multiLevelType w:val="hybridMultilevel"/>
    <w:tmpl w:val="1ECC0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BF073F"/>
    <w:multiLevelType w:val="hybridMultilevel"/>
    <w:tmpl w:val="56740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F00C77"/>
    <w:multiLevelType w:val="multilevel"/>
    <w:tmpl w:val="EF52A536"/>
    <w:lvl w:ilvl="0">
      <w:start w:val="1"/>
      <w:numFmt w:val="decimal"/>
      <w:lvlText w:val="%1-"/>
      <w:lvlJc w:val="left"/>
      <w:pPr>
        <w:tabs>
          <w:tab w:val="num" w:pos="360"/>
        </w:tabs>
        <w:ind w:left="36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74C01"/>
    <w:multiLevelType w:val="hybridMultilevel"/>
    <w:tmpl w:val="27068670"/>
    <w:lvl w:ilvl="0" w:tplc="84CCF79E">
      <w:start w:val="1"/>
      <w:numFmt w:val="upperRoman"/>
      <w:lvlText w:val="%1."/>
      <w:lvlJc w:val="left"/>
      <w:pPr>
        <w:ind w:left="829" w:hanging="72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4" w15:restartNumberingAfterBreak="0">
    <w:nsid w:val="7E2A6F4A"/>
    <w:multiLevelType w:val="hybridMultilevel"/>
    <w:tmpl w:val="77882E5A"/>
    <w:lvl w:ilvl="0" w:tplc="ECA05580">
      <w:start w:val="1"/>
      <w:numFmt w:val="decimal"/>
      <w:lvlText w:val="%1."/>
      <w:lvlJc w:val="left"/>
      <w:pPr>
        <w:ind w:left="1017" w:hanging="45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EC05277"/>
    <w:multiLevelType w:val="hybridMultilevel"/>
    <w:tmpl w:val="2904E92A"/>
    <w:lvl w:ilvl="0" w:tplc="599E6174">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DB61F5"/>
    <w:multiLevelType w:val="hybridMultilevel"/>
    <w:tmpl w:val="7BE21AE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57837580">
    <w:abstractNumId w:val="4"/>
  </w:num>
  <w:num w:numId="2" w16cid:durableId="384062831">
    <w:abstractNumId w:val="13"/>
  </w:num>
  <w:num w:numId="3" w16cid:durableId="1607620243">
    <w:abstractNumId w:val="0"/>
  </w:num>
  <w:num w:numId="4" w16cid:durableId="1929532738">
    <w:abstractNumId w:val="20"/>
  </w:num>
  <w:num w:numId="5" w16cid:durableId="1970934147">
    <w:abstractNumId w:val="2"/>
  </w:num>
  <w:num w:numId="6" w16cid:durableId="550767846">
    <w:abstractNumId w:val="7"/>
  </w:num>
  <w:num w:numId="7" w16cid:durableId="637301653">
    <w:abstractNumId w:val="15"/>
  </w:num>
  <w:num w:numId="8" w16cid:durableId="1965577092">
    <w:abstractNumId w:val="12"/>
  </w:num>
  <w:num w:numId="9" w16cid:durableId="1761373152">
    <w:abstractNumId w:val="8"/>
  </w:num>
  <w:num w:numId="10" w16cid:durableId="1496218415">
    <w:abstractNumId w:val="19"/>
  </w:num>
  <w:num w:numId="11" w16cid:durableId="1323000934">
    <w:abstractNumId w:val="24"/>
  </w:num>
  <w:num w:numId="12" w16cid:durableId="1090468247">
    <w:abstractNumId w:val="5"/>
  </w:num>
  <w:num w:numId="13" w16cid:durableId="1108816168">
    <w:abstractNumId w:val="18"/>
  </w:num>
  <w:num w:numId="14" w16cid:durableId="443773594">
    <w:abstractNumId w:val="1"/>
  </w:num>
  <w:num w:numId="15" w16cid:durableId="2107529407">
    <w:abstractNumId w:val="22"/>
  </w:num>
  <w:num w:numId="16" w16cid:durableId="498008618">
    <w:abstractNumId w:val="6"/>
  </w:num>
  <w:num w:numId="17" w16cid:durableId="2120760958">
    <w:abstractNumId w:val="21"/>
  </w:num>
  <w:num w:numId="18" w16cid:durableId="1176654056">
    <w:abstractNumId w:val="3"/>
  </w:num>
  <w:num w:numId="19" w16cid:durableId="601912058">
    <w:abstractNumId w:val="10"/>
  </w:num>
  <w:num w:numId="20" w16cid:durableId="426658876">
    <w:abstractNumId w:val="9"/>
  </w:num>
  <w:num w:numId="21" w16cid:durableId="1241719047">
    <w:abstractNumId w:val="26"/>
  </w:num>
  <w:num w:numId="22" w16cid:durableId="1949266984">
    <w:abstractNumId w:val="25"/>
  </w:num>
  <w:num w:numId="23" w16cid:durableId="1869443551">
    <w:abstractNumId w:val="16"/>
  </w:num>
  <w:num w:numId="24" w16cid:durableId="598023953">
    <w:abstractNumId w:val="14"/>
  </w:num>
  <w:num w:numId="25" w16cid:durableId="62023595">
    <w:abstractNumId w:val="11"/>
  </w:num>
  <w:num w:numId="26" w16cid:durableId="1729036758">
    <w:abstractNumId w:val="17"/>
  </w:num>
  <w:num w:numId="27" w16cid:durableId="188836804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C6"/>
    <w:rsid w:val="00004264"/>
    <w:rsid w:val="00010705"/>
    <w:rsid w:val="00021271"/>
    <w:rsid w:val="00021C7F"/>
    <w:rsid w:val="000326D2"/>
    <w:rsid w:val="000354DB"/>
    <w:rsid w:val="00035582"/>
    <w:rsid w:val="000416E9"/>
    <w:rsid w:val="00047A1B"/>
    <w:rsid w:val="00054096"/>
    <w:rsid w:val="0005539D"/>
    <w:rsid w:val="0006037D"/>
    <w:rsid w:val="00062324"/>
    <w:rsid w:val="00064529"/>
    <w:rsid w:val="00070745"/>
    <w:rsid w:val="000831EC"/>
    <w:rsid w:val="00085B1E"/>
    <w:rsid w:val="00091EA9"/>
    <w:rsid w:val="000A699E"/>
    <w:rsid w:val="000A706C"/>
    <w:rsid w:val="000B1210"/>
    <w:rsid w:val="000B2AC6"/>
    <w:rsid w:val="000B4230"/>
    <w:rsid w:val="000B5C4B"/>
    <w:rsid w:val="000C4BDC"/>
    <w:rsid w:val="000C6490"/>
    <w:rsid w:val="000C680E"/>
    <w:rsid w:val="000D55E9"/>
    <w:rsid w:val="000D626D"/>
    <w:rsid w:val="000E1573"/>
    <w:rsid w:val="000E2D63"/>
    <w:rsid w:val="000E6C20"/>
    <w:rsid w:val="000F0DE1"/>
    <w:rsid w:val="000F340F"/>
    <w:rsid w:val="000F795E"/>
    <w:rsid w:val="00100867"/>
    <w:rsid w:val="0010242E"/>
    <w:rsid w:val="00106719"/>
    <w:rsid w:val="00107798"/>
    <w:rsid w:val="00111F81"/>
    <w:rsid w:val="00116C23"/>
    <w:rsid w:val="00123287"/>
    <w:rsid w:val="00131101"/>
    <w:rsid w:val="00132FF4"/>
    <w:rsid w:val="001345A3"/>
    <w:rsid w:val="001345C9"/>
    <w:rsid w:val="00134B26"/>
    <w:rsid w:val="00136F29"/>
    <w:rsid w:val="00145F00"/>
    <w:rsid w:val="00154F02"/>
    <w:rsid w:val="00157BDC"/>
    <w:rsid w:val="00167F03"/>
    <w:rsid w:val="00184056"/>
    <w:rsid w:val="00184653"/>
    <w:rsid w:val="0018626E"/>
    <w:rsid w:val="001919C9"/>
    <w:rsid w:val="001946B9"/>
    <w:rsid w:val="001A0453"/>
    <w:rsid w:val="001A2D37"/>
    <w:rsid w:val="001A3579"/>
    <w:rsid w:val="001A5053"/>
    <w:rsid w:val="001B14D2"/>
    <w:rsid w:val="001B33F5"/>
    <w:rsid w:val="001B3AAE"/>
    <w:rsid w:val="001B4198"/>
    <w:rsid w:val="001C1FB7"/>
    <w:rsid w:val="001D20EB"/>
    <w:rsid w:val="001D4BD8"/>
    <w:rsid w:val="001E3C95"/>
    <w:rsid w:val="001E44F5"/>
    <w:rsid w:val="001E7DB7"/>
    <w:rsid w:val="001F1206"/>
    <w:rsid w:val="001F311B"/>
    <w:rsid w:val="001F3D7D"/>
    <w:rsid w:val="001F60A0"/>
    <w:rsid w:val="001F7725"/>
    <w:rsid w:val="001F7A93"/>
    <w:rsid w:val="0020290D"/>
    <w:rsid w:val="00204CA8"/>
    <w:rsid w:val="00205117"/>
    <w:rsid w:val="00206649"/>
    <w:rsid w:val="00216594"/>
    <w:rsid w:val="00217D50"/>
    <w:rsid w:val="00224F36"/>
    <w:rsid w:val="00227BBE"/>
    <w:rsid w:val="00235E94"/>
    <w:rsid w:val="0023758B"/>
    <w:rsid w:val="00245034"/>
    <w:rsid w:val="00246FD7"/>
    <w:rsid w:val="002507F6"/>
    <w:rsid w:val="00250B35"/>
    <w:rsid w:val="0025696E"/>
    <w:rsid w:val="00264FD9"/>
    <w:rsid w:val="0027103B"/>
    <w:rsid w:val="00272F5C"/>
    <w:rsid w:val="00272F7B"/>
    <w:rsid w:val="0028759A"/>
    <w:rsid w:val="002876D5"/>
    <w:rsid w:val="00296EDB"/>
    <w:rsid w:val="002A0A58"/>
    <w:rsid w:val="002A2540"/>
    <w:rsid w:val="002A2FA2"/>
    <w:rsid w:val="002B0F8D"/>
    <w:rsid w:val="002B556E"/>
    <w:rsid w:val="002B5BE1"/>
    <w:rsid w:val="002C3BC6"/>
    <w:rsid w:val="002C6E4B"/>
    <w:rsid w:val="002C79D8"/>
    <w:rsid w:val="002D0A31"/>
    <w:rsid w:val="002D28E4"/>
    <w:rsid w:val="002E01F2"/>
    <w:rsid w:val="002E49AF"/>
    <w:rsid w:val="002E5101"/>
    <w:rsid w:val="002F5292"/>
    <w:rsid w:val="002F5527"/>
    <w:rsid w:val="00300321"/>
    <w:rsid w:val="003068A4"/>
    <w:rsid w:val="00310FBF"/>
    <w:rsid w:val="00311534"/>
    <w:rsid w:val="003121B7"/>
    <w:rsid w:val="00312749"/>
    <w:rsid w:val="003147C3"/>
    <w:rsid w:val="0032373F"/>
    <w:rsid w:val="00324202"/>
    <w:rsid w:val="00330DEC"/>
    <w:rsid w:val="0033183F"/>
    <w:rsid w:val="00332843"/>
    <w:rsid w:val="003331EE"/>
    <w:rsid w:val="00335A1C"/>
    <w:rsid w:val="003366CC"/>
    <w:rsid w:val="003372BE"/>
    <w:rsid w:val="00337DE7"/>
    <w:rsid w:val="0034117D"/>
    <w:rsid w:val="003411C3"/>
    <w:rsid w:val="00345864"/>
    <w:rsid w:val="00350E4E"/>
    <w:rsid w:val="00352D1A"/>
    <w:rsid w:val="00354489"/>
    <w:rsid w:val="0035486D"/>
    <w:rsid w:val="003552F9"/>
    <w:rsid w:val="00360DB6"/>
    <w:rsid w:val="00361374"/>
    <w:rsid w:val="00365D89"/>
    <w:rsid w:val="00370B29"/>
    <w:rsid w:val="00371155"/>
    <w:rsid w:val="00375015"/>
    <w:rsid w:val="00375C51"/>
    <w:rsid w:val="00375D4C"/>
    <w:rsid w:val="00375F21"/>
    <w:rsid w:val="00376C6C"/>
    <w:rsid w:val="00394F66"/>
    <w:rsid w:val="003A03C8"/>
    <w:rsid w:val="003A13EB"/>
    <w:rsid w:val="003A25E8"/>
    <w:rsid w:val="003A2970"/>
    <w:rsid w:val="003A3819"/>
    <w:rsid w:val="003A519F"/>
    <w:rsid w:val="003A5F5B"/>
    <w:rsid w:val="003B50A0"/>
    <w:rsid w:val="003B52A4"/>
    <w:rsid w:val="003C267B"/>
    <w:rsid w:val="003C3568"/>
    <w:rsid w:val="003C5C03"/>
    <w:rsid w:val="003C69D6"/>
    <w:rsid w:val="003D2DF5"/>
    <w:rsid w:val="003E3E29"/>
    <w:rsid w:val="003E43CF"/>
    <w:rsid w:val="003E5512"/>
    <w:rsid w:val="003E5CC6"/>
    <w:rsid w:val="003E7F46"/>
    <w:rsid w:val="003F23B3"/>
    <w:rsid w:val="003F62F4"/>
    <w:rsid w:val="003F6AFF"/>
    <w:rsid w:val="004112D6"/>
    <w:rsid w:val="004125EA"/>
    <w:rsid w:val="00412BD3"/>
    <w:rsid w:val="00414407"/>
    <w:rsid w:val="00417BD5"/>
    <w:rsid w:val="0042384A"/>
    <w:rsid w:val="004243F2"/>
    <w:rsid w:val="00426DC6"/>
    <w:rsid w:val="00427242"/>
    <w:rsid w:val="0043544A"/>
    <w:rsid w:val="00440BA4"/>
    <w:rsid w:val="004430A5"/>
    <w:rsid w:val="00443515"/>
    <w:rsid w:val="00443AD5"/>
    <w:rsid w:val="00444744"/>
    <w:rsid w:val="0044794E"/>
    <w:rsid w:val="00451F1B"/>
    <w:rsid w:val="004551B9"/>
    <w:rsid w:val="00460563"/>
    <w:rsid w:val="00460C0D"/>
    <w:rsid w:val="004621CD"/>
    <w:rsid w:val="0046284D"/>
    <w:rsid w:val="00466926"/>
    <w:rsid w:val="004777B9"/>
    <w:rsid w:val="004811CA"/>
    <w:rsid w:val="004832A6"/>
    <w:rsid w:val="00483ED0"/>
    <w:rsid w:val="004840DB"/>
    <w:rsid w:val="00492F53"/>
    <w:rsid w:val="00493381"/>
    <w:rsid w:val="004A32D1"/>
    <w:rsid w:val="004A625A"/>
    <w:rsid w:val="004B15B5"/>
    <w:rsid w:val="004B18C6"/>
    <w:rsid w:val="004D108E"/>
    <w:rsid w:val="004D6F2E"/>
    <w:rsid w:val="004D7050"/>
    <w:rsid w:val="004E7B57"/>
    <w:rsid w:val="004F0C26"/>
    <w:rsid w:val="004F1C87"/>
    <w:rsid w:val="004F43E1"/>
    <w:rsid w:val="004F5394"/>
    <w:rsid w:val="00502546"/>
    <w:rsid w:val="00504F25"/>
    <w:rsid w:val="005071A2"/>
    <w:rsid w:val="00510ACC"/>
    <w:rsid w:val="00511B5B"/>
    <w:rsid w:val="00512423"/>
    <w:rsid w:val="00512D11"/>
    <w:rsid w:val="005149ED"/>
    <w:rsid w:val="00514B71"/>
    <w:rsid w:val="00516FBA"/>
    <w:rsid w:val="00520D40"/>
    <w:rsid w:val="00531D9C"/>
    <w:rsid w:val="005325BF"/>
    <w:rsid w:val="005344D6"/>
    <w:rsid w:val="005350D8"/>
    <w:rsid w:val="005363F8"/>
    <w:rsid w:val="00540851"/>
    <w:rsid w:val="00543594"/>
    <w:rsid w:val="005468CD"/>
    <w:rsid w:val="00550F4A"/>
    <w:rsid w:val="005513C4"/>
    <w:rsid w:val="0055645A"/>
    <w:rsid w:val="005573D9"/>
    <w:rsid w:val="00561619"/>
    <w:rsid w:val="0056499F"/>
    <w:rsid w:val="0056744C"/>
    <w:rsid w:val="00582373"/>
    <w:rsid w:val="00584C90"/>
    <w:rsid w:val="005853B7"/>
    <w:rsid w:val="00597729"/>
    <w:rsid w:val="005A364B"/>
    <w:rsid w:val="005A4F50"/>
    <w:rsid w:val="005A6483"/>
    <w:rsid w:val="005A6E08"/>
    <w:rsid w:val="005B0A13"/>
    <w:rsid w:val="005B172B"/>
    <w:rsid w:val="005B1B33"/>
    <w:rsid w:val="005B4B21"/>
    <w:rsid w:val="005C2847"/>
    <w:rsid w:val="005C5677"/>
    <w:rsid w:val="005D18DB"/>
    <w:rsid w:val="005D2EC2"/>
    <w:rsid w:val="005D7752"/>
    <w:rsid w:val="005E16B2"/>
    <w:rsid w:val="005F0729"/>
    <w:rsid w:val="00601E0D"/>
    <w:rsid w:val="00602186"/>
    <w:rsid w:val="0060247B"/>
    <w:rsid w:val="00604B29"/>
    <w:rsid w:val="00616843"/>
    <w:rsid w:val="00627968"/>
    <w:rsid w:val="00634716"/>
    <w:rsid w:val="0063579C"/>
    <w:rsid w:val="00636C74"/>
    <w:rsid w:val="00646887"/>
    <w:rsid w:val="00657900"/>
    <w:rsid w:val="00660340"/>
    <w:rsid w:val="00665B01"/>
    <w:rsid w:val="006679F4"/>
    <w:rsid w:val="006705DB"/>
    <w:rsid w:val="006738A6"/>
    <w:rsid w:val="006758C3"/>
    <w:rsid w:val="0069079D"/>
    <w:rsid w:val="006933ED"/>
    <w:rsid w:val="0069650C"/>
    <w:rsid w:val="006A489D"/>
    <w:rsid w:val="006A68DE"/>
    <w:rsid w:val="006B0386"/>
    <w:rsid w:val="006B292F"/>
    <w:rsid w:val="006B2DE5"/>
    <w:rsid w:val="006B3284"/>
    <w:rsid w:val="006C4F29"/>
    <w:rsid w:val="006C7098"/>
    <w:rsid w:val="006C776E"/>
    <w:rsid w:val="006D1528"/>
    <w:rsid w:val="006D6CB4"/>
    <w:rsid w:val="006E0A96"/>
    <w:rsid w:val="006E1016"/>
    <w:rsid w:val="006E37FE"/>
    <w:rsid w:val="006F276E"/>
    <w:rsid w:val="006F2D75"/>
    <w:rsid w:val="006F519D"/>
    <w:rsid w:val="00702B1C"/>
    <w:rsid w:val="00703FDB"/>
    <w:rsid w:val="00707A45"/>
    <w:rsid w:val="00726466"/>
    <w:rsid w:val="00733F73"/>
    <w:rsid w:val="007352B4"/>
    <w:rsid w:val="00735B1C"/>
    <w:rsid w:val="00735C8F"/>
    <w:rsid w:val="00742554"/>
    <w:rsid w:val="00742DBC"/>
    <w:rsid w:val="00743FB8"/>
    <w:rsid w:val="0075072F"/>
    <w:rsid w:val="00751123"/>
    <w:rsid w:val="00751671"/>
    <w:rsid w:val="0075459D"/>
    <w:rsid w:val="007546F4"/>
    <w:rsid w:val="0075500C"/>
    <w:rsid w:val="00762563"/>
    <w:rsid w:val="00771366"/>
    <w:rsid w:val="007736E0"/>
    <w:rsid w:val="007752F8"/>
    <w:rsid w:val="007817D4"/>
    <w:rsid w:val="00782761"/>
    <w:rsid w:val="00785329"/>
    <w:rsid w:val="00797D91"/>
    <w:rsid w:val="007A19D7"/>
    <w:rsid w:val="007A4AC5"/>
    <w:rsid w:val="007A5478"/>
    <w:rsid w:val="007A73DC"/>
    <w:rsid w:val="007A79BD"/>
    <w:rsid w:val="007B22A6"/>
    <w:rsid w:val="007B51FE"/>
    <w:rsid w:val="007B7C14"/>
    <w:rsid w:val="007C438C"/>
    <w:rsid w:val="007C5055"/>
    <w:rsid w:val="007C51E2"/>
    <w:rsid w:val="007C597E"/>
    <w:rsid w:val="007D1786"/>
    <w:rsid w:val="007D57E5"/>
    <w:rsid w:val="007F1AAD"/>
    <w:rsid w:val="007F32F5"/>
    <w:rsid w:val="007F6111"/>
    <w:rsid w:val="007F7835"/>
    <w:rsid w:val="00801361"/>
    <w:rsid w:val="008028BB"/>
    <w:rsid w:val="0080599C"/>
    <w:rsid w:val="00811FD4"/>
    <w:rsid w:val="008125B0"/>
    <w:rsid w:val="00812C10"/>
    <w:rsid w:val="008156B9"/>
    <w:rsid w:val="0081593A"/>
    <w:rsid w:val="00823841"/>
    <w:rsid w:val="00825C34"/>
    <w:rsid w:val="00826C45"/>
    <w:rsid w:val="00830D94"/>
    <w:rsid w:val="00831012"/>
    <w:rsid w:val="00834BA8"/>
    <w:rsid w:val="00837CE7"/>
    <w:rsid w:val="008417DF"/>
    <w:rsid w:val="00843925"/>
    <w:rsid w:val="00847FBE"/>
    <w:rsid w:val="00851702"/>
    <w:rsid w:val="008550E4"/>
    <w:rsid w:val="008601EE"/>
    <w:rsid w:val="00862451"/>
    <w:rsid w:val="0086305D"/>
    <w:rsid w:val="00871613"/>
    <w:rsid w:val="00871ACA"/>
    <w:rsid w:val="008724F7"/>
    <w:rsid w:val="00873496"/>
    <w:rsid w:val="00873F61"/>
    <w:rsid w:val="00874BBC"/>
    <w:rsid w:val="00874F97"/>
    <w:rsid w:val="00891651"/>
    <w:rsid w:val="0089246A"/>
    <w:rsid w:val="0089342C"/>
    <w:rsid w:val="00894B7B"/>
    <w:rsid w:val="00896BF6"/>
    <w:rsid w:val="008A1D62"/>
    <w:rsid w:val="008A3346"/>
    <w:rsid w:val="008A4D87"/>
    <w:rsid w:val="008B0BEA"/>
    <w:rsid w:val="008B5EF8"/>
    <w:rsid w:val="008C0D0A"/>
    <w:rsid w:val="008C4FD9"/>
    <w:rsid w:val="008D4D33"/>
    <w:rsid w:val="008E4C96"/>
    <w:rsid w:val="008F1F78"/>
    <w:rsid w:val="00900C83"/>
    <w:rsid w:val="00906012"/>
    <w:rsid w:val="00906833"/>
    <w:rsid w:val="00907817"/>
    <w:rsid w:val="0091383E"/>
    <w:rsid w:val="00914407"/>
    <w:rsid w:val="00914DF5"/>
    <w:rsid w:val="009259FB"/>
    <w:rsid w:val="009273BE"/>
    <w:rsid w:val="00930C3B"/>
    <w:rsid w:val="009310A9"/>
    <w:rsid w:val="00936D5B"/>
    <w:rsid w:val="00936FA2"/>
    <w:rsid w:val="00940CE9"/>
    <w:rsid w:val="00944E74"/>
    <w:rsid w:val="009463B0"/>
    <w:rsid w:val="00950BE9"/>
    <w:rsid w:val="0096040C"/>
    <w:rsid w:val="00960E34"/>
    <w:rsid w:val="00961FA4"/>
    <w:rsid w:val="009624D3"/>
    <w:rsid w:val="009626A2"/>
    <w:rsid w:val="00975095"/>
    <w:rsid w:val="00977516"/>
    <w:rsid w:val="00982F87"/>
    <w:rsid w:val="00984EBC"/>
    <w:rsid w:val="009854C3"/>
    <w:rsid w:val="00986215"/>
    <w:rsid w:val="009869E5"/>
    <w:rsid w:val="00994808"/>
    <w:rsid w:val="00994E36"/>
    <w:rsid w:val="00995918"/>
    <w:rsid w:val="00996E27"/>
    <w:rsid w:val="00997B07"/>
    <w:rsid w:val="00997E43"/>
    <w:rsid w:val="009A0760"/>
    <w:rsid w:val="009A3DCC"/>
    <w:rsid w:val="009A57D8"/>
    <w:rsid w:val="009A5F96"/>
    <w:rsid w:val="009B3328"/>
    <w:rsid w:val="009B7942"/>
    <w:rsid w:val="009C0244"/>
    <w:rsid w:val="009C10E0"/>
    <w:rsid w:val="009C214E"/>
    <w:rsid w:val="009C4CDD"/>
    <w:rsid w:val="009C6F1C"/>
    <w:rsid w:val="009D05FB"/>
    <w:rsid w:val="009D647E"/>
    <w:rsid w:val="009F6C93"/>
    <w:rsid w:val="009F7E04"/>
    <w:rsid w:val="00A01089"/>
    <w:rsid w:val="00A042B9"/>
    <w:rsid w:val="00A11565"/>
    <w:rsid w:val="00A139C8"/>
    <w:rsid w:val="00A2241E"/>
    <w:rsid w:val="00A372EA"/>
    <w:rsid w:val="00A410B0"/>
    <w:rsid w:val="00A41DFB"/>
    <w:rsid w:val="00A42A61"/>
    <w:rsid w:val="00A44629"/>
    <w:rsid w:val="00A44EEE"/>
    <w:rsid w:val="00A50293"/>
    <w:rsid w:val="00A50CFE"/>
    <w:rsid w:val="00A61A1D"/>
    <w:rsid w:val="00A61C2C"/>
    <w:rsid w:val="00A66A3F"/>
    <w:rsid w:val="00A66E2C"/>
    <w:rsid w:val="00A73947"/>
    <w:rsid w:val="00A757AC"/>
    <w:rsid w:val="00A83E43"/>
    <w:rsid w:val="00A91828"/>
    <w:rsid w:val="00A933E0"/>
    <w:rsid w:val="00AA1284"/>
    <w:rsid w:val="00AA5C4D"/>
    <w:rsid w:val="00AA63BB"/>
    <w:rsid w:val="00AA68D7"/>
    <w:rsid w:val="00AA6A28"/>
    <w:rsid w:val="00AA7E11"/>
    <w:rsid w:val="00AB0CAD"/>
    <w:rsid w:val="00AB4291"/>
    <w:rsid w:val="00AB5599"/>
    <w:rsid w:val="00AC2AFC"/>
    <w:rsid w:val="00AC446D"/>
    <w:rsid w:val="00AC46B8"/>
    <w:rsid w:val="00AC47BC"/>
    <w:rsid w:val="00AC7ABD"/>
    <w:rsid w:val="00AD02C8"/>
    <w:rsid w:val="00AD1827"/>
    <w:rsid w:val="00AD57F3"/>
    <w:rsid w:val="00AE3AF3"/>
    <w:rsid w:val="00AE3E0F"/>
    <w:rsid w:val="00AE4A03"/>
    <w:rsid w:val="00AF1996"/>
    <w:rsid w:val="00AF3B20"/>
    <w:rsid w:val="00AF53CE"/>
    <w:rsid w:val="00B02BC0"/>
    <w:rsid w:val="00B048FB"/>
    <w:rsid w:val="00B064CB"/>
    <w:rsid w:val="00B11690"/>
    <w:rsid w:val="00B134B3"/>
    <w:rsid w:val="00B13565"/>
    <w:rsid w:val="00B135F9"/>
    <w:rsid w:val="00B20AD3"/>
    <w:rsid w:val="00B2634A"/>
    <w:rsid w:val="00B328C2"/>
    <w:rsid w:val="00B354A3"/>
    <w:rsid w:val="00B35A17"/>
    <w:rsid w:val="00B367F5"/>
    <w:rsid w:val="00B45E1B"/>
    <w:rsid w:val="00B467D0"/>
    <w:rsid w:val="00B526A4"/>
    <w:rsid w:val="00B52CCF"/>
    <w:rsid w:val="00B629B1"/>
    <w:rsid w:val="00B75C28"/>
    <w:rsid w:val="00B75CE4"/>
    <w:rsid w:val="00B81F1A"/>
    <w:rsid w:val="00B84BC3"/>
    <w:rsid w:val="00B863BC"/>
    <w:rsid w:val="00B916BB"/>
    <w:rsid w:val="00B94B69"/>
    <w:rsid w:val="00B9621B"/>
    <w:rsid w:val="00B97E13"/>
    <w:rsid w:val="00BA0241"/>
    <w:rsid w:val="00BA0702"/>
    <w:rsid w:val="00BA5A21"/>
    <w:rsid w:val="00BB07DF"/>
    <w:rsid w:val="00BB3611"/>
    <w:rsid w:val="00BB4F1D"/>
    <w:rsid w:val="00BC3CF3"/>
    <w:rsid w:val="00BC5A4E"/>
    <w:rsid w:val="00BC6671"/>
    <w:rsid w:val="00BD5E9A"/>
    <w:rsid w:val="00BD725C"/>
    <w:rsid w:val="00BE13F2"/>
    <w:rsid w:val="00BE2730"/>
    <w:rsid w:val="00BE6CC8"/>
    <w:rsid w:val="00BF0A7A"/>
    <w:rsid w:val="00BF13D2"/>
    <w:rsid w:val="00BF1591"/>
    <w:rsid w:val="00BF1EB1"/>
    <w:rsid w:val="00BF266D"/>
    <w:rsid w:val="00BF37EE"/>
    <w:rsid w:val="00BF3A4F"/>
    <w:rsid w:val="00BF41CE"/>
    <w:rsid w:val="00BF6EA6"/>
    <w:rsid w:val="00BF7115"/>
    <w:rsid w:val="00C00011"/>
    <w:rsid w:val="00C00B17"/>
    <w:rsid w:val="00C04152"/>
    <w:rsid w:val="00C05765"/>
    <w:rsid w:val="00C06800"/>
    <w:rsid w:val="00C10080"/>
    <w:rsid w:val="00C11A7C"/>
    <w:rsid w:val="00C17A2D"/>
    <w:rsid w:val="00C22604"/>
    <w:rsid w:val="00C23DED"/>
    <w:rsid w:val="00C259CF"/>
    <w:rsid w:val="00C35F38"/>
    <w:rsid w:val="00C36577"/>
    <w:rsid w:val="00C37DFC"/>
    <w:rsid w:val="00C400C7"/>
    <w:rsid w:val="00C448E7"/>
    <w:rsid w:val="00C474D1"/>
    <w:rsid w:val="00C5446F"/>
    <w:rsid w:val="00C56C51"/>
    <w:rsid w:val="00C57D0C"/>
    <w:rsid w:val="00C60D37"/>
    <w:rsid w:val="00C618F4"/>
    <w:rsid w:val="00C623FD"/>
    <w:rsid w:val="00C6406B"/>
    <w:rsid w:val="00C67C0D"/>
    <w:rsid w:val="00C71C41"/>
    <w:rsid w:val="00C73630"/>
    <w:rsid w:val="00C741E1"/>
    <w:rsid w:val="00C75F09"/>
    <w:rsid w:val="00C7662C"/>
    <w:rsid w:val="00C830C1"/>
    <w:rsid w:val="00C83670"/>
    <w:rsid w:val="00C836E2"/>
    <w:rsid w:val="00C84FCB"/>
    <w:rsid w:val="00C85012"/>
    <w:rsid w:val="00C8707C"/>
    <w:rsid w:val="00C90216"/>
    <w:rsid w:val="00C94AAA"/>
    <w:rsid w:val="00C96A3E"/>
    <w:rsid w:val="00CA272A"/>
    <w:rsid w:val="00CA4035"/>
    <w:rsid w:val="00CA4F4B"/>
    <w:rsid w:val="00CB323C"/>
    <w:rsid w:val="00CB4063"/>
    <w:rsid w:val="00CB49F1"/>
    <w:rsid w:val="00CB64D3"/>
    <w:rsid w:val="00CB76F0"/>
    <w:rsid w:val="00CB7CE1"/>
    <w:rsid w:val="00CC6F61"/>
    <w:rsid w:val="00CD0131"/>
    <w:rsid w:val="00CD252B"/>
    <w:rsid w:val="00CD5264"/>
    <w:rsid w:val="00CE57A4"/>
    <w:rsid w:val="00CE58C5"/>
    <w:rsid w:val="00CF08DB"/>
    <w:rsid w:val="00D00495"/>
    <w:rsid w:val="00D01CF2"/>
    <w:rsid w:val="00D02EDB"/>
    <w:rsid w:val="00D07BB7"/>
    <w:rsid w:val="00D100A1"/>
    <w:rsid w:val="00D12F4C"/>
    <w:rsid w:val="00D22930"/>
    <w:rsid w:val="00D306D4"/>
    <w:rsid w:val="00D338AA"/>
    <w:rsid w:val="00D34512"/>
    <w:rsid w:val="00D3483B"/>
    <w:rsid w:val="00D34D8C"/>
    <w:rsid w:val="00D416C9"/>
    <w:rsid w:val="00D472C6"/>
    <w:rsid w:val="00D531BB"/>
    <w:rsid w:val="00D563E2"/>
    <w:rsid w:val="00D57A6D"/>
    <w:rsid w:val="00D60BFE"/>
    <w:rsid w:val="00D619E9"/>
    <w:rsid w:val="00D653C5"/>
    <w:rsid w:val="00D653C9"/>
    <w:rsid w:val="00D65CD0"/>
    <w:rsid w:val="00D66584"/>
    <w:rsid w:val="00D66A1F"/>
    <w:rsid w:val="00D66B88"/>
    <w:rsid w:val="00D70085"/>
    <w:rsid w:val="00D72115"/>
    <w:rsid w:val="00D76B15"/>
    <w:rsid w:val="00D77F78"/>
    <w:rsid w:val="00D8050C"/>
    <w:rsid w:val="00D82943"/>
    <w:rsid w:val="00D866BB"/>
    <w:rsid w:val="00D87AC3"/>
    <w:rsid w:val="00D91832"/>
    <w:rsid w:val="00DB460D"/>
    <w:rsid w:val="00DB6302"/>
    <w:rsid w:val="00DB6595"/>
    <w:rsid w:val="00DC2AD6"/>
    <w:rsid w:val="00DC40F6"/>
    <w:rsid w:val="00DC5C98"/>
    <w:rsid w:val="00DD15EA"/>
    <w:rsid w:val="00DD377E"/>
    <w:rsid w:val="00DE0952"/>
    <w:rsid w:val="00DE0F27"/>
    <w:rsid w:val="00DE1102"/>
    <w:rsid w:val="00DE3C03"/>
    <w:rsid w:val="00DF1E16"/>
    <w:rsid w:val="00DF240C"/>
    <w:rsid w:val="00DF5047"/>
    <w:rsid w:val="00DF5067"/>
    <w:rsid w:val="00DF61DB"/>
    <w:rsid w:val="00DF6C7F"/>
    <w:rsid w:val="00DF746C"/>
    <w:rsid w:val="00E10487"/>
    <w:rsid w:val="00E2400E"/>
    <w:rsid w:val="00E2769A"/>
    <w:rsid w:val="00E3091E"/>
    <w:rsid w:val="00E30CB0"/>
    <w:rsid w:val="00E40023"/>
    <w:rsid w:val="00E42489"/>
    <w:rsid w:val="00E424E0"/>
    <w:rsid w:val="00E457FF"/>
    <w:rsid w:val="00E47052"/>
    <w:rsid w:val="00E478EE"/>
    <w:rsid w:val="00E50C85"/>
    <w:rsid w:val="00E65553"/>
    <w:rsid w:val="00E819CD"/>
    <w:rsid w:val="00E832CB"/>
    <w:rsid w:val="00E83E9F"/>
    <w:rsid w:val="00E84972"/>
    <w:rsid w:val="00E85873"/>
    <w:rsid w:val="00E87200"/>
    <w:rsid w:val="00E92EDC"/>
    <w:rsid w:val="00E964D6"/>
    <w:rsid w:val="00E967FF"/>
    <w:rsid w:val="00EA6D9D"/>
    <w:rsid w:val="00EB31E6"/>
    <w:rsid w:val="00EB613C"/>
    <w:rsid w:val="00EE27DC"/>
    <w:rsid w:val="00EF36D4"/>
    <w:rsid w:val="00F01E60"/>
    <w:rsid w:val="00F03653"/>
    <w:rsid w:val="00F06784"/>
    <w:rsid w:val="00F14ADE"/>
    <w:rsid w:val="00F232CA"/>
    <w:rsid w:val="00F235E9"/>
    <w:rsid w:val="00F30ED2"/>
    <w:rsid w:val="00F33C0E"/>
    <w:rsid w:val="00F345FF"/>
    <w:rsid w:val="00F34EF0"/>
    <w:rsid w:val="00F36785"/>
    <w:rsid w:val="00F376A9"/>
    <w:rsid w:val="00F41CB9"/>
    <w:rsid w:val="00F46078"/>
    <w:rsid w:val="00F476A4"/>
    <w:rsid w:val="00F54032"/>
    <w:rsid w:val="00F574D4"/>
    <w:rsid w:val="00F6018C"/>
    <w:rsid w:val="00F710D4"/>
    <w:rsid w:val="00F76D88"/>
    <w:rsid w:val="00F8381F"/>
    <w:rsid w:val="00F83C4D"/>
    <w:rsid w:val="00F87603"/>
    <w:rsid w:val="00F93BD0"/>
    <w:rsid w:val="00F93D33"/>
    <w:rsid w:val="00F953F0"/>
    <w:rsid w:val="00F977FE"/>
    <w:rsid w:val="00F97CDC"/>
    <w:rsid w:val="00FA3710"/>
    <w:rsid w:val="00FA4DCA"/>
    <w:rsid w:val="00FB0B91"/>
    <w:rsid w:val="00FB21A2"/>
    <w:rsid w:val="00FB2934"/>
    <w:rsid w:val="00FB3137"/>
    <w:rsid w:val="00FB4979"/>
    <w:rsid w:val="00FB578A"/>
    <w:rsid w:val="00FC5FD7"/>
    <w:rsid w:val="00FC7A05"/>
    <w:rsid w:val="00FD046E"/>
    <w:rsid w:val="00FD3587"/>
    <w:rsid w:val="00FE2A3F"/>
    <w:rsid w:val="00FE418B"/>
    <w:rsid w:val="00FE5561"/>
    <w:rsid w:val="00FE6875"/>
    <w:rsid w:val="00FE6A0B"/>
    <w:rsid w:val="00FF6F2B"/>
    <w:rsid w:val="00FF7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2397"/>
  <w15:docId w15:val="{42E3A613-6D93-4950-9676-522762D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14"/>
    <w:pPr>
      <w:spacing w:after="0" w:line="240" w:lineRule="auto"/>
    </w:pPr>
    <w:rPr>
      <w:rFonts w:ascii="Arial" w:eastAsia="Times New Roman" w:hAnsi="Arial" w:cs="Arial"/>
      <w:color w:val="000000"/>
      <w:spacing w:val="20"/>
      <w:position w:val="-6"/>
      <w:sz w:val="24"/>
      <w:szCs w:val="24"/>
      <w:lang w:eastAsia="pt-BR"/>
    </w:rPr>
  </w:style>
  <w:style w:type="paragraph" w:styleId="Ttulo1">
    <w:name w:val="heading 1"/>
    <w:basedOn w:val="Normal"/>
    <w:next w:val="Normal"/>
    <w:link w:val="Ttulo1Char"/>
    <w:uiPriority w:val="9"/>
    <w:qFormat/>
    <w:rsid w:val="00492F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0F34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F340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7B7C14"/>
    <w:pPr>
      <w:jc w:val="both"/>
    </w:pPr>
    <w:rPr>
      <w:rFonts w:ascii="Courier New" w:hAnsi="Courier New" w:cs="Courier New"/>
      <w:color w:val="auto"/>
      <w:spacing w:val="0"/>
      <w:position w:val="0"/>
      <w:sz w:val="20"/>
      <w:szCs w:val="20"/>
    </w:rPr>
  </w:style>
  <w:style w:type="character" w:customStyle="1" w:styleId="TextosemFormataoChar">
    <w:name w:val="Texto sem Formatação Char"/>
    <w:basedOn w:val="Fontepargpadro"/>
    <w:link w:val="TextosemFormatao"/>
    <w:rsid w:val="007B7C14"/>
    <w:rPr>
      <w:rFonts w:ascii="Courier New" w:eastAsia="Times New Roman" w:hAnsi="Courier New" w:cs="Courier New"/>
      <w:sz w:val="20"/>
      <w:szCs w:val="20"/>
      <w:lang w:eastAsia="pt-BR"/>
    </w:rPr>
  </w:style>
  <w:style w:type="paragraph" w:styleId="Corpodetexto">
    <w:name w:val="Body Text"/>
    <w:basedOn w:val="Normal"/>
    <w:link w:val="CorpodetextoChar"/>
    <w:rsid w:val="007B7C14"/>
    <w:pPr>
      <w:jc w:val="both"/>
    </w:pPr>
    <w:rPr>
      <w:rFonts w:ascii="Times New Roman" w:hAnsi="Times New Roman" w:cs="Times New Roman"/>
      <w:color w:val="auto"/>
      <w:spacing w:val="0"/>
      <w:position w:val="0"/>
    </w:rPr>
  </w:style>
  <w:style w:type="character" w:customStyle="1" w:styleId="CorpodetextoChar">
    <w:name w:val="Corpo de texto Char"/>
    <w:basedOn w:val="Fontepargpadro"/>
    <w:link w:val="Corpodetexto"/>
    <w:rsid w:val="007B7C14"/>
    <w:rPr>
      <w:rFonts w:ascii="Times New Roman" w:eastAsia="Times New Roman" w:hAnsi="Times New Roman" w:cs="Times New Roman"/>
      <w:sz w:val="24"/>
      <w:szCs w:val="24"/>
      <w:lang w:eastAsia="pt-BR"/>
    </w:rPr>
  </w:style>
  <w:style w:type="character" w:styleId="Nmerodepgina">
    <w:name w:val="page number"/>
    <w:basedOn w:val="Fontepargpadro"/>
    <w:rsid w:val="007B7C14"/>
  </w:style>
  <w:style w:type="paragraph" w:styleId="Recuodecorpodetexto3">
    <w:name w:val="Body Text Indent 3"/>
    <w:basedOn w:val="Normal"/>
    <w:link w:val="Recuodecorpodetexto3Char"/>
    <w:rsid w:val="007B7C14"/>
    <w:pPr>
      <w:ind w:left="5664"/>
      <w:jc w:val="both"/>
    </w:pPr>
    <w:rPr>
      <w:rFonts w:ascii="Monotype Corsiva" w:hAnsi="Monotype Corsiva"/>
      <w:sz w:val="32"/>
      <w:szCs w:val="32"/>
    </w:rPr>
  </w:style>
  <w:style w:type="character" w:customStyle="1" w:styleId="Recuodecorpodetexto3Char">
    <w:name w:val="Recuo de corpo de texto 3 Char"/>
    <w:basedOn w:val="Fontepargpadro"/>
    <w:link w:val="Recuodecorpodetexto3"/>
    <w:rsid w:val="007B7C14"/>
    <w:rPr>
      <w:rFonts w:ascii="Monotype Corsiva" w:eastAsia="Times New Roman" w:hAnsi="Monotype Corsiva" w:cs="Arial"/>
      <w:color w:val="000000"/>
      <w:spacing w:val="20"/>
      <w:position w:val="-6"/>
      <w:sz w:val="32"/>
      <w:szCs w:val="32"/>
      <w:lang w:eastAsia="pt-BR"/>
    </w:rPr>
  </w:style>
  <w:style w:type="paragraph" w:styleId="Rodap">
    <w:name w:val="footer"/>
    <w:basedOn w:val="Normal"/>
    <w:link w:val="RodapChar"/>
    <w:uiPriority w:val="99"/>
    <w:rsid w:val="007B7C14"/>
    <w:pPr>
      <w:tabs>
        <w:tab w:val="center" w:pos="4419"/>
        <w:tab w:val="right" w:pos="8838"/>
      </w:tabs>
    </w:pPr>
  </w:style>
  <w:style w:type="character" w:customStyle="1" w:styleId="RodapChar">
    <w:name w:val="Rodapé Char"/>
    <w:basedOn w:val="Fontepargpadro"/>
    <w:link w:val="Rodap"/>
    <w:uiPriority w:val="99"/>
    <w:rsid w:val="007B7C14"/>
    <w:rPr>
      <w:rFonts w:ascii="Arial" w:eastAsia="Times New Roman" w:hAnsi="Arial" w:cs="Arial"/>
      <w:color w:val="000000"/>
      <w:spacing w:val="20"/>
      <w:position w:val="-6"/>
      <w:sz w:val="24"/>
      <w:szCs w:val="24"/>
      <w:lang w:eastAsia="pt-BR"/>
    </w:rPr>
  </w:style>
  <w:style w:type="paragraph" w:styleId="Cabealho">
    <w:name w:val="header"/>
    <w:basedOn w:val="Normal"/>
    <w:link w:val="CabealhoChar"/>
    <w:uiPriority w:val="99"/>
    <w:unhideWhenUsed/>
    <w:rsid w:val="005D18DB"/>
    <w:pPr>
      <w:tabs>
        <w:tab w:val="center" w:pos="4252"/>
        <w:tab w:val="right" w:pos="8504"/>
      </w:tabs>
    </w:pPr>
  </w:style>
  <w:style w:type="character" w:customStyle="1" w:styleId="CabealhoChar">
    <w:name w:val="Cabeçalho Char"/>
    <w:basedOn w:val="Fontepargpadro"/>
    <w:link w:val="Cabealho"/>
    <w:uiPriority w:val="99"/>
    <w:rsid w:val="005D18DB"/>
    <w:rPr>
      <w:rFonts w:ascii="Arial" w:eastAsia="Times New Roman" w:hAnsi="Arial" w:cs="Arial"/>
      <w:color w:val="000000"/>
      <w:spacing w:val="20"/>
      <w:position w:val="-6"/>
      <w:sz w:val="24"/>
      <w:szCs w:val="24"/>
      <w:lang w:eastAsia="pt-BR"/>
    </w:rPr>
  </w:style>
  <w:style w:type="paragraph" w:styleId="PargrafodaLista">
    <w:name w:val="List Paragraph"/>
    <w:basedOn w:val="Normal"/>
    <w:uiPriority w:val="34"/>
    <w:qFormat/>
    <w:rsid w:val="007B22A6"/>
    <w:pPr>
      <w:ind w:left="720"/>
      <w:contextualSpacing/>
    </w:pPr>
  </w:style>
  <w:style w:type="paragraph" w:styleId="SemEspaamento">
    <w:name w:val="No Spacing"/>
    <w:link w:val="SemEspaamentoChar"/>
    <w:uiPriority w:val="1"/>
    <w:qFormat/>
    <w:rsid w:val="007B22A6"/>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7B22A6"/>
    <w:rPr>
      <w:rFonts w:eastAsiaTheme="minorEastAsia"/>
    </w:rPr>
  </w:style>
  <w:style w:type="paragraph" w:styleId="Textodebalo">
    <w:name w:val="Balloon Text"/>
    <w:basedOn w:val="Normal"/>
    <w:link w:val="TextodebaloChar"/>
    <w:uiPriority w:val="99"/>
    <w:semiHidden/>
    <w:unhideWhenUsed/>
    <w:rsid w:val="007B22A6"/>
    <w:rPr>
      <w:rFonts w:ascii="Tahoma" w:hAnsi="Tahoma" w:cs="Tahoma"/>
      <w:sz w:val="16"/>
      <w:szCs w:val="16"/>
    </w:rPr>
  </w:style>
  <w:style w:type="character" w:customStyle="1" w:styleId="TextodebaloChar">
    <w:name w:val="Texto de balão Char"/>
    <w:basedOn w:val="Fontepargpadro"/>
    <w:link w:val="Textodebalo"/>
    <w:uiPriority w:val="99"/>
    <w:semiHidden/>
    <w:rsid w:val="007B22A6"/>
    <w:rPr>
      <w:rFonts w:ascii="Tahoma" w:eastAsia="Times New Roman" w:hAnsi="Tahoma" w:cs="Tahoma"/>
      <w:color w:val="000000"/>
      <w:spacing w:val="20"/>
      <w:position w:val="-6"/>
      <w:sz w:val="16"/>
      <w:szCs w:val="16"/>
      <w:lang w:eastAsia="pt-BR"/>
    </w:rPr>
  </w:style>
  <w:style w:type="character" w:customStyle="1" w:styleId="apple-converted-space">
    <w:name w:val="apple-converted-space"/>
    <w:basedOn w:val="Fontepargpadro"/>
    <w:rsid w:val="007D57E5"/>
  </w:style>
  <w:style w:type="character" w:styleId="Forte">
    <w:name w:val="Strong"/>
    <w:basedOn w:val="Fontepargpadro"/>
    <w:uiPriority w:val="22"/>
    <w:qFormat/>
    <w:rsid w:val="007D57E5"/>
    <w:rPr>
      <w:b/>
      <w:bCs/>
    </w:rPr>
  </w:style>
  <w:style w:type="character" w:styleId="AcrnimoHTML">
    <w:name w:val="HTML Acronym"/>
    <w:basedOn w:val="Fontepargpadro"/>
    <w:uiPriority w:val="99"/>
    <w:semiHidden/>
    <w:unhideWhenUsed/>
    <w:rsid w:val="007D57E5"/>
  </w:style>
  <w:style w:type="character" w:customStyle="1" w:styleId="Ttulo1Char">
    <w:name w:val="Título 1 Char"/>
    <w:basedOn w:val="Fontepargpadro"/>
    <w:link w:val="Ttulo1"/>
    <w:uiPriority w:val="9"/>
    <w:rsid w:val="00492F53"/>
    <w:rPr>
      <w:rFonts w:asciiTheme="majorHAnsi" w:eastAsiaTheme="majorEastAsia" w:hAnsiTheme="majorHAnsi" w:cstheme="majorBidi"/>
      <w:b/>
      <w:bCs/>
      <w:color w:val="365F91" w:themeColor="accent1" w:themeShade="BF"/>
      <w:spacing w:val="20"/>
      <w:position w:val="-6"/>
      <w:sz w:val="28"/>
      <w:szCs w:val="28"/>
      <w:lang w:eastAsia="pt-BR"/>
    </w:rPr>
  </w:style>
  <w:style w:type="paragraph" w:styleId="CabealhodoSumrio">
    <w:name w:val="TOC Heading"/>
    <w:basedOn w:val="Ttulo1"/>
    <w:next w:val="Normal"/>
    <w:uiPriority w:val="39"/>
    <w:unhideWhenUsed/>
    <w:qFormat/>
    <w:rsid w:val="00492F53"/>
    <w:pPr>
      <w:spacing w:line="276" w:lineRule="auto"/>
      <w:outlineLvl w:val="9"/>
    </w:pPr>
    <w:rPr>
      <w:spacing w:val="0"/>
      <w:position w:val="0"/>
      <w:lang w:eastAsia="en-US"/>
    </w:rPr>
  </w:style>
  <w:style w:type="paragraph" w:styleId="Sumrio1">
    <w:name w:val="toc 1"/>
    <w:basedOn w:val="Normal"/>
    <w:next w:val="Normal"/>
    <w:autoRedefine/>
    <w:uiPriority w:val="39"/>
    <w:unhideWhenUsed/>
    <w:rsid w:val="00D82943"/>
    <w:pPr>
      <w:tabs>
        <w:tab w:val="left" w:pos="480"/>
        <w:tab w:val="right" w:leader="dot" w:pos="9182"/>
      </w:tabs>
      <w:spacing w:after="100"/>
    </w:pPr>
  </w:style>
  <w:style w:type="character" w:styleId="Hyperlink">
    <w:name w:val="Hyperlink"/>
    <w:basedOn w:val="Fontepargpadro"/>
    <w:uiPriority w:val="99"/>
    <w:unhideWhenUsed/>
    <w:rsid w:val="00492F53"/>
    <w:rPr>
      <w:color w:val="0000FF" w:themeColor="hyperlink"/>
      <w:u w:val="single"/>
    </w:rPr>
  </w:style>
  <w:style w:type="character" w:customStyle="1" w:styleId="Ttulo2Char">
    <w:name w:val="Título 2 Char"/>
    <w:basedOn w:val="Fontepargpadro"/>
    <w:link w:val="Ttulo2"/>
    <w:uiPriority w:val="9"/>
    <w:rsid w:val="000F340F"/>
    <w:rPr>
      <w:rFonts w:asciiTheme="majorHAnsi" w:eastAsiaTheme="majorEastAsia" w:hAnsiTheme="majorHAnsi" w:cstheme="majorBidi"/>
      <w:b/>
      <w:bCs/>
      <w:color w:val="4F81BD" w:themeColor="accent1"/>
      <w:spacing w:val="20"/>
      <w:position w:val="-6"/>
      <w:sz w:val="26"/>
      <w:szCs w:val="26"/>
      <w:lang w:eastAsia="pt-BR"/>
    </w:rPr>
  </w:style>
  <w:style w:type="character" w:customStyle="1" w:styleId="Ttulo3Char">
    <w:name w:val="Título 3 Char"/>
    <w:basedOn w:val="Fontepargpadro"/>
    <w:link w:val="Ttulo3"/>
    <w:uiPriority w:val="9"/>
    <w:semiHidden/>
    <w:rsid w:val="000F340F"/>
    <w:rPr>
      <w:rFonts w:asciiTheme="majorHAnsi" w:eastAsiaTheme="majorEastAsia" w:hAnsiTheme="majorHAnsi" w:cstheme="majorBidi"/>
      <w:b/>
      <w:bCs/>
      <w:color w:val="4F81BD" w:themeColor="accent1"/>
      <w:spacing w:val="20"/>
      <w:position w:val="-6"/>
      <w:sz w:val="24"/>
      <w:szCs w:val="24"/>
      <w:lang w:eastAsia="pt-BR"/>
    </w:rPr>
  </w:style>
  <w:style w:type="paragraph" w:styleId="Sumrio2">
    <w:name w:val="toc 2"/>
    <w:basedOn w:val="Normal"/>
    <w:next w:val="Normal"/>
    <w:autoRedefine/>
    <w:uiPriority w:val="39"/>
    <w:unhideWhenUsed/>
    <w:rsid w:val="00A757AC"/>
    <w:pPr>
      <w:tabs>
        <w:tab w:val="right" w:leader="dot" w:pos="9182"/>
      </w:tabs>
      <w:spacing w:after="100"/>
      <w:ind w:left="240"/>
    </w:pPr>
    <w:rPr>
      <w:noProof/>
    </w:rPr>
  </w:style>
  <w:style w:type="paragraph" w:styleId="Sumrio3">
    <w:name w:val="toc 3"/>
    <w:basedOn w:val="Normal"/>
    <w:next w:val="Normal"/>
    <w:autoRedefine/>
    <w:uiPriority w:val="39"/>
    <w:unhideWhenUsed/>
    <w:rsid w:val="00134B26"/>
    <w:pPr>
      <w:spacing w:after="100"/>
      <w:ind w:left="480"/>
    </w:pPr>
  </w:style>
  <w:style w:type="character" w:styleId="Refdecomentrio">
    <w:name w:val="annotation reference"/>
    <w:basedOn w:val="Fontepargpadro"/>
    <w:uiPriority w:val="99"/>
    <w:semiHidden/>
    <w:unhideWhenUsed/>
    <w:rsid w:val="002876D5"/>
    <w:rPr>
      <w:sz w:val="16"/>
      <w:szCs w:val="16"/>
    </w:rPr>
  </w:style>
  <w:style w:type="paragraph" w:styleId="Textodecomentrio">
    <w:name w:val="annotation text"/>
    <w:basedOn w:val="Normal"/>
    <w:link w:val="TextodecomentrioChar"/>
    <w:uiPriority w:val="99"/>
    <w:semiHidden/>
    <w:unhideWhenUsed/>
    <w:rsid w:val="002876D5"/>
    <w:rPr>
      <w:sz w:val="20"/>
      <w:szCs w:val="20"/>
    </w:rPr>
  </w:style>
  <w:style w:type="character" w:customStyle="1" w:styleId="TextodecomentrioChar">
    <w:name w:val="Texto de comentário Char"/>
    <w:basedOn w:val="Fontepargpadro"/>
    <w:link w:val="Textodecomentrio"/>
    <w:uiPriority w:val="99"/>
    <w:semiHidden/>
    <w:rsid w:val="002876D5"/>
    <w:rPr>
      <w:rFonts w:ascii="Arial" w:eastAsia="Times New Roman" w:hAnsi="Arial" w:cs="Arial"/>
      <w:color w:val="000000"/>
      <w:spacing w:val="20"/>
      <w:position w:val="-6"/>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876D5"/>
    <w:rPr>
      <w:b/>
      <w:bCs/>
    </w:rPr>
  </w:style>
  <w:style w:type="character" w:customStyle="1" w:styleId="AssuntodocomentrioChar">
    <w:name w:val="Assunto do comentário Char"/>
    <w:basedOn w:val="TextodecomentrioChar"/>
    <w:link w:val="Assuntodocomentrio"/>
    <w:uiPriority w:val="99"/>
    <w:semiHidden/>
    <w:rsid w:val="002876D5"/>
    <w:rPr>
      <w:rFonts w:ascii="Arial" w:eastAsia="Times New Roman" w:hAnsi="Arial" w:cs="Arial"/>
      <w:b/>
      <w:bCs/>
      <w:color w:val="000000"/>
      <w:spacing w:val="20"/>
      <w:position w:val="-6"/>
      <w:sz w:val="20"/>
      <w:szCs w:val="20"/>
      <w:lang w:eastAsia="pt-BR"/>
    </w:rPr>
  </w:style>
  <w:style w:type="character" w:customStyle="1" w:styleId="texto">
    <w:name w:val="texto"/>
    <w:basedOn w:val="Fontepargpadro"/>
    <w:rsid w:val="00217D50"/>
  </w:style>
  <w:style w:type="table" w:styleId="Tabelacomgrade">
    <w:name w:val="Table Grid"/>
    <w:basedOn w:val="Tabelanormal"/>
    <w:uiPriority w:val="39"/>
    <w:rsid w:val="0098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D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2810190426015885313gmail-msolistparagraph">
    <w:name w:val="m_-2810190426015885313gmail-msolistparagraph"/>
    <w:basedOn w:val="Normal"/>
    <w:rsid w:val="007546F4"/>
    <w:pPr>
      <w:spacing w:before="100" w:beforeAutospacing="1" w:after="100" w:afterAutospacing="1"/>
    </w:pPr>
    <w:rPr>
      <w:rFonts w:ascii="Times New Roman" w:hAnsi="Times New Roman" w:cs="Times New Roman"/>
      <w:color w:val="auto"/>
      <w:spacing w:val="0"/>
      <w:position w:val="0"/>
    </w:rPr>
  </w:style>
  <w:style w:type="paragraph" w:styleId="NormalWeb">
    <w:name w:val="Normal (Web)"/>
    <w:basedOn w:val="Normal"/>
    <w:uiPriority w:val="99"/>
    <w:unhideWhenUsed/>
    <w:rsid w:val="00224F36"/>
    <w:pPr>
      <w:spacing w:before="100" w:beforeAutospacing="1" w:after="100" w:afterAutospacing="1"/>
    </w:pPr>
    <w:rPr>
      <w:rFonts w:ascii="Times New Roman" w:hAnsi="Times New Roman" w:cs="Times New Roman"/>
      <w:color w:val="auto"/>
      <w:spacing w:val="0"/>
      <w:position w:val="0"/>
    </w:rPr>
  </w:style>
  <w:style w:type="paragraph" w:styleId="Textodenotaderodap">
    <w:name w:val="footnote text"/>
    <w:basedOn w:val="Normal"/>
    <w:link w:val="TextodenotaderodapChar"/>
    <w:uiPriority w:val="99"/>
    <w:semiHidden/>
    <w:unhideWhenUsed/>
    <w:rsid w:val="00B367F5"/>
    <w:rPr>
      <w:sz w:val="20"/>
      <w:szCs w:val="20"/>
    </w:rPr>
  </w:style>
  <w:style w:type="character" w:customStyle="1" w:styleId="TextodenotaderodapChar">
    <w:name w:val="Texto de nota de rodapé Char"/>
    <w:basedOn w:val="Fontepargpadro"/>
    <w:link w:val="Textodenotaderodap"/>
    <w:uiPriority w:val="99"/>
    <w:semiHidden/>
    <w:rsid w:val="00B367F5"/>
    <w:rPr>
      <w:rFonts w:ascii="Arial" w:eastAsia="Times New Roman" w:hAnsi="Arial" w:cs="Arial"/>
      <w:color w:val="000000"/>
      <w:spacing w:val="20"/>
      <w:position w:val="-6"/>
      <w:sz w:val="20"/>
      <w:szCs w:val="20"/>
      <w:lang w:eastAsia="pt-BR"/>
    </w:rPr>
  </w:style>
  <w:style w:type="character" w:styleId="Refdenotaderodap">
    <w:name w:val="footnote reference"/>
    <w:basedOn w:val="Fontepargpadro"/>
    <w:uiPriority w:val="99"/>
    <w:semiHidden/>
    <w:unhideWhenUsed/>
    <w:rsid w:val="00B367F5"/>
    <w:rPr>
      <w:vertAlign w:val="superscript"/>
    </w:rPr>
  </w:style>
  <w:style w:type="character" w:customStyle="1" w:styleId="mw-headline">
    <w:name w:val="mw-headline"/>
    <w:basedOn w:val="Fontepargpadro"/>
    <w:rsid w:val="004777B9"/>
  </w:style>
  <w:style w:type="character" w:customStyle="1" w:styleId="mw-editsection">
    <w:name w:val="mw-editsection"/>
    <w:basedOn w:val="Fontepargpadro"/>
    <w:rsid w:val="004777B9"/>
  </w:style>
  <w:style w:type="character" w:customStyle="1" w:styleId="mw-editsection-bracket">
    <w:name w:val="mw-editsection-bracket"/>
    <w:basedOn w:val="Fontepargpadro"/>
    <w:rsid w:val="004777B9"/>
  </w:style>
  <w:style w:type="character" w:customStyle="1" w:styleId="mw-editsection-divider">
    <w:name w:val="mw-editsection-divider"/>
    <w:basedOn w:val="Fontepargpadro"/>
    <w:rsid w:val="004777B9"/>
  </w:style>
  <w:style w:type="paragraph" w:customStyle="1" w:styleId="Normal1">
    <w:name w:val="Normal1"/>
    <w:rsid w:val="008D4D33"/>
    <w:pPr>
      <w:spacing w:after="0" w:line="240" w:lineRule="auto"/>
    </w:pPr>
    <w:rPr>
      <w:rFonts w:ascii="Arial" w:eastAsia="Arial" w:hAnsi="Arial" w:cs="Arial"/>
      <w:sz w:val="40"/>
      <w:szCs w:val="40"/>
      <w:vertAlign w:val="subscript"/>
      <w:lang w:eastAsia="pt-BR"/>
    </w:rPr>
  </w:style>
  <w:style w:type="character" w:styleId="MenoPendente">
    <w:name w:val="Unresolved Mention"/>
    <w:basedOn w:val="Fontepargpadro"/>
    <w:uiPriority w:val="99"/>
    <w:semiHidden/>
    <w:unhideWhenUsed/>
    <w:rsid w:val="006D1528"/>
    <w:rPr>
      <w:color w:val="605E5C"/>
      <w:shd w:val="clear" w:color="auto" w:fill="E1DFDD"/>
    </w:rPr>
  </w:style>
  <w:style w:type="character" w:styleId="nfase">
    <w:name w:val="Emphasis"/>
    <w:basedOn w:val="Fontepargpadro"/>
    <w:uiPriority w:val="20"/>
    <w:qFormat/>
    <w:rsid w:val="008C4FD9"/>
    <w:rPr>
      <w:i/>
      <w:iCs/>
    </w:rPr>
  </w:style>
  <w:style w:type="table" w:customStyle="1" w:styleId="TableNormal">
    <w:name w:val="Table Normal"/>
    <w:uiPriority w:val="2"/>
    <w:semiHidden/>
    <w:unhideWhenUsed/>
    <w:qFormat/>
    <w:rsid w:val="004E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7B57"/>
    <w:pPr>
      <w:widowControl w:val="0"/>
      <w:autoSpaceDE w:val="0"/>
      <w:autoSpaceDN w:val="0"/>
      <w:ind w:left="109"/>
    </w:pPr>
    <w:rPr>
      <w:rFonts w:ascii="Calibri" w:eastAsia="Calibri" w:hAnsi="Calibri" w:cs="Calibri"/>
      <w:color w:val="auto"/>
      <w:spacing w:val="0"/>
      <w:position w:val="0"/>
      <w:sz w:val="22"/>
      <w:szCs w:val="22"/>
      <w:lang w:val="pt-PT" w:eastAsia="en-US"/>
    </w:rPr>
  </w:style>
  <w:style w:type="paragraph" w:customStyle="1" w:styleId="isselectedend">
    <w:name w:val="isselectedend"/>
    <w:basedOn w:val="Normal"/>
    <w:rsid w:val="00F93D33"/>
    <w:pPr>
      <w:spacing w:before="100" w:beforeAutospacing="1" w:after="100" w:afterAutospacing="1"/>
    </w:pPr>
    <w:rPr>
      <w:rFonts w:ascii="Times New Roman" w:hAnsi="Times New Roman" w:cs="Times New Roman"/>
      <w:color w:val="auto"/>
      <w:spacing w:val="0"/>
      <w:positio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5521">
      <w:bodyDiv w:val="1"/>
      <w:marLeft w:val="0"/>
      <w:marRight w:val="0"/>
      <w:marTop w:val="0"/>
      <w:marBottom w:val="0"/>
      <w:divBdr>
        <w:top w:val="none" w:sz="0" w:space="0" w:color="auto"/>
        <w:left w:val="none" w:sz="0" w:space="0" w:color="auto"/>
        <w:bottom w:val="none" w:sz="0" w:space="0" w:color="auto"/>
        <w:right w:val="none" w:sz="0" w:space="0" w:color="auto"/>
      </w:divBdr>
    </w:div>
    <w:div w:id="159856296">
      <w:bodyDiv w:val="1"/>
      <w:marLeft w:val="0"/>
      <w:marRight w:val="0"/>
      <w:marTop w:val="0"/>
      <w:marBottom w:val="0"/>
      <w:divBdr>
        <w:top w:val="none" w:sz="0" w:space="0" w:color="auto"/>
        <w:left w:val="none" w:sz="0" w:space="0" w:color="auto"/>
        <w:bottom w:val="none" w:sz="0" w:space="0" w:color="auto"/>
        <w:right w:val="none" w:sz="0" w:space="0" w:color="auto"/>
      </w:divBdr>
    </w:div>
    <w:div w:id="179127145">
      <w:bodyDiv w:val="1"/>
      <w:marLeft w:val="0"/>
      <w:marRight w:val="0"/>
      <w:marTop w:val="0"/>
      <w:marBottom w:val="0"/>
      <w:divBdr>
        <w:top w:val="none" w:sz="0" w:space="0" w:color="auto"/>
        <w:left w:val="none" w:sz="0" w:space="0" w:color="auto"/>
        <w:bottom w:val="none" w:sz="0" w:space="0" w:color="auto"/>
        <w:right w:val="none" w:sz="0" w:space="0" w:color="auto"/>
      </w:divBdr>
    </w:div>
    <w:div w:id="208422715">
      <w:bodyDiv w:val="1"/>
      <w:marLeft w:val="0"/>
      <w:marRight w:val="0"/>
      <w:marTop w:val="0"/>
      <w:marBottom w:val="0"/>
      <w:divBdr>
        <w:top w:val="none" w:sz="0" w:space="0" w:color="auto"/>
        <w:left w:val="none" w:sz="0" w:space="0" w:color="auto"/>
        <w:bottom w:val="none" w:sz="0" w:space="0" w:color="auto"/>
        <w:right w:val="none" w:sz="0" w:space="0" w:color="auto"/>
      </w:divBdr>
    </w:div>
    <w:div w:id="402801902">
      <w:bodyDiv w:val="1"/>
      <w:marLeft w:val="0"/>
      <w:marRight w:val="0"/>
      <w:marTop w:val="0"/>
      <w:marBottom w:val="0"/>
      <w:divBdr>
        <w:top w:val="none" w:sz="0" w:space="0" w:color="auto"/>
        <w:left w:val="none" w:sz="0" w:space="0" w:color="auto"/>
        <w:bottom w:val="none" w:sz="0" w:space="0" w:color="auto"/>
        <w:right w:val="none" w:sz="0" w:space="0" w:color="auto"/>
      </w:divBdr>
    </w:div>
    <w:div w:id="518154930">
      <w:bodyDiv w:val="1"/>
      <w:marLeft w:val="0"/>
      <w:marRight w:val="0"/>
      <w:marTop w:val="0"/>
      <w:marBottom w:val="0"/>
      <w:divBdr>
        <w:top w:val="none" w:sz="0" w:space="0" w:color="auto"/>
        <w:left w:val="none" w:sz="0" w:space="0" w:color="auto"/>
        <w:bottom w:val="none" w:sz="0" w:space="0" w:color="auto"/>
        <w:right w:val="none" w:sz="0" w:space="0" w:color="auto"/>
      </w:divBdr>
    </w:div>
    <w:div w:id="540674834">
      <w:bodyDiv w:val="1"/>
      <w:marLeft w:val="0"/>
      <w:marRight w:val="0"/>
      <w:marTop w:val="0"/>
      <w:marBottom w:val="0"/>
      <w:divBdr>
        <w:top w:val="none" w:sz="0" w:space="0" w:color="auto"/>
        <w:left w:val="none" w:sz="0" w:space="0" w:color="auto"/>
        <w:bottom w:val="none" w:sz="0" w:space="0" w:color="auto"/>
        <w:right w:val="none" w:sz="0" w:space="0" w:color="auto"/>
      </w:divBdr>
    </w:div>
    <w:div w:id="600453141">
      <w:bodyDiv w:val="1"/>
      <w:marLeft w:val="0"/>
      <w:marRight w:val="0"/>
      <w:marTop w:val="0"/>
      <w:marBottom w:val="0"/>
      <w:divBdr>
        <w:top w:val="none" w:sz="0" w:space="0" w:color="auto"/>
        <w:left w:val="none" w:sz="0" w:space="0" w:color="auto"/>
        <w:bottom w:val="none" w:sz="0" w:space="0" w:color="auto"/>
        <w:right w:val="none" w:sz="0" w:space="0" w:color="auto"/>
      </w:divBdr>
    </w:div>
    <w:div w:id="611670131">
      <w:bodyDiv w:val="1"/>
      <w:marLeft w:val="0"/>
      <w:marRight w:val="0"/>
      <w:marTop w:val="0"/>
      <w:marBottom w:val="0"/>
      <w:divBdr>
        <w:top w:val="none" w:sz="0" w:space="0" w:color="auto"/>
        <w:left w:val="none" w:sz="0" w:space="0" w:color="auto"/>
        <w:bottom w:val="none" w:sz="0" w:space="0" w:color="auto"/>
        <w:right w:val="none" w:sz="0" w:space="0" w:color="auto"/>
      </w:divBdr>
    </w:div>
    <w:div w:id="667828411">
      <w:bodyDiv w:val="1"/>
      <w:marLeft w:val="0"/>
      <w:marRight w:val="0"/>
      <w:marTop w:val="0"/>
      <w:marBottom w:val="0"/>
      <w:divBdr>
        <w:top w:val="none" w:sz="0" w:space="0" w:color="auto"/>
        <w:left w:val="none" w:sz="0" w:space="0" w:color="auto"/>
        <w:bottom w:val="none" w:sz="0" w:space="0" w:color="auto"/>
        <w:right w:val="none" w:sz="0" w:space="0" w:color="auto"/>
      </w:divBdr>
    </w:div>
    <w:div w:id="925115183">
      <w:bodyDiv w:val="1"/>
      <w:marLeft w:val="0"/>
      <w:marRight w:val="0"/>
      <w:marTop w:val="0"/>
      <w:marBottom w:val="0"/>
      <w:divBdr>
        <w:top w:val="none" w:sz="0" w:space="0" w:color="auto"/>
        <w:left w:val="none" w:sz="0" w:space="0" w:color="auto"/>
        <w:bottom w:val="none" w:sz="0" w:space="0" w:color="auto"/>
        <w:right w:val="none" w:sz="0" w:space="0" w:color="auto"/>
      </w:divBdr>
    </w:div>
    <w:div w:id="997151220">
      <w:bodyDiv w:val="1"/>
      <w:marLeft w:val="0"/>
      <w:marRight w:val="0"/>
      <w:marTop w:val="0"/>
      <w:marBottom w:val="0"/>
      <w:divBdr>
        <w:top w:val="none" w:sz="0" w:space="0" w:color="auto"/>
        <w:left w:val="none" w:sz="0" w:space="0" w:color="auto"/>
        <w:bottom w:val="none" w:sz="0" w:space="0" w:color="auto"/>
        <w:right w:val="none" w:sz="0" w:space="0" w:color="auto"/>
      </w:divBdr>
    </w:div>
    <w:div w:id="1005060313">
      <w:bodyDiv w:val="1"/>
      <w:marLeft w:val="0"/>
      <w:marRight w:val="0"/>
      <w:marTop w:val="0"/>
      <w:marBottom w:val="0"/>
      <w:divBdr>
        <w:top w:val="none" w:sz="0" w:space="0" w:color="auto"/>
        <w:left w:val="none" w:sz="0" w:space="0" w:color="auto"/>
        <w:bottom w:val="none" w:sz="0" w:space="0" w:color="auto"/>
        <w:right w:val="none" w:sz="0" w:space="0" w:color="auto"/>
      </w:divBdr>
    </w:div>
    <w:div w:id="1089041228">
      <w:bodyDiv w:val="1"/>
      <w:marLeft w:val="0"/>
      <w:marRight w:val="0"/>
      <w:marTop w:val="0"/>
      <w:marBottom w:val="0"/>
      <w:divBdr>
        <w:top w:val="none" w:sz="0" w:space="0" w:color="auto"/>
        <w:left w:val="none" w:sz="0" w:space="0" w:color="auto"/>
        <w:bottom w:val="none" w:sz="0" w:space="0" w:color="auto"/>
        <w:right w:val="none" w:sz="0" w:space="0" w:color="auto"/>
      </w:divBdr>
    </w:div>
    <w:div w:id="1145005556">
      <w:bodyDiv w:val="1"/>
      <w:marLeft w:val="0"/>
      <w:marRight w:val="0"/>
      <w:marTop w:val="0"/>
      <w:marBottom w:val="0"/>
      <w:divBdr>
        <w:top w:val="none" w:sz="0" w:space="0" w:color="auto"/>
        <w:left w:val="none" w:sz="0" w:space="0" w:color="auto"/>
        <w:bottom w:val="none" w:sz="0" w:space="0" w:color="auto"/>
        <w:right w:val="none" w:sz="0" w:space="0" w:color="auto"/>
      </w:divBdr>
    </w:div>
    <w:div w:id="1170608854">
      <w:bodyDiv w:val="1"/>
      <w:marLeft w:val="0"/>
      <w:marRight w:val="0"/>
      <w:marTop w:val="0"/>
      <w:marBottom w:val="0"/>
      <w:divBdr>
        <w:top w:val="none" w:sz="0" w:space="0" w:color="auto"/>
        <w:left w:val="none" w:sz="0" w:space="0" w:color="auto"/>
        <w:bottom w:val="none" w:sz="0" w:space="0" w:color="auto"/>
        <w:right w:val="none" w:sz="0" w:space="0" w:color="auto"/>
      </w:divBdr>
    </w:div>
    <w:div w:id="1200044347">
      <w:bodyDiv w:val="1"/>
      <w:marLeft w:val="0"/>
      <w:marRight w:val="0"/>
      <w:marTop w:val="0"/>
      <w:marBottom w:val="0"/>
      <w:divBdr>
        <w:top w:val="none" w:sz="0" w:space="0" w:color="auto"/>
        <w:left w:val="none" w:sz="0" w:space="0" w:color="auto"/>
        <w:bottom w:val="none" w:sz="0" w:space="0" w:color="auto"/>
        <w:right w:val="none" w:sz="0" w:space="0" w:color="auto"/>
      </w:divBdr>
    </w:div>
    <w:div w:id="1218007970">
      <w:bodyDiv w:val="1"/>
      <w:marLeft w:val="0"/>
      <w:marRight w:val="0"/>
      <w:marTop w:val="0"/>
      <w:marBottom w:val="0"/>
      <w:divBdr>
        <w:top w:val="none" w:sz="0" w:space="0" w:color="auto"/>
        <w:left w:val="none" w:sz="0" w:space="0" w:color="auto"/>
        <w:bottom w:val="none" w:sz="0" w:space="0" w:color="auto"/>
        <w:right w:val="none" w:sz="0" w:space="0" w:color="auto"/>
      </w:divBdr>
    </w:div>
    <w:div w:id="1324160285">
      <w:bodyDiv w:val="1"/>
      <w:marLeft w:val="0"/>
      <w:marRight w:val="0"/>
      <w:marTop w:val="0"/>
      <w:marBottom w:val="0"/>
      <w:divBdr>
        <w:top w:val="none" w:sz="0" w:space="0" w:color="auto"/>
        <w:left w:val="none" w:sz="0" w:space="0" w:color="auto"/>
        <w:bottom w:val="none" w:sz="0" w:space="0" w:color="auto"/>
        <w:right w:val="none" w:sz="0" w:space="0" w:color="auto"/>
      </w:divBdr>
    </w:div>
    <w:div w:id="1445733960">
      <w:bodyDiv w:val="1"/>
      <w:marLeft w:val="0"/>
      <w:marRight w:val="0"/>
      <w:marTop w:val="0"/>
      <w:marBottom w:val="0"/>
      <w:divBdr>
        <w:top w:val="none" w:sz="0" w:space="0" w:color="auto"/>
        <w:left w:val="none" w:sz="0" w:space="0" w:color="auto"/>
        <w:bottom w:val="none" w:sz="0" w:space="0" w:color="auto"/>
        <w:right w:val="none" w:sz="0" w:space="0" w:color="auto"/>
      </w:divBdr>
    </w:div>
    <w:div w:id="1453474451">
      <w:bodyDiv w:val="1"/>
      <w:marLeft w:val="0"/>
      <w:marRight w:val="0"/>
      <w:marTop w:val="0"/>
      <w:marBottom w:val="0"/>
      <w:divBdr>
        <w:top w:val="none" w:sz="0" w:space="0" w:color="auto"/>
        <w:left w:val="none" w:sz="0" w:space="0" w:color="auto"/>
        <w:bottom w:val="none" w:sz="0" w:space="0" w:color="auto"/>
        <w:right w:val="none" w:sz="0" w:space="0" w:color="auto"/>
      </w:divBdr>
    </w:div>
    <w:div w:id="1464883936">
      <w:bodyDiv w:val="1"/>
      <w:marLeft w:val="0"/>
      <w:marRight w:val="0"/>
      <w:marTop w:val="0"/>
      <w:marBottom w:val="0"/>
      <w:divBdr>
        <w:top w:val="none" w:sz="0" w:space="0" w:color="auto"/>
        <w:left w:val="none" w:sz="0" w:space="0" w:color="auto"/>
        <w:bottom w:val="none" w:sz="0" w:space="0" w:color="auto"/>
        <w:right w:val="none" w:sz="0" w:space="0" w:color="auto"/>
      </w:divBdr>
    </w:div>
    <w:div w:id="1502772750">
      <w:bodyDiv w:val="1"/>
      <w:marLeft w:val="0"/>
      <w:marRight w:val="0"/>
      <w:marTop w:val="0"/>
      <w:marBottom w:val="0"/>
      <w:divBdr>
        <w:top w:val="none" w:sz="0" w:space="0" w:color="auto"/>
        <w:left w:val="none" w:sz="0" w:space="0" w:color="auto"/>
        <w:bottom w:val="none" w:sz="0" w:space="0" w:color="auto"/>
        <w:right w:val="none" w:sz="0" w:space="0" w:color="auto"/>
      </w:divBdr>
    </w:div>
    <w:div w:id="1525049658">
      <w:bodyDiv w:val="1"/>
      <w:marLeft w:val="0"/>
      <w:marRight w:val="0"/>
      <w:marTop w:val="0"/>
      <w:marBottom w:val="0"/>
      <w:divBdr>
        <w:top w:val="none" w:sz="0" w:space="0" w:color="auto"/>
        <w:left w:val="none" w:sz="0" w:space="0" w:color="auto"/>
        <w:bottom w:val="none" w:sz="0" w:space="0" w:color="auto"/>
        <w:right w:val="none" w:sz="0" w:space="0" w:color="auto"/>
      </w:divBdr>
    </w:div>
    <w:div w:id="1566329610">
      <w:bodyDiv w:val="1"/>
      <w:marLeft w:val="0"/>
      <w:marRight w:val="0"/>
      <w:marTop w:val="0"/>
      <w:marBottom w:val="0"/>
      <w:divBdr>
        <w:top w:val="none" w:sz="0" w:space="0" w:color="auto"/>
        <w:left w:val="none" w:sz="0" w:space="0" w:color="auto"/>
        <w:bottom w:val="none" w:sz="0" w:space="0" w:color="auto"/>
        <w:right w:val="none" w:sz="0" w:space="0" w:color="auto"/>
      </w:divBdr>
    </w:div>
    <w:div w:id="1615017053">
      <w:bodyDiv w:val="1"/>
      <w:marLeft w:val="0"/>
      <w:marRight w:val="0"/>
      <w:marTop w:val="0"/>
      <w:marBottom w:val="0"/>
      <w:divBdr>
        <w:top w:val="none" w:sz="0" w:space="0" w:color="auto"/>
        <w:left w:val="none" w:sz="0" w:space="0" w:color="auto"/>
        <w:bottom w:val="none" w:sz="0" w:space="0" w:color="auto"/>
        <w:right w:val="none" w:sz="0" w:space="0" w:color="auto"/>
      </w:divBdr>
    </w:div>
    <w:div w:id="1622345308">
      <w:bodyDiv w:val="1"/>
      <w:marLeft w:val="0"/>
      <w:marRight w:val="0"/>
      <w:marTop w:val="0"/>
      <w:marBottom w:val="0"/>
      <w:divBdr>
        <w:top w:val="none" w:sz="0" w:space="0" w:color="auto"/>
        <w:left w:val="none" w:sz="0" w:space="0" w:color="auto"/>
        <w:bottom w:val="none" w:sz="0" w:space="0" w:color="auto"/>
        <w:right w:val="none" w:sz="0" w:space="0" w:color="auto"/>
      </w:divBdr>
    </w:div>
    <w:div w:id="1841462883">
      <w:bodyDiv w:val="1"/>
      <w:marLeft w:val="0"/>
      <w:marRight w:val="0"/>
      <w:marTop w:val="0"/>
      <w:marBottom w:val="0"/>
      <w:divBdr>
        <w:top w:val="none" w:sz="0" w:space="0" w:color="auto"/>
        <w:left w:val="none" w:sz="0" w:space="0" w:color="auto"/>
        <w:bottom w:val="none" w:sz="0" w:space="0" w:color="auto"/>
        <w:right w:val="none" w:sz="0" w:space="0" w:color="auto"/>
      </w:divBdr>
    </w:div>
    <w:div w:id="1844084565">
      <w:bodyDiv w:val="1"/>
      <w:marLeft w:val="0"/>
      <w:marRight w:val="0"/>
      <w:marTop w:val="0"/>
      <w:marBottom w:val="0"/>
      <w:divBdr>
        <w:top w:val="none" w:sz="0" w:space="0" w:color="auto"/>
        <w:left w:val="none" w:sz="0" w:space="0" w:color="auto"/>
        <w:bottom w:val="none" w:sz="0" w:space="0" w:color="auto"/>
        <w:right w:val="none" w:sz="0" w:space="0" w:color="auto"/>
      </w:divBdr>
    </w:div>
    <w:div w:id="1897084383">
      <w:bodyDiv w:val="1"/>
      <w:marLeft w:val="0"/>
      <w:marRight w:val="0"/>
      <w:marTop w:val="0"/>
      <w:marBottom w:val="0"/>
      <w:divBdr>
        <w:top w:val="none" w:sz="0" w:space="0" w:color="auto"/>
        <w:left w:val="none" w:sz="0" w:space="0" w:color="auto"/>
        <w:bottom w:val="none" w:sz="0" w:space="0" w:color="auto"/>
        <w:right w:val="none" w:sz="0" w:space="0" w:color="auto"/>
      </w:divBdr>
    </w:div>
    <w:div w:id="1903102499">
      <w:bodyDiv w:val="1"/>
      <w:marLeft w:val="0"/>
      <w:marRight w:val="0"/>
      <w:marTop w:val="0"/>
      <w:marBottom w:val="0"/>
      <w:divBdr>
        <w:top w:val="none" w:sz="0" w:space="0" w:color="auto"/>
        <w:left w:val="none" w:sz="0" w:space="0" w:color="auto"/>
        <w:bottom w:val="none" w:sz="0" w:space="0" w:color="auto"/>
        <w:right w:val="none" w:sz="0" w:space="0" w:color="auto"/>
      </w:divBdr>
    </w:div>
    <w:div w:id="1910385539">
      <w:bodyDiv w:val="1"/>
      <w:marLeft w:val="0"/>
      <w:marRight w:val="0"/>
      <w:marTop w:val="0"/>
      <w:marBottom w:val="0"/>
      <w:divBdr>
        <w:top w:val="none" w:sz="0" w:space="0" w:color="auto"/>
        <w:left w:val="none" w:sz="0" w:space="0" w:color="auto"/>
        <w:bottom w:val="none" w:sz="0" w:space="0" w:color="auto"/>
        <w:right w:val="none" w:sz="0" w:space="0" w:color="auto"/>
      </w:divBdr>
    </w:div>
    <w:div w:id="1982078119">
      <w:bodyDiv w:val="1"/>
      <w:marLeft w:val="0"/>
      <w:marRight w:val="0"/>
      <w:marTop w:val="0"/>
      <w:marBottom w:val="0"/>
      <w:divBdr>
        <w:top w:val="none" w:sz="0" w:space="0" w:color="auto"/>
        <w:left w:val="none" w:sz="0" w:space="0" w:color="auto"/>
        <w:bottom w:val="none" w:sz="0" w:space="0" w:color="auto"/>
        <w:right w:val="none" w:sz="0" w:space="0" w:color="auto"/>
      </w:divBdr>
    </w:div>
    <w:div w:id="19862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26" Type="http://schemas.openxmlformats.org/officeDocument/2006/relationships/diagramLayout" Target="diagrams/layout1.xml"/><Relationship Id="rId39" Type="http://schemas.openxmlformats.org/officeDocument/2006/relationships/hyperlink" Target="http://bit.ly/4tYMTl0" TargetMode="External"/><Relationship Id="rId21" Type="http://schemas.openxmlformats.org/officeDocument/2006/relationships/hyperlink" Target="http://www.planalto.gov.br/ccivil_03/leis/l9394.htm" TargetMode="External"/><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25" Type="http://schemas.openxmlformats.org/officeDocument/2006/relationships/diagramData" Target="diagrams/data1.xml"/><Relationship Id="rId33" Type="http://schemas.openxmlformats.org/officeDocument/2006/relationships/hyperlink" Target="https://cme.cristalina.go.gov.br/wp-content/uploads/2023/10/Resol-CME-110-Padronizacao-Media-Escolar.pdf" TargetMode="External"/><Relationship Id="rId38" Type="http://schemas.openxmlformats.org/officeDocument/2006/relationships/image" Target="media/image12.png"/><Relationship Id="rId2" Type="http://schemas.openxmlformats.org/officeDocument/2006/relationships/customXml" Target="../customXml/item2.xml"/><Relationship Id="rId20" Type="http://schemas.openxmlformats.org/officeDocument/2006/relationships/image" Target="media/image8.png"/><Relationship Id="rId29" Type="http://schemas.microsoft.com/office/2007/relationships/diagramDrawing" Target="diagrams/drawing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edu.org.br" TargetMode="External"/><Relationship Id="rId24" Type="http://schemas.openxmlformats.org/officeDocument/2006/relationships/image" Target="media/image10.png"/><Relationship Id="rId32" Type="http://schemas.openxmlformats.org/officeDocument/2006/relationships/hyperlink" Target="http://www.planalto.gov.br/ccivil_03/_Ato2011-2014/2013/Lei/L12796.htm" TargetMode="External"/><Relationship Id="rId37" Type="http://schemas.openxmlformats.org/officeDocument/2006/relationships/footer" Target="footer3.xml"/><Relationship Id="rId40" Type="http://schemas.openxmlformats.org/officeDocument/2006/relationships/image" Target="media/image13.png"/><Relationship Id="rId5" Type="http://schemas.openxmlformats.org/officeDocument/2006/relationships/settings" Target="settings.xml"/><Relationship Id="rId23" Type="http://schemas.openxmlformats.org/officeDocument/2006/relationships/image" Target="media/image9.png"/><Relationship Id="rId28" Type="http://schemas.openxmlformats.org/officeDocument/2006/relationships/diagramColors" Target="diagrams/colors1.xm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yperlink" Target="https://littlemaker.com.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6.jpeg"/><Relationship Id="rId27" Type="http://schemas.openxmlformats.org/officeDocument/2006/relationships/diagramQuickStyle" Target="diagrams/quickStyle1.xml"/><Relationship Id="rId30" Type="http://schemas.openxmlformats.org/officeDocument/2006/relationships/hyperlink" Target="https://criancaalfabetizada.caeddigital.net/index.html"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3EF03-1AA2-4856-BECE-D4C5985D9EAA}" type="doc">
      <dgm:prSet loTypeId="urn:microsoft.com/office/officeart/2005/8/layout/hierarchy1" loCatId="hierarchy" qsTypeId="urn:microsoft.com/office/officeart/2005/8/quickstyle/simple1" qsCatId="simple" csTypeId="urn:microsoft.com/office/officeart/2005/8/colors/accent3_1" csCatId="accent3" phldr="1"/>
      <dgm:spPr/>
      <dgm:t>
        <a:bodyPr/>
        <a:lstStyle/>
        <a:p>
          <a:endParaRPr lang="pt-BR"/>
        </a:p>
      </dgm:t>
    </dgm:pt>
    <dgm:pt modelId="{69D72FBE-80B7-4E6D-BA4F-3546271B0A10}">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DIRETOR</a:t>
          </a:r>
        </a:p>
      </dgm:t>
    </dgm:pt>
    <dgm:pt modelId="{B95B273C-0362-4267-8F3F-FD1CA120259F}" type="parTrans" cxnId="{7B206B49-9C47-4CA0-8B4E-B47DE29C4B3C}">
      <dgm:prSet/>
      <dgm:spPr>
        <a:ln>
          <a:solidFill>
            <a:schemeClr val="accent1"/>
          </a:solidFill>
        </a:ln>
      </dgm:spPr>
      <dgm:t>
        <a:bodyPr/>
        <a:lstStyle/>
        <a:p>
          <a:pPr algn="ctr"/>
          <a:endParaRPr lang="pt-BR"/>
        </a:p>
      </dgm:t>
    </dgm:pt>
    <dgm:pt modelId="{F7BB6F76-C1F8-496D-8AC6-D4AF359FF16F}" type="sibTrans" cxnId="{7B206B49-9C47-4CA0-8B4E-B47DE29C4B3C}">
      <dgm:prSet/>
      <dgm:spPr/>
      <dgm:t>
        <a:bodyPr/>
        <a:lstStyle/>
        <a:p>
          <a:pPr algn="ctr"/>
          <a:endParaRPr lang="pt-BR"/>
        </a:p>
      </dgm:t>
    </dgm:pt>
    <dgm:pt modelId="{9B5DFF4D-280F-4B05-B3F9-DB3C862F5847}">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COORDENADORES</a:t>
          </a:r>
        </a:p>
      </dgm:t>
    </dgm:pt>
    <dgm:pt modelId="{607AA2CB-83FE-4046-8EA2-0807B148AC3A}" type="parTrans" cxnId="{7F72567A-0D01-434D-8DAC-3FCD1EFFF66F}">
      <dgm:prSet/>
      <dgm:spPr>
        <a:ln>
          <a:solidFill>
            <a:schemeClr val="accent1"/>
          </a:solidFill>
        </a:ln>
      </dgm:spPr>
      <dgm:t>
        <a:bodyPr/>
        <a:lstStyle/>
        <a:p>
          <a:pPr algn="ctr"/>
          <a:endParaRPr lang="pt-BR"/>
        </a:p>
      </dgm:t>
    </dgm:pt>
    <dgm:pt modelId="{67099FBB-7CE6-4B6E-B23A-10E4B4E6BC57}" type="sibTrans" cxnId="{7F72567A-0D01-434D-8DAC-3FCD1EFFF66F}">
      <dgm:prSet/>
      <dgm:spPr/>
      <dgm:t>
        <a:bodyPr/>
        <a:lstStyle/>
        <a:p>
          <a:pPr algn="ctr"/>
          <a:endParaRPr lang="pt-BR"/>
        </a:p>
      </dgm:t>
    </dgm:pt>
    <dgm:pt modelId="{AACB7273-7AEC-4E0D-AF85-338BDB2A7618}">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ESTRUTURA ADMINISTRATIVA</a:t>
          </a:r>
        </a:p>
      </dgm:t>
    </dgm:pt>
    <dgm:pt modelId="{5B278B47-1FCB-41C8-8A96-8ADA333050E1}" type="parTrans" cxnId="{970F879F-CD62-4894-AEE1-AB232D7B8834}">
      <dgm:prSet/>
      <dgm:spPr>
        <a:ln>
          <a:solidFill>
            <a:schemeClr val="accent1"/>
          </a:solidFill>
        </a:ln>
      </dgm:spPr>
      <dgm:t>
        <a:bodyPr/>
        <a:lstStyle/>
        <a:p>
          <a:pPr algn="ctr"/>
          <a:endParaRPr lang="pt-BR"/>
        </a:p>
      </dgm:t>
    </dgm:pt>
    <dgm:pt modelId="{A147079B-A3AF-4627-93D5-23D75420F59A}" type="sibTrans" cxnId="{970F879F-CD62-4894-AEE1-AB232D7B8834}">
      <dgm:prSet/>
      <dgm:spPr/>
      <dgm:t>
        <a:bodyPr/>
        <a:lstStyle/>
        <a:p>
          <a:pPr algn="ctr"/>
          <a:endParaRPr lang="pt-BR"/>
        </a:p>
      </dgm:t>
    </dgm:pt>
    <dgm:pt modelId="{54A57737-0D40-409B-8444-65BC0019823A}">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SECRETÁRIO GERAL</a:t>
          </a:r>
        </a:p>
      </dgm:t>
    </dgm:pt>
    <dgm:pt modelId="{A86B7935-AA4D-4C9A-B784-B5785954F5C7}" type="parTrans" cxnId="{2D7E4274-BCE2-451B-8EB9-BF698DC9F37E}">
      <dgm:prSet/>
      <dgm:spPr>
        <a:ln>
          <a:solidFill>
            <a:schemeClr val="accent1"/>
          </a:solidFill>
        </a:ln>
      </dgm:spPr>
      <dgm:t>
        <a:bodyPr/>
        <a:lstStyle/>
        <a:p>
          <a:pPr algn="ctr"/>
          <a:endParaRPr lang="pt-BR"/>
        </a:p>
      </dgm:t>
    </dgm:pt>
    <dgm:pt modelId="{7B2F7667-3CF7-48FD-ACDC-7BF9C8BF0C7B}" type="sibTrans" cxnId="{2D7E4274-BCE2-451B-8EB9-BF698DC9F37E}">
      <dgm:prSet/>
      <dgm:spPr/>
      <dgm:t>
        <a:bodyPr/>
        <a:lstStyle/>
        <a:p>
          <a:pPr algn="ctr"/>
          <a:endParaRPr lang="pt-BR"/>
        </a:p>
      </dgm:t>
    </dgm:pt>
    <dgm:pt modelId="{B1CCD8C6-C396-46CF-B95F-DDACC4670101}">
      <dgm:prSet phldrT="[Texto]" custT="1"/>
      <dgm:spPr>
        <a:solidFill>
          <a:schemeClr val="tx2">
            <a:lumMod val="20000"/>
            <a:lumOff val="80000"/>
            <a:alpha val="90000"/>
          </a:schemeClr>
        </a:solidFill>
        <a:ln>
          <a:solidFill>
            <a:schemeClr val="accent1"/>
          </a:solidFill>
        </a:ln>
      </dgm:spPr>
      <dgm:t>
        <a:bodyPr/>
        <a:lstStyle/>
        <a:p>
          <a:pPr algn="ctr"/>
          <a:r>
            <a:rPr lang="pt-BR" sz="1400" b="1">
              <a:solidFill>
                <a:srgbClr val="FF0000"/>
              </a:solidFill>
              <a:latin typeface="Arial Black" pitchFamily="34" charset="0"/>
            </a:rPr>
            <a:t>Escrever o nome da instituição </a:t>
          </a:r>
          <a:endParaRPr lang="pt-BR" sz="1100" b="1">
            <a:solidFill>
              <a:srgbClr val="FF0000"/>
            </a:solidFill>
            <a:latin typeface="Arial Black" pitchFamily="34" charset="0"/>
          </a:endParaRPr>
        </a:p>
      </dgm:t>
    </dgm:pt>
    <dgm:pt modelId="{050AE293-B69F-4B8D-9596-075540FEB2C7}" type="sibTrans" cxnId="{775A1A63-584B-4AAE-A3E2-8B3B7E31C33F}">
      <dgm:prSet/>
      <dgm:spPr/>
      <dgm:t>
        <a:bodyPr/>
        <a:lstStyle/>
        <a:p>
          <a:pPr algn="ctr"/>
          <a:endParaRPr lang="pt-BR"/>
        </a:p>
      </dgm:t>
    </dgm:pt>
    <dgm:pt modelId="{3603BFF3-6624-4D10-BC16-EB7287DC1E8B}" type="parTrans" cxnId="{775A1A63-584B-4AAE-A3E2-8B3B7E31C33F}">
      <dgm:prSet/>
      <dgm:spPr/>
      <dgm:t>
        <a:bodyPr/>
        <a:lstStyle/>
        <a:p>
          <a:pPr algn="ctr"/>
          <a:endParaRPr lang="pt-BR"/>
        </a:p>
      </dgm:t>
    </dgm:pt>
    <dgm:pt modelId="{B0A98E30-D6C4-45D4-811F-66085F0AA398}">
      <dgm:prSet/>
      <dgm:spPr>
        <a:solidFill>
          <a:schemeClr val="tx2">
            <a:lumMod val="20000"/>
            <a:lumOff val="80000"/>
            <a:alpha val="90000"/>
          </a:schemeClr>
        </a:solidFill>
        <a:ln>
          <a:solidFill>
            <a:schemeClr val="accent1"/>
          </a:solidFill>
        </a:ln>
      </dgm:spPr>
      <dgm:t>
        <a:bodyPr/>
        <a:lstStyle/>
        <a:p>
          <a:r>
            <a:rPr lang="pt-BR" b="1">
              <a:solidFill>
                <a:schemeClr val="accent1">
                  <a:lumMod val="50000"/>
                </a:schemeClr>
              </a:solidFill>
            </a:rPr>
            <a:t>PROFESSORES</a:t>
          </a:r>
        </a:p>
      </dgm:t>
    </dgm:pt>
    <dgm:pt modelId="{67CB4EC0-72A0-45D8-B79F-E8CA67767988}" type="parTrans" cxnId="{5F9B4EA2-8E68-42C0-BDE6-2262A53E248A}">
      <dgm:prSet/>
      <dgm:spPr>
        <a:ln>
          <a:solidFill>
            <a:schemeClr val="accent1"/>
          </a:solidFill>
        </a:ln>
      </dgm:spPr>
      <dgm:t>
        <a:bodyPr/>
        <a:lstStyle/>
        <a:p>
          <a:endParaRPr lang="pt-BR"/>
        </a:p>
      </dgm:t>
    </dgm:pt>
    <dgm:pt modelId="{88806D78-17E5-4F1A-B09C-A9EFE342EE91}" type="sibTrans" cxnId="{5F9B4EA2-8E68-42C0-BDE6-2262A53E248A}">
      <dgm:prSet/>
      <dgm:spPr/>
      <dgm:t>
        <a:bodyPr/>
        <a:lstStyle/>
        <a:p>
          <a:endParaRPr lang="pt-BR"/>
        </a:p>
      </dgm:t>
    </dgm:pt>
    <dgm:pt modelId="{EACD56EE-3AC2-48F1-9BB9-47209BB4B11C}">
      <dgm:prSet/>
      <dgm:spPr>
        <a:solidFill>
          <a:schemeClr val="tx2">
            <a:lumMod val="20000"/>
            <a:lumOff val="80000"/>
            <a:alpha val="90000"/>
          </a:schemeClr>
        </a:solidFill>
        <a:ln>
          <a:solidFill>
            <a:schemeClr val="accent1"/>
          </a:solidFill>
        </a:ln>
      </dgm:spPr>
      <dgm:t>
        <a:bodyPr/>
        <a:lstStyle/>
        <a:p>
          <a:r>
            <a:rPr lang="pt-BR" b="1">
              <a:solidFill>
                <a:schemeClr val="accent1">
                  <a:lumMod val="50000"/>
                </a:schemeClr>
              </a:solidFill>
            </a:rPr>
            <a:t>AUXILIARES ADMINISTRATIVOS  E ASG</a:t>
          </a:r>
          <a:endParaRPr lang="pt-BR">
            <a:solidFill>
              <a:schemeClr val="accent1">
                <a:lumMod val="50000"/>
              </a:schemeClr>
            </a:solidFill>
          </a:endParaRPr>
        </a:p>
      </dgm:t>
    </dgm:pt>
    <dgm:pt modelId="{956CB231-1E9C-4E85-8665-BD4B005F30B2}" type="parTrans" cxnId="{17597B16-7889-464A-8395-3E18DACACA64}">
      <dgm:prSet/>
      <dgm:spPr>
        <a:ln>
          <a:solidFill>
            <a:schemeClr val="accent1"/>
          </a:solidFill>
        </a:ln>
      </dgm:spPr>
      <dgm:t>
        <a:bodyPr/>
        <a:lstStyle/>
        <a:p>
          <a:endParaRPr lang="pt-BR"/>
        </a:p>
      </dgm:t>
    </dgm:pt>
    <dgm:pt modelId="{DE6F9869-7726-4C41-B114-087D6DF22DAC}" type="sibTrans" cxnId="{17597B16-7889-464A-8395-3E18DACACA64}">
      <dgm:prSet/>
      <dgm:spPr/>
      <dgm:t>
        <a:bodyPr/>
        <a:lstStyle/>
        <a:p>
          <a:endParaRPr lang="pt-BR"/>
        </a:p>
      </dgm:t>
    </dgm:pt>
    <dgm:pt modelId="{1270504F-7727-4E32-9B74-0F14F4757CD3}">
      <dgm:prSet phldrT="[Texto]"/>
      <dgm:spPr>
        <a:solidFill>
          <a:schemeClr val="tx2">
            <a:lumMod val="20000"/>
            <a:lumOff val="80000"/>
            <a:alpha val="90000"/>
          </a:schemeClr>
        </a:solidFill>
        <a:ln>
          <a:solidFill>
            <a:schemeClr val="accent1"/>
          </a:solidFill>
        </a:ln>
      </dgm:spPr>
      <dgm:t>
        <a:bodyPr/>
        <a:lstStyle/>
        <a:p>
          <a:pPr algn="ctr"/>
          <a:r>
            <a:rPr lang="pt-BR" b="1">
              <a:solidFill>
                <a:schemeClr val="accent1">
                  <a:lumMod val="50000"/>
                </a:schemeClr>
              </a:solidFill>
            </a:rPr>
            <a:t>ESTRUTURA PEDAGÓGICA</a:t>
          </a:r>
        </a:p>
      </dgm:t>
    </dgm:pt>
    <dgm:pt modelId="{404F6760-534B-45BB-9690-B77914106DF4}" type="sibTrans" cxnId="{48BB2527-9D03-47CA-8EBD-B617E51EB47A}">
      <dgm:prSet/>
      <dgm:spPr/>
      <dgm:t>
        <a:bodyPr/>
        <a:lstStyle/>
        <a:p>
          <a:pPr algn="ctr"/>
          <a:endParaRPr lang="pt-BR"/>
        </a:p>
      </dgm:t>
    </dgm:pt>
    <dgm:pt modelId="{F851C968-D47B-42E2-9F52-5C40933B1641}" type="parTrans" cxnId="{48BB2527-9D03-47CA-8EBD-B617E51EB47A}">
      <dgm:prSet/>
      <dgm:spPr>
        <a:ln>
          <a:solidFill>
            <a:schemeClr val="accent1"/>
          </a:solidFill>
        </a:ln>
      </dgm:spPr>
      <dgm:t>
        <a:bodyPr/>
        <a:lstStyle/>
        <a:p>
          <a:pPr algn="ctr"/>
          <a:endParaRPr lang="pt-BR"/>
        </a:p>
      </dgm:t>
    </dgm:pt>
    <dgm:pt modelId="{22EA964E-7E62-4928-A937-C82241BC6271}" type="pres">
      <dgm:prSet presAssocID="{FF23EF03-1AA2-4856-BECE-D4C5985D9EAA}" presName="hierChild1" presStyleCnt="0">
        <dgm:presLayoutVars>
          <dgm:chPref val="1"/>
          <dgm:dir/>
          <dgm:animOne val="branch"/>
          <dgm:animLvl val="lvl"/>
          <dgm:resizeHandles/>
        </dgm:presLayoutVars>
      </dgm:prSet>
      <dgm:spPr/>
    </dgm:pt>
    <dgm:pt modelId="{3814F67E-706E-421F-AF7F-B4A87A26A9F2}" type="pres">
      <dgm:prSet presAssocID="{B1CCD8C6-C396-46CF-B95F-DDACC4670101}" presName="hierRoot1" presStyleCnt="0"/>
      <dgm:spPr/>
    </dgm:pt>
    <dgm:pt modelId="{126379B4-2B11-4FEC-84B5-5A5CA9BAB911}" type="pres">
      <dgm:prSet presAssocID="{B1CCD8C6-C396-46CF-B95F-DDACC4670101}" presName="composite" presStyleCnt="0"/>
      <dgm:spPr/>
    </dgm:pt>
    <dgm:pt modelId="{E99F5AAA-A2CD-4A5F-97C6-85A3FF3ED243}" type="pres">
      <dgm:prSet presAssocID="{B1CCD8C6-C396-46CF-B95F-DDACC4670101}" presName="background" presStyleLbl="node0" presStyleIdx="0" presStyleCnt="1"/>
      <dgm:spPr>
        <a:ln>
          <a:solidFill>
            <a:schemeClr val="accent1"/>
          </a:solidFill>
        </a:ln>
      </dgm:spPr>
    </dgm:pt>
    <dgm:pt modelId="{A97A055D-8175-401A-B514-F03908AA1B85}" type="pres">
      <dgm:prSet presAssocID="{B1CCD8C6-C396-46CF-B95F-DDACC4670101}" presName="text" presStyleLbl="fgAcc0" presStyleIdx="0" presStyleCnt="1" custScaleX="340267" custLinFactNeighborX="3725" custLinFactNeighborY="-29749">
        <dgm:presLayoutVars>
          <dgm:chPref val="3"/>
        </dgm:presLayoutVars>
      </dgm:prSet>
      <dgm:spPr/>
    </dgm:pt>
    <dgm:pt modelId="{21B560B9-0F23-4545-B9E7-E211A9FBAF2C}" type="pres">
      <dgm:prSet presAssocID="{B1CCD8C6-C396-46CF-B95F-DDACC4670101}" presName="hierChild2" presStyleCnt="0"/>
      <dgm:spPr/>
    </dgm:pt>
    <dgm:pt modelId="{8C2DECDE-8579-40A6-A905-F9F3A6886559}" type="pres">
      <dgm:prSet presAssocID="{F851C968-D47B-42E2-9F52-5C40933B1641}" presName="Name10" presStyleLbl="parChTrans1D2" presStyleIdx="0" presStyleCnt="2"/>
      <dgm:spPr/>
    </dgm:pt>
    <dgm:pt modelId="{B468A7F5-8FE5-4511-BF84-047AA6C889CB}" type="pres">
      <dgm:prSet presAssocID="{1270504F-7727-4E32-9B74-0F14F4757CD3}" presName="hierRoot2" presStyleCnt="0"/>
      <dgm:spPr/>
    </dgm:pt>
    <dgm:pt modelId="{3D398EBC-C775-4428-A82E-D72021140AE2}" type="pres">
      <dgm:prSet presAssocID="{1270504F-7727-4E32-9B74-0F14F4757CD3}" presName="composite2" presStyleCnt="0"/>
      <dgm:spPr/>
    </dgm:pt>
    <dgm:pt modelId="{C3AE7D48-C3E3-4652-BD62-84F8C6702B1C}" type="pres">
      <dgm:prSet presAssocID="{1270504F-7727-4E32-9B74-0F14F4757CD3}" presName="background2" presStyleLbl="node2" presStyleIdx="0" presStyleCnt="2"/>
      <dgm:spPr>
        <a:ln>
          <a:solidFill>
            <a:schemeClr val="accent1"/>
          </a:solidFill>
        </a:ln>
      </dgm:spPr>
    </dgm:pt>
    <dgm:pt modelId="{BAB71951-720A-4413-8AAC-E95B700567EB}" type="pres">
      <dgm:prSet presAssocID="{1270504F-7727-4E32-9B74-0F14F4757CD3}" presName="text2" presStyleLbl="fgAcc2" presStyleIdx="0" presStyleCnt="2">
        <dgm:presLayoutVars>
          <dgm:chPref val="3"/>
        </dgm:presLayoutVars>
      </dgm:prSet>
      <dgm:spPr/>
    </dgm:pt>
    <dgm:pt modelId="{CF0AB3A5-B5FB-4D1B-923E-A894A4DA5513}" type="pres">
      <dgm:prSet presAssocID="{1270504F-7727-4E32-9B74-0F14F4757CD3}" presName="hierChild3" presStyleCnt="0"/>
      <dgm:spPr/>
    </dgm:pt>
    <dgm:pt modelId="{56A76B8A-E2AC-4941-9A55-E617F93EC778}" type="pres">
      <dgm:prSet presAssocID="{B95B273C-0362-4267-8F3F-FD1CA120259F}" presName="Name17" presStyleLbl="parChTrans1D3" presStyleIdx="0" presStyleCnt="5"/>
      <dgm:spPr/>
    </dgm:pt>
    <dgm:pt modelId="{2BA12B11-5902-4FA2-A9E6-5FDAC56AE6AA}" type="pres">
      <dgm:prSet presAssocID="{69D72FBE-80B7-4E6D-BA4F-3546271B0A10}" presName="hierRoot3" presStyleCnt="0"/>
      <dgm:spPr/>
    </dgm:pt>
    <dgm:pt modelId="{9E5EEC8C-35C4-4B7A-8DA2-6C4A97A35D69}" type="pres">
      <dgm:prSet presAssocID="{69D72FBE-80B7-4E6D-BA4F-3546271B0A10}" presName="composite3" presStyleCnt="0"/>
      <dgm:spPr/>
    </dgm:pt>
    <dgm:pt modelId="{9CE2F0D3-4B93-4856-BC55-EC9F5CB74B43}" type="pres">
      <dgm:prSet presAssocID="{69D72FBE-80B7-4E6D-BA4F-3546271B0A10}" presName="background3" presStyleLbl="node3" presStyleIdx="0" presStyleCnt="5"/>
      <dgm:spPr>
        <a:ln>
          <a:solidFill>
            <a:schemeClr val="accent1"/>
          </a:solidFill>
        </a:ln>
      </dgm:spPr>
    </dgm:pt>
    <dgm:pt modelId="{2F4106FE-7404-49ED-BD8D-0D3824D5D698}" type="pres">
      <dgm:prSet presAssocID="{69D72FBE-80B7-4E6D-BA4F-3546271B0A10}" presName="text3" presStyleLbl="fgAcc3" presStyleIdx="0" presStyleCnt="5" custScaleY="103086">
        <dgm:presLayoutVars>
          <dgm:chPref val="3"/>
        </dgm:presLayoutVars>
      </dgm:prSet>
      <dgm:spPr/>
    </dgm:pt>
    <dgm:pt modelId="{CBCCA921-28CF-4603-99E4-4A312DBDD23A}" type="pres">
      <dgm:prSet presAssocID="{69D72FBE-80B7-4E6D-BA4F-3546271B0A10}" presName="hierChild4" presStyleCnt="0"/>
      <dgm:spPr/>
    </dgm:pt>
    <dgm:pt modelId="{1AF5AD25-C53C-4D5D-AA85-1FD82AED34ED}" type="pres">
      <dgm:prSet presAssocID="{607AA2CB-83FE-4046-8EA2-0807B148AC3A}" presName="Name17" presStyleLbl="parChTrans1D3" presStyleIdx="1" presStyleCnt="5"/>
      <dgm:spPr/>
    </dgm:pt>
    <dgm:pt modelId="{85E9CD1C-7308-4EFB-90EC-C01A131D81F3}" type="pres">
      <dgm:prSet presAssocID="{9B5DFF4D-280F-4B05-B3F9-DB3C862F5847}" presName="hierRoot3" presStyleCnt="0"/>
      <dgm:spPr/>
    </dgm:pt>
    <dgm:pt modelId="{60E59FCE-497E-4E97-A981-BE086754DAC7}" type="pres">
      <dgm:prSet presAssocID="{9B5DFF4D-280F-4B05-B3F9-DB3C862F5847}" presName="composite3" presStyleCnt="0"/>
      <dgm:spPr/>
    </dgm:pt>
    <dgm:pt modelId="{56457CB7-7F72-4035-A5E1-AF7392675493}" type="pres">
      <dgm:prSet presAssocID="{9B5DFF4D-280F-4B05-B3F9-DB3C862F5847}" presName="background3" presStyleLbl="node3" presStyleIdx="1" presStyleCnt="5"/>
      <dgm:spPr>
        <a:ln>
          <a:solidFill>
            <a:schemeClr val="accent1"/>
          </a:solidFill>
        </a:ln>
      </dgm:spPr>
    </dgm:pt>
    <dgm:pt modelId="{1638B306-E665-4F86-94BF-6B77743FED2E}" type="pres">
      <dgm:prSet presAssocID="{9B5DFF4D-280F-4B05-B3F9-DB3C862F5847}" presName="text3" presStyleLbl="fgAcc3" presStyleIdx="1" presStyleCnt="5">
        <dgm:presLayoutVars>
          <dgm:chPref val="3"/>
        </dgm:presLayoutVars>
      </dgm:prSet>
      <dgm:spPr/>
    </dgm:pt>
    <dgm:pt modelId="{BB76CEC3-9D77-443A-9242-E7C50E88D2E4}" type="pres">
      <dgm:prSet presAssocID="{9B5DFF4D-280F-4B05-B3F9-DB3C862F5847}" presName="hierChild4" presStyleCnt="0"/>
      <dgm:spPr/>
    </dgm:pt>
    <dgm:pt modelId="{08DB5915-63FE-4CE0-A64F-54B0BCE2721C}" type="pres">
      <dgm:prSet presAssocID="{67CB4EC0-72A0-45D8-B79F-E8CA67767988}" presName="Name17" presStyleLbl="parChTrans1D3" presStyleIdx="2" presStyleCnt="5"/>
      <dgm:spPr/>
    </dgm:pt>
    <dgm:pt modelId="{A1AEEC64-0780-4224-92E1-122C209CF653}" type="pres">
      <dgm:prSet presAssocID="{B0A98E30-D6C4-45D4-811F-66085F0AA398}" presName="hierRoot3" presStyleCnt="0"/>
      <dgm:spPr/>
    </dgm:pt>
    <dgm:pt modelId="{A38437F9-2195-4E52-88B0-BBAA74828C00}" type="pres">
      <dgm:prSet presAssocID="{B0A98E30-D6C4-45D4-811F-66085F0AA398}" presName="composite3" presStyleCnt="0"/>
      <dgm:spPr/>
    </dgm:pt>
    <dgm:pt modelId="{41CADCF5-1570-468A-9544-9C24330A900F}" type="pres">
      <dgm:prSet presAssocID="{B0A98E30-D6C4-45D4-811F-66085F0AA398}" presName="background3" presStyleLbl="node3" presStyleIdx="2" presStyleCnt="5"/>
      <dgm:spPr>
        <a:ln>
          <a:solidFill>
            <a:schemeClr val="accent1"/>
          </a:solidFill>
        </a:ln>
      </dgm:spPr>
    </dgm:pt>
    <dgm:pt modelId="{75A0BD2E-40E8-4283-9B1A-F778C8939AE9}" type="pres">
      <dgm:prSet presAssocID="{B0A98E30-D6C4-45D4-811F-66085F0AA398}" presName="text3" presStyleLbl="fgAcc3" presStyleIdx="2" presStyleCnt="5" custLinFactNeighborX="-2118" custLinFactNeighborY="-3336">
        <dgm:presLayoutVars>
          <dgm:chPref val="3"/>
        </dgm:presLayoutVars>
      </dgm:prSet>
      <dgm:spPr/>
    </dgm:pt>
    <dgm:pt modelId="{9DE4B97D-D839-4FEB-AA18-B48E3CDB68B1}" type="pres">
      <dgm:prSet presAssocID="{B0A98E30-D6C4-45D4-811F-66085F0AA398}" presName="hierChild4" presStyleCnt="0"/>
      <dgm:spPr/>
    </dgm:pt>
    <dgm:pt modelId="{D2DFECF9-9105-4E4B-BB28-DB77CC122350}" type="pres">
      <dgm:prSet presAssocID="{5B278B47-1FCB-41C8-8A96-8ADA333050E1}" presName="Name10" presStyleLbl="parChTrans1D2" presStyleIdx="1" presStyleCnt="2"/>
      <dgm:spPr/>
    </dgm:pt>
    <dgm:pt modelId="{37216D4C-6EBF-4682-80BA-6D3BC11ED6E9}" type="pres">
      <dgm:prSet presAssocID="{AACB7273-7AEC-4E0D-AF85-338BDB2A7618}" presName="hierRoot2" presStyleCnt="0"/>
      <dgm:spPr/>
    </dgm:pt>
    <dgm:pt modelId="{589461B9-A93B-4151-B2F7-46EC3C987011}" type="pres">
      <dgm:prSet presAssocID="{AACB7273-7AEC-4E0D-AF85-338BDB2A7618}" presName="composite2" presStyleCnt="0"/>
      <dgm:spPr/>
    </dgm:pt>
    <dgm:pt modelId="{D72319DA-387F-4E77-80E6-C99C62261A82}" type="pres">
      <dgm:prSet presAssocID="{AACB7273-7AEC-4E0D-AF85-338BDB2A7618}" presName="background2" presStyleLbl="node2" presStyleIdx="1" presStyleCnt="2"/>
      <dgm:spPr>
        <a:ln>
          <a:solidFill>
            <a:schemeClr val="accent1"/>
          </a:solidFill>
        </a:ln>
      </dgm:spPr>
    </dgm:pt>
    <dgm:pt modelId="{BCFC9B02-E20C-418E-B1D8-FAE2C7250585}" type="pres">
      <dgm:prSet presAssocID="{AACB7273-7AEC-4E0D-AF85-338BDB2A7618}" presName="text2" presStyleLbl="fgAcc2" presStyleIdx="1" presStyleCnt="2">
        <dgm:presLayoutVars>
          <dgm:chPref val="3"/>
        </dgm:presLayoutVars>
      </dgm:prSet>
      <dgm:spPr/>
    </dgm:pt>
    <dgm:pt modelId="{D10EF246-A0DD-4EB8-9662-939A51BC0793}" type="pres">
      <dgm:prSet presAssocID="{AACB7273-7AEC-4E0D-AF85-338BDB2A7618}" presName="hierChild3" presStyleCnt="0"/>
      <dgm:spPr/>
    </dgm:pt>
    <dgm:pt modelId="{8BC8E94F-AAA3-4A0C-9452-B2E6D63E8F68}" type="pres">
      <dgm:prSet presAssocID="{A86B7935-AA4D-4C9A-B784-B5785954F5C7}" presName="Name17" presStyleLbl="parChTrans1D3" presStyleIdx="3" presStyleCnt="5"/>
      <dgm:spPr/>
    </dgm:pt>
    <dgm:pt modelId="{E2641C57-FC7F-4185-851F-533846DC8BA6}" type="pres">
      <dgm:prSet presAssocID="{54A57737-0D40-409B-8444-65BC0019823A}" presName="hierRoot3" presStyleCnt="0"/>
      <dgm:spPr/>
    </dgm:pt>
    <dgm:pt modelId="{9AFEE599-A2D7-4443-AC6F-D4205451AD60}" type="pres">
      <dgm:prSet presAssocID="{54A57737-0D40-409B-8444-65BC0019823A}" presName="composite3" presStyleCnt="0"/>
      <dgm:spPr/>
    </dgm:pt>
    <dgm:pt modelId="{98CAD10E-ED92-493C-8581-FD7D6A95C4D0}" type="pres">
      <dgm:prSet presAssocID="{54A57737-0D40-409B-8444-65BC0019823A}" presName="background3" presStyleLbl="node3" presStyleIdx="3" presStyleCnt="5"/>
      <dgm:spPr>
        <a:ln>
          <a:solidFill>
            <a:schemeClr val="accent1"/>
          </a:solidFill>
        </a:ln>
      </dgm:spPr>
    </dgm:pt>
    <dgm:pt modelId="{0EA996EA-C0B9-43A1-AE0D-A243C55E4A95}" type="pres">
      <dgm:prSet presAssocID="{54A57737-0D40-409B-8444-65BC0019823A}" presName="text3" presStyleLbl="fgAcc3" presStyleIdx="3" presStyleCnt="5">
        <dgm:presLayoutVars>
          <dgm:chPref val="3"/>
        </dgm:presLayoutVars>
      </dgm:prSet>
      <dgm:spPr/>
    </dgm:pt>
    <dgm:pt modelId="{5EBE4034-C3D0-4034-8FE0-DCF92C482CEC}" type="pres">
      <dgm:prSet presAssocID="{54A57737-0D40-409B-8444-65BC0019823A}" presName="hierChild4" presStyleCnt="0"/>
      <dgm:spPr/>
    </dgm:pt>
    <dgm:pt modelId="{E5CB33E0-BB39-4BF8-A8CC-51CC6E787AC2}" type="pres">
      <dgm:prSet presAssocID="{956CB231-1E9C-4E85-8665-BD4B005F30B2}" presName="Name17" presStyleLbl="parChTrans1D3" presStyleIdx="4" presStyleCnt="5"/>
      <dgm:spPr/>
    </dgm:pt>
    <dgm:pt modelId="{6DE1B74B-B89A-4DFB-A963-BACA5F524FB0}" type="pres">
      <dgm:prSet presAssocID="{EACD56EE-3AC2-48F1-9BB9-47209BB4B11C}" presName="hierRoot3" presStyleCnt="0"/>
      <dgm:spPr/>
    </dgm:pt>
    <dgm:pt modelId="{FF78436C-BE0E-4D7C-AB5C-83FD68EE56E6}" type="pres">
      <dgm:prSet presAssocID="{EACD56EE-3AC2-48F1-9BB9-47209BB4B11C}" presName="composite3" presStyleCnt="0"/>
      <dgm:spPr/>
    </dgm:pt>
    <dgm:pt modelId="{5C5B64D3-BB36-4EC4-9AC7-9BD708AD15A4}" type="pres">
      <dgm:prSet presAssocID="{EACD56EE-3AC2-48F1-9BB9-47209BB4B11C}" presName="background3" presStyleLbl="node3" presStyleIdx="4" presStyleCnt="5"/>
      <dgm:spPr>
        <a:ln>
          <a:solidFill>
            <a:schemeClr val="accent1"/>
          </a:solidFill>
        </a:ln>
      </dgm:spPr>
    </dgm:pt>
    <dgm:pt modelId="{20BE6187-9F30-438B-AA70-9B89645E5B60}" type="pres">
      <dgm:prSet presAssocID="{EACD56EE-3AC2-48F1-9BB9-47209BB4B11C}" presName="text3" presStyleLbl="fgAcc3" presStyleIdx="4" presStyleCnt="5">
        <dgm:presLayoutVars>
          <dgm:chPref val="3"/>
        </dgm:presLayoutVars>
      </dgm:prSet>
      <dgm:spPr/>
    </dgm:pt>
    <dgm:pt modelId="{131EA3D8-34F1-4970-89DF-B79B709DECCC}" type="pres">
      <dgm:prSet presAssocID="{EACD56EE-3AC2-48F1-9BB9-47209BB4B11C}" presName="hierChild4" presStyleCnt="0"/>
      <dgm:spPr/>
    </dgm:pt>
  </dgm:ptLst>
  <dgm:cxnLst>
    <dgm:cxn modelId="{9730C813-25B4-4851-AADE-3B2B8A94C5B1}" type="presOf" srcId="{A86B7935-AA4D-4C9A-B784-B5785954F5C7}" destId="{8BC8E94F-AAA3-4A0C-9452-B2E6D63E8F68}" srcOrd="0" destOrd="0" presId="urn:microsoft.com/office/officeart/2005/8/layout/hierarchy1"/>
    <dgm:cxn modelId="{0FC44D14-384C-491F-8616-46FEC1660139}" type="presOf" srcId="{69D72FBE-80B7-4E6D-BA4F-3546271B0A10}" destId="{2F4106FE-7404-49ED-BD8D-0D3824D5D698}" srcOrd="0" destOrd="0" presId="urn:microsoft.com/office/officeart/2005/8/layout/hierarchy1"/>
    <dgm:cxn modelId="{17597B16-7889-464A-8395-3E18DACACA64}" srcId="{AACB7273-7AEC-4E0D-AF85-338BDB2A7618}" destId="{EACD56EE-3AC2-48F1-9BB9-47209BB4B11C}" srcOrd="1" destOrd="0" parTransId="{956CB231-1E9C-4E85-8665-BD4B005F30B2}" sibTransId="{DE6F9869-7726-4C41-B114-087D6DF22DAC}"/>
    <dgm:cxn modelId="{9C8B281D-3708-45D4-9C39-F9F24E6730E5}" type="presOf" srcId="{607AA2CB-83FE-4046-8EA2-0807B148AC3A}" destId="{1AF5AD25-C53C-4D5D-AA85-1FD82AED34ED}" srcOrd="0" destOrd="0" presId="urn:microsoft.com/office/officeart/2005/8/layout/hierarchy1"/>
    <dgm:cxn modelId="{9D19B31E-51D0-43B9-8840-8D76A42069B9}" type="presOf" srcId="{B0A98E30-D6C4-45D4-811F-66085F0AA398}" destId="{75A0BD2E-40E8-4283-9B1A-F778C8939AE9}" srcOrd="0" destOrd="0" presId="urn:microsoft.com/office/officeart/2005/8/layout/hierarchy1"/>
    <dgm:cxn modelId="{48BB2527-9D03-47CA-8EBD-B617E51EB47A}" srcId="{B1CCD8C6-C396-46CF-B95F-DDACC4670101}" destId="{1270504F-7727-4E32-9B74-0F14F4757CD3}" srcOrd="0" destOrd="0" parTransId="{F851C968-D47B-42E2-9F52-5C40933B1641}" sibTransId="{404F6760-534B-45BB-9690-B77914106DF4}"/>
    <dgm:cxn modelId="{03E2BB3F-7599-49EF-A500-DCA88A98D78B}" type="presOf" srcId="{EACD56EE-3AC2-48F1-9BB9-47209BB4B11C}" destId="{20BE6187-9F30-438B-AA70-9B89645E5B60}" srcOrd="0" destOrd="0" presId="urn:microsoft.com/office/officeart/2005/8/layout/hierarchy1"/>
    <dgm:cxn modelId="{775A1A63-584B-4AAE-A3E2-8B3B7E31C33F}" srcId="{FF23EF03-1AA2-4856-BECE-D4C5985D9EAA}" destId="{B1CCD8C6-C396-46CF-B95F-DDACC4670101}" srcOrd="0" destOrd="0" parTransId="{3603BFF3-6624-4D10-BC16-EB7287DC1E8B}" sibTransId="{050AE293-B69F-4B8D-9596-075540FEB2C7}"/>
    <dgm:cxn modelId="{F2AE6E46-31B8-4B0A-A6D5-E24D9EAFAD30}" type="presOf" srcId="{FF23EF03-1AA2-4856-BECE-D4C5985D9EAA}" destId="{22EA964E-7E62-4928-A937-C82241BC6271}" srcOrd="0" destOrd="0" presId="urn:microsoft.com/office/officeart/2005/8/layout/hierarchy1"/>
    <dgm:cxn modelId="{7B206B49-9C47-4CA0-8B4E-B47DE29C4B3C}" srcId="{1270504F-7727-4E32-9B74-0F14F4757CD3}" destId="{69D72FBE-80B7-4E6D-BA4F-3546271B0A10}" srcOrd="0" destOrd="0" parTransId="{B95B273C-0362-4267-8F3F-FD1CA120259F}" sibTransId="{F7BB6F76-C1F8-496D-8AC6-D4AF359FF16F}"/>
    <dgm:cxn modelId="{2D7E4274-BCE2-451B-8EB9-BF698DC9F37E}" srcId="{AACB7273-7AEC-4E0D-AF85-338BDB2A7618}" destId="{54A57737-0D40-409B-8444-65BC0019823A}" srcOrd="0" destOrd="0" parTransId="{A86B7935-AA4D-4C9A-B784-B5785954F5C7}" sibTransId="{7B2F7667-3CF7-48FD-ACDC-7BF9C8BF0C7B}"/>
    <dgm:cxn modelId="{7F72567A-0D01-434D-8DAC-3FCD1EFFF66F}" srcId="{1270504F-7727-4E32-9B74-0F14F4757CD3}" destId="{9B5DFF4D-280F-4B05-B3F9-DB3C862F5847}" srcOrd="1" destOrd="0" parTransId="{607AA2CB-83FE-4046-8EA2-0807B148AC3A}" sibTransId="{67099FBB-7CE6-4B6E-B23A-10E4B4E6BC57}"/>
    <dgm:cxn modelId="{BAC6C481-7C5A-4326-8244-C6A40176EDDF}" type="presOf" srcId="{F851C968-D47B-42E2-9F52-5C40933B1641}" destId="{8C2DECDE-8579-40A6-A905-F9F3A6886559}" srcOrd="0" destOrd="0" presId="urn:microsoft.com/office/officeart/2005/8/layout/hierarchy1"/>
    <dgm:cxn modelId="{A9C51990-4F88-48FC-B909-FCD3148141E6}" type="presOf" srcId="{67CB4EC0-72A0-45D8-B79F-E8CA67767988}" destId="{08DB5915-63FE-4CE0-A64F-54B0BCE2721C}" srcOrd="0" destOrd="0" presId="urn:microsoft.com/office/officeart/2005/8/layout/hierarchy1"/>
    <dgm:cxn modelId="{A714DE9D-A48A-41E9-81F1-9D6291D6FCCF}" type="presOf" srcId="{1270504F-7727-4E32-9B74-0F14F4757CD3}" destId="{BAB71951-720A-4413-8AAC-E95B700567EB}" srcOrd="0" destOrd="0" presId="urn:microsoft.com/office/officeart/2005/8/layout/hierarchy1"/>
    <dgm:cxn modelId="{970F879F-CD62-4894-AEE1-AB232D7B8834}" srcId="{B1CCD8C6-C396-46CF-B95F-DDACC4670101}" destId="{AACB7273-7AEC-4E0D-AF85-338BDB2A7618}" srcOrd="1" destOrd="0" parTransId="{5B278B47-1FCB-41C8-8A96-8ADA333050E1}" sibTransId="{A147079B-A3AF-4627-93D5-23D75420F59A}"/>
    <dgm:cxn modelId="{5F9B4EA2-8E68-42C0-BDE6-2262A53E248A}" srcId="{1270504F-7727-4E32-9B74-0F14F4757CD3}" destId="{B0A98E30-D6C4-45D4-811F-66085F0AA398}" srcOrd="2" destOrd="0" parTransId="{67CB4EC0-72A0-45D8-B79F-E8CA67767988}" sibTransId="{88806D78-17E5-4F1A-B09C-A9EFE342EE91}"/>
    <dgm:cxn modelId="{C27287A4-620A-465B-89D0-C33369457A40}" type="presOf" srcId="{5B278B47-1FCB-41C8-8A96-8ADA333050E1}" destId="{D2DFECF9-9105-4E4B-BB28-DB77CC122350}" srcOrd="0" destOrd="0" presId="urn:microsoft.com/office/officeart/2005/8/layout/hierarchy1"/>
    <dgm:cxn modelId="{8DFE9DAE-C51E-429F-B272-BF69FE03BD43}" type="presOf" srcId="{956CB231-1E9C-4E85-8665-BD4B005F30B2}" destId="{E5CB33E0-BB39-4BF8-A8CC-51CC6E787AC2}" srcOrd="0" destOrd="0" presId="urn:microsoft.com/office/officeart/2005/8/layout/hierarchy1"/>
    <dgm:cxn modelId="{6BCB8AB0-4D84-447E-8DA6-F504BCA4DCEA}" type="presOf" srcId="{B1CCD8C6-C396-46CF-B95F-DDACC4670101}" destId="{A97A055D-8175-401A-B514-F03908AA1B85}" srcOrd="0" destOrd="0" presId="urn:microsoft.com/office/officeart/2005/8/layout/hierarchy1"/>
    <dgm:cxn modelId="{012017CC-9A80-4743-A5B2-F4E84DDE39D4}" type="presOf" srcId="{B95B273C-0362-4267-8F3F-FD1CA120259F}" destId="{56A76B8A-E2AC-4941-9A55-E617F93EC778}" srcOrd="0" destOrd="0" presId="urn:microsoft.com/office/officeart/2005/8/layout/hierarchy1"/>
    <dgm:cxn modelId="{C0647DCF-D067-40D5-9E2D-09D0A4C37C5B}" type="presOf" srcId="{9B5DFF4D-280F-4B05-B3F9-DB3C862F5847}" destId="{1638B306-E665-4F86-94BF-6B77743FED2E}" srcOrd="0" destOrd="0" presId="urn:microsoft.com/office/officeart/2005/8/layout/hierarchy1"/>
    <dgm:cxn modelId="{6024CFEF-E1E6-4F59-8DE5-A42EC9FB3514}" type="presOf" srcId="{AACB7273-7AEC-4E0D-AF85-338BDB2A7618}" destId="{BCFC9B02-E20C-418E-B1D8-FAE2C7250585}" srcOrd="0" destOrd="0" presId="urn:microsoft.com/office/officeart/2005/8/layout/hierarchy1"/>
    <dgm:cxn modelId="{A81837FD-1109-4F37-A5E1-4C4623093B59}" type="presOf" srcId="{54A57737-0D40-409B-8444-65BC0019823A}" destId="{0EA996EA-C0B9-43A1-AE0D-A243C55E4A95}" srcOrd="0" destOrd="0" presId="urn:microsoft.com/office/officeart/2005/8/layout/hierarchy1"/>
    <dgm:cxn modelId="{E1BFD7E3-CD2F-41EA-A652-E265AA0731F7}" type="presParOf" srcId="{22EA964E-7E62-4928-A937-C82241BC6271}" destId="{3814F67E-706E-421F-AF7F-B4A87A26A9F2}" srcOrd="0" destOrd="0" presId="urn:microsoft.com/office/officeart/2005/8/layout/hierarchy1"/>
    <dgm:cxn modelId="{EDAF7DF8-0236-4323-AC28-55E3253759E8}" type="presParOf" srcId="{3814F67E-706E-421F-AF7F-B4A87A26A9F2}" destId="{126379B4-2B11-4FEC-84B5-5A5CA9BAB911}" srcOrd="0" destOrd="0" presId="urn:microsoft.com/office/officeart/2005/8/layout/hierarchy1"/>
    <dgm:cxn modelId="{E13D55DA-064A-41B0-9F0C-624742D85217}" type="presParOf" srcId="{126379B4-2B11-4FEC-84B5-5A5CA9BAB911}" destId="{E99F5AAA-A2CD-4A5F-97C6-85A3FF3ED243}" srcOrd="0" destOrd="0" presId="urn:microsoft.com/office/officeart/2005/8/layout/hierarchy1"/>
    <dgm:cxn modelId="{1509312D-7DFB-4CF3-B8BB-CA62EAA440EB}" type="presParOf" srcId="{126379B4-2B11-4FEC-84B5-5A5CA9BAB911}" destId="{A97A055D-8175-401A-B514-F03908AA1B85}" srcOrd="1" destOrd="0" presId="urn:microsoft.com/office/officeart/2005/8/layout/hierarchy1"/>
    <dgm:cxn modelId="{8ECB223C-7780-4136-8F49-CF18956D4285}" type="presParOf" srcId="{3814F67E-706E-421F-AF7F-B4A87A26A9F2}" destId="{21B560B9-0F23-4545-B9E7-E211A9FBAF2C}" srcOrd="1" destOrd="0" presId="urn:microsoft.com/office/officeart/2005/8/layout/hierarchy1"/>
    <dgm:cxn modelId="{6538004B-DAC6-47EE-8C65-0E7F71274F0C}" type="presParOf" srcId="{21B560B9-0F23-4545-B9E7-E211A9FBAF2C}" destId="{8C2DECDE-8579-40A6-A905-F9F3A6886559}" srcOrd="0" destOrd="0" presId="urn:microsoft.com/office/officeart/2005/8/layout/hierarchy1"/>
    <dgm:cxn modelId="{AC42C859-2588-4B27-9D62-F5311E9DCC80}" type="presParOf" srcId="{21B560B9-0F23-4545-B9E7-E211A9FBAF2C}" destId="{B468A7F5-8FE5-4511-BF84-047AA6C889CB}" srcOrd="1" destOrd="0" presId="urn:microsoft.com/office/officeart/2005/8/layout/hierarchy1"/>
    <dgm:cxn modelId="{FE8D0506-8545-461E-98D4-2AF0832C486A}" type="presParOf" srcId="{B468A7F5-8FE5-4511-BF84-047AA6C889CB}" destId="{3D398EBC-C775-4428-A82E-D72021140AE2}" srcOrd="0" destOrd="0" presId="urn:microsoft.com/office/officeart/2005/8/layout/hierarchy1"/>
    <dgm:cxn modelId="{91501DE1-6F96-460D-934D-9931F4574B49}" type="presParOf" srcId="{3D398EBC-C775-4428-A82E-D72021140AE2}" destId="{C3AE7D48-C3E3-4652-BD62-84F8C6702B1C}" srcOrd="0" destOrd="0" presId="urn:microsoft.com/office/officeart/2005/8/layout/hierarchy1"/>
    <dgm:cxn modelId="{EBDC7B0E-68DF-4C9B-AED0-D66B22CCE3AE}" type="presParOf" srcId="{3D398EBC-C775-4428-A82E-D72021140AE2}" destId="{BAB71951-720A-4413-8AAC-E95B700567EB}" srcOrd="1" destOrd="0" presId="urn:microsoft.com/office/officeart/2005/8/layout/hierarchy1"/>
    <dgm:cxn modelId="{D8A3DE38-3BA5-4B5A-9FCF-D2F84C606869}" type="presParOf" srcId="{B468A7F5-8FE5-4511-BF84-047AA6C889CB}" destId="{CF0AB3A5-B5FB-4D1B-923E-A894A4DA5513}" srcOrd="1" destOrd="0" presId="urn:microsoft.com/office/officeart/2005/8/layout/hierarchy1"/>
    <dgm:cxn modelId="{898E0775-91FB-4373-BA18-F7007BA42FE7}" type="presParOf" srcId="{CF0AB3A5-B5FB-4D1B-923E-A894A4DA5513}" destId="{56A76B8A-E2AC-4941-9A55-E617F93EC778}" srcOrd="0" destOrd="0" presId="urn:microsoft.com/office/officeart/2005/8/layout/hierarchy1"/>
    <dgm:cxn modelId="{4FBBA6F3-1620-4D15-8C1B-A27947DC424C}" type="presParOf" srcId="{CF0AB3A5-B5FB-4D1B-923E-A894A4DA5513}" destId="{2BA12B11-5902-4FA2-A9E6-5FDAC56AE6AA}" srcOrd="1" destOrd="0" presId="urn:microsoft.com/office/officeart/2005/8/layout/hierarchy1"/>
    <dgm:cxn modelId="{E6DADB44-9C56-45AE-887F-DEC3FA5F49C1}" type="presParOf" srcId="{2BA12B11-5902-4FA2-A9E6-5FDAC56AE6AA}" destId="{9E5EEC8C-35C4-4B7A-8DA2-6C4A97A35D69}" srcOrd="0" destOrd="0" presId="urn:microsoft.com/office/officeart/2005/8/layout/hierarchy1"/>
    <dgm:cxn modelId="{5B2B7977-2278-424B-B46E-EDA97EEEAD3D}" type="presParOf" srcId="{9E5EEC8C-35C4-4B7A-8DA2-6C4A97A35D69}" destId="{9CE2F0D3-4B93-4856-BC55-EC9F5CB74B43}" srcOrd="0" destOrd="0" presId="urn:microsoft.com/office/officeart/2005/8/layout/hierarchy1"/>
    <dgm:cxn modelId="{764E5680-860C-474A-B62C-83BCCB03EBF9}" type="presParOf" srcId="{9E5EEC8C-35C4-4B7A-8DA2-6C4A97A35D69}" destId="{2F4106FE-7404-49ED-BD8D-0D3824D5D698}" srcOrd="1" destOrd="0" presId="urn:microsoft.com/office/officeart/2005/8/layout/hierarchy1"/>
    <dgm:cxn modelId="{A37FF64C-B542-4E36-A941-4B39EFAC2232}" type="presParOf" srcId="{2BA12B11-5902-4FA2-A9E6-5FDAC56AE6AA}" destId="{CBCCA921-28CF-4603-99E4-4A312DBDD23A}" srcOrd="1" destOrd="0" presId="urn:microsoft.com/office/officeart/2005/8/layout/hierarchy1"/>
    <dgm:cxn modelId="{C7088B41-E335-497C-9AC2-F13861C7A376}" type="presParOf" srcId="{CF0AB3A5-B5FB-4D1B-923E-A894A4DA5513}" destId="{1AF5AD25-C53C-4D5D-AA85-1FD82AED34ED}" srcOrd="2" destOrd="0" presId="urn:microsoft.com/office/officeart/2005/8/layout/hierarchy1"/>
    <dgm:cxn modelId="{566D5DA0-03C5-4F00-9304-D228CDF86CD3}" type="presParOf" srcId="{CF0AB3A5-B5FB-4D1B-923E-A894A4DA5513}" destId="{85E9CD1C-7308-4EFB-90EC-C01A131D81F3}" srcOrd="3" destOrd="0" presId="urn:microsoft.com/office/officeart/2005/8/layout/hierarchy1"/>
    <dgm:cxn modelId="{CB9E85A7-6695-4CF4-B76E-66AFC568A1E8}" type="presParOf" srcId="{85E9CD1C-7308-4EFB-90EC-C01A131D81F3}" destId="{60E59FCE-497E-4E97-A981-BE086754DAC7}" srcOrd="0" destOrd="0" presId="urn:microsoft.com/office/officeart/2005/8/layout/hierarchy1"/>
    <dgm:cxn modelId="{610D98C1-E9AF-43A8-9A2F-4D47DA0E8B16}" type="presParOf" srcId="{60E59FCE-497E-4E97-A981-BE086754DAC7}" destId="{56457CB7-7F72-4035-A5E1-AF7392675493}" srcOrd="0" destOrd="0" presId="urn:microsoft.com/office/officeart/2005/8/layout/hierarchy1"/>
    <dgm:cxn modelId="{4F96D3A1-1A71-4FDE-9B79-D8FF9CDD5994}" type="presParOf" srcId="{60E59FCE-497E-4E97-A981-BE086754DAC7}" destId="{1638B306-E665-4F86-94BF-6B77743FED2E}" srcOrd="1" destOrd="0" presId="urn:microsoft.com/office/officeart/2005/8/layout/hierarchy1"/>
    <dgm:cxn modelId="{201F45BA-D775-4EAB-8700-A17705002E78}" type="presParOf" srcId="{85E9CD1C-7308-4EFB-90EC-C01A131D81F3}" destId="{BB76CEC3-9D77-443A-9242-E7C50E88D2E4}" srcOrd="1" destOrd="0" presId="urn:microsoft.com/office/officeart/2005/8/layout/hierarchy1"/>
    <dgm:cxn modelId="{40486B88-FFA0-41DA-8D1F-8452FEA14A9F}" type="presParOf" srcId="{CF0AB3A5-B5FB-4D1B-923E-A894A4DA5513}" destId="{08DB5915-63FE-4CE0-A64F-54B0BCE2721C}" srcOrd="4" destOrd="0" presId="urn:microsoft.com/office/officeart/2005/8/layout/hierarchy1"/>
    <dgm:cxn modelId="{4C3860D7-A391-4C69-A1D9-382F99F4D562}" type="presParOf" srcId="{CF0AB3A5-B5FB-4D1B-923E-A894A4DA5513}" destId="{A1AEEC64-0780-4224-92E1-122C209CF653}" srcOrd="5" destOrd="0" presId="urn:microsoft.com/office/officeart/2005/8/layout/hierarchy1"/>
    <dgm:cxn modelId="{751EDC41-6D41-4D61-99A9-9AF14804F0E4}" type="presParOf" srcId="{A1AEEC64-0780-4224-92E1-122C209CF653}" destId="{A38437F9-2195-4E52-88B0-BBAA74828C00}" srcOrd="0" destOrd="0" presId="urn:microsoft.com/office/officeart/2005/8/layout/hierarchy1"/>
    <dgm:cxn modelId="{CE24ABED-4E22-4F60-B315-EB632BAA4C9F}" type="presParOf" srcId="{A38437F9-2195-4E52-88B0-BBAA74828C00}" destId="{41CADCF5-1570-468A-9544-9C24330A900F}" srcOrd="0" destOrd="0" presId="urn:microsoft.com/office/officeart/2005/8/layout/hierarchy1"/>
    <dgm:cxn modelId="{8341A4A1-2ECA-4152-89EC-C55ABB8001C5}" type="presParOf" srcId="{A38437F9-2195-4E52-88B0-BBAA74828C00}" destId="{75A0BD2E-40E8-4283-9B1A-F778C8939AE9}" srcOrd="1" destOrd="0" presId="urn:microsoft.com/office/officeart/2005/8/layout/hierarchy1"/>
    <dgm:cxn modelId="{4293B1E9-A0B5-40CE-94A7-56229AA7E543}" type="presParOf" srcId="{A1AEEC64-0780-4224-92E1-122C209CF653}" destId="{9DE4B97D-D839-4FEB-AA18-B48E3CDB68B1}" srcOrd="1" destOrd="0" presId="urn:microsoft.com/office/officeart/2005/8/layout/hierarchy1"/>
    <dgm:cxn modelId="{9BA1580C-42B7-476A-AC84-8F0470010C98}" type="presParOf" srcId="{21B560B9-0F23-4545-B9E7-E211A9FBAF2C}" destId="{D2DFECF9-9105-4E4B-BB28-DB77CC122350}" srcOrd="2" destOrd="0" presId="urn:microsoft.com/office/officeart/2005/8/layout/hierarchy1"/>
    <dgm:cxn modelId="{DB6996CD-66B4-454E-9F3A-E6A85BFB9FBD}" type="presParOf" srcId="{21B560B9-0F23-4545-B9E7-E211A9FBAF2C}" destId="{37216D4C-6EBF-4682-80BA-6D3BC11ED6E9}" srcOrd="3" destOrd="0" presId="urn:microsoft.com/office/officeart/2005/8/layout/hierarchy1"/>
    <dgm:cxn modelId="{E7C51866-85D3-4921-8B5F-8F21AC9E4166}" type="presParOf" srcId="{37216D4C-6EBF-4682-80BA-6D3BC11ED6E9}" destId="{589461B9-A93B-4151-B2F7-46EC3C987011}" srcOrd="0" destOrd="0" presId="urn:microsoft.com/office/officeart/2005/8/layout/hierarchy1"/>
    <dgm:cxn modelId="{6149028B-C7D6-4867-B4BD-1227BB0EFF5C}" type="presParOf" srcId="{589461B9-A93B-4151-B2F7-46EC3C987011}" destId="{D72319DA-387F-4E77-80E6-C99C62261A82}" srcOrd="0" destOrd="0" presId="urn:microsoft.com/office/officeart/2005/8/layout/hierarchy1"/>
    <dgm:cxn modelId="{24805EA4-3798-4542-B167-6B54576924DE}" type="presParOf" srcId="{589461B9-A93B-4151-B2F7-46EC3C987011}" destId="{BCFC9B02-E20C-418E-B1D8-FAE2C7250585}" srcOrd="1" destOrd="0" presId="urn:microsoft.com/office/officeart/2005/8/layout/hierarchy1"/>
    <dgm:cxn modelId="{8BEEDDE3-098B-4F75-B04C-195788595AE5}" type="presParOf" srcId="{37216D4C-6EBF-4682-80BA-6D3BC11ED6E9}" destId="{D10EF246-A0DD-4EB8-9662-939A51BC0793}" srcOrd="1" destOrd="0" presId="urn:microsoft.com/office/officeart/2005/8/layout/hierarchy1"/>
    <dgm:cxn modelId="{9D764E1D-4197-4D5B-9584-C9631FDA8D3C}" type="presParOf" srcId="{D10EF246-A0DD-4EB8-9662-939A51BC0793}" destId="{8BC8E94F-AAA3-4A0C-9452-B2E6D63E8F68}" srcOrd="0" destOrd="0" presId="urn:microsoft.com/office/officeart/2005/8/layout/hierarchy1"/>
    <dgm:cxn modelId="{4B5E2970-B56B-4873-B88A-B5736C5798E0}" type="presParOf" srcId="{D10EF246-A0DD-4EB8-9662-939A51BC0793}" destId="{E2641C57-FC7F-4185-851F-533846DC8BA6}" srcOrd="1" destOrd="0" presId="urn:microsoft.com/office/officeart/2005/8/layout/hierarchy1"/>
    <dgm:cxn modelId="{F37B4E0F-935D-439F-BCCC-AA42951AA24D}" type="presParOf" srcId="{E2641C57-FC7F-4185-851F-533846DC8BA6}" destId="{9AFEE599-A2D7-4443-AC6F-D4205451AD60}" srcOrd="0" destOrd="0" presId="urn:microsoft.com/office/officeart/2005/8/layout/hierarchy1"/>
    <dgm:cxn modelId="{102FB755-750F-477F-822C-4ED1F533CCD4}" type="presParOf" srcId="{9AFEE599-A2D7-4443-AC6F-D4205451AD60}" destId="{98CAD10E-ED92-493C-8581-FD7D6A95C4D0}" srcOrd="0" destOrd="0" presId="urn:microsoft.com/office/officeart/2005/8/layout/hierarchy1"/>
    <dgm:cxn modelId="{65B74B05-1B6B-49FC-A2A2-3081381E17B7}" type="presParOf" srcId="{9AFEE599-A2D7-4443-AC6F-D4205451AD60}" destId="{0EA996EA-C0B9-43A1-AE0D-A243C55E4A95}" srcOrd="1" destOrd="0" presId="urn:microsoft.com/office/officeart/2005/8/layout/hierarchy1"/>
    <dgm:cxn modelId="{585D2374-2B38-4336-8ABB-EA751522D966}" type="presParOf" srcId="{E2641C57-FC7F-4185-851F-533846DC8BA6}" destId="{5EBE4034-C3D0-4034-8FE0-DCF92C482CEC}" srcOrd="1" destOrd="0" presId="urn:microsoft.com/office/officeart/2005/8/layout/hierarchy1"/>
    <dgm:cxn modelId="{54D3FADC-086A-4043-84B8-A58213871147}" type="presParOf" srcId="{D10EF246-A0DD-4EB8-9662-939A51BC0793}" destId="{E5CB33E0-BB39-4BF8-A8CC-51CC6E787AC2}" srcOrd="2" destOrd="0" presId="urn:microsoft.com/office/officeart/2005/8/layout/hierarchy1"/>
    <dgm:cxn modelId="{0ACC4A71-2B96-443B-861B-4DC644F75ABB}" type="presParOf" srcId="{D10EF246-A0DD-4EB8-9662-939A51BC0793}" destId="{6DE1B74B-B89A-4DFB-A963-BACA5F524FB0}" srcOrd="3" destOrd="0" presId="urn:microsoft.com/office/officeart/2005/8/layout/hierarchy1"/>
    <dgm:cxn modelId="{6A52BBC0-2283-4F34-AB8C-1D99AAB8AC81}" type="presParOf" srcId="{6DE1B74B-B89A-4DFB-A963-BACA5F524FB0}" destId="{FF78436C-BE0E-4D7C-AB5C-83FD68EE56E6}" srcOrd="0" destOrd="0" presId="urn:microsoft.com/office/officeart/2005/8/layout/hierarchy1"/>
    <dgm:cxn modelId="{5656CCE5-9581-4F60-8A52-3B536908743D}" type="presParOf" srcId="{FF78436C-BE0E-4D7C-AB5C-83FD68EE56E6}" destId="{5C5B64D3-BB36-4EC4-9AC7-9BD708AD15A4}" srcOrd="0" destOrd="0" presId="urn:microsoft.com/office/officeart/2005/8/layout/hierarchy1"/>
    <dgm:cxn modelId="{ED1EF611-632C-4895-860A-4E51D72D2E55}" type="presParOf" srcId="{FF78436C-BE0E-4D7C-AB5C-83FD68EE56E6}" destId="{20BE6187-9F30-438B-AA70-9B89645E5B60}" srcOrd="1" destOrd="0" presId="urn:microsoft.com/office/officeart/2005/8/layout/hierarchy1"/>
    <dgm:cxn modelId="{CC0936B6-F96C-42DE-981A-4767C7306EB0}" type="presParOf" srcId="{6DE1B74B-B89A-4DFB-A963-BACA5F524FB0}" destId="{131EA3D8-34F1-4970-89DF-B79B709DECCC}"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CB33E0-BB39-4BF8-A8CC-51CC6E787AC2}">
      <dsp:nvSpPr>
        <dsp:cNvPr id="0" name=""/>
        <dsp:cNvSpPr/>
      </dsp:nvSpPr>
      <dsp:spPr>
        <a:xfrm>
          <a:off x="4298938" y="1674572"/>
          <a:ext cx="549628" cy="261573"/>
        </a:xfrm>
        <a:custGeom>
          <a:avLst/>
          <a:gdLst/>
          <a:ahLst/>
          <a:cxnLst/>
          <a:rect l="0" t="0" r="0" b="0"/>
          <a:pathLst>
            <a:path>
              <a:moveTo>
                <a:pt x="0" y="0"/>
              </a:moveTo>
              <a:lnTo>
                <a:pt x="0" y="178254"/>
              </a:lnTo>
              <a:lnTo>
                <a:pt x="549628" y="178254"/>
              </a:lnTo>
              <a:lnTo>
                <a:pt x="549628"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8BC8E94F-AAA3-4A0C-9452-B2E6D63E8F68}">
      <dsp:nvSpPr>
        <dsp:cNvPr id="0" name=""/>
        <dsp:cNvSpPr/>
      </dsp:nvSpPr>
      <dsp:spPr>
        <a:xfrm>
          <a:off x="3749309" y="1674572"/>
          <a:ext cx="549628" cy="261573"/>
        </a:xfrm>
        <a:custGeom>
          <a:avLst/>
          <a:gdLst/>
          <a:ahLst/>
          <a:cxnLst/>
          <a:rect l="0" t="0" r="0" b="0"/>
          <a:pathLst>
            <a:path>
              <a:moveTo>
                <a:pt x="549628" y="0"/>
              </a:moveTo>
              <a:lnTo>
                <a:pt x="549628" y="178254"/>
              </a:lnTo>
              <a:lnTo>
                <a:pt x="0" y="178254"/>
              </a:lnTo>
              <a:lnTo>
                <a:pt x="0"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2DFECF9-9105-4E4B-BB28-DB77CC122350}">
      <dsp:nvSpPr>
        <dsp:cNvPr id="0" name=""/>
        <dsp:cNvSpPr/>
      </dsp:nvSpPr>
      <dsp:spPr>
        <a:xfrm>
          <a:off x="2958370" y="671985"/>
          <a:ext cx="1340567" cy="431473"/>
        </a:xfrm>
        <a:custGeom>
          <a:avLst/>
          <a:gdLst/>
          <a:ahLst/>
          <a:cxnLst/>
          <a:rect l="0" t="0" r="0" b="0"/>
          <a:pathLst>
            <a:path>
              <a:moveTo>
                <a:pt x="0" y="0"/>
              </a:moveTo>
              <a:lnTo>
                <a:pt x="0" y="348154"/>
              </a:lnTo>
              <a:lnTo>
                <a:pt x="1340567" y="348154"/>
              </a:lnTo>
              <a:lnTo>
                <a:pt x="1340567" y="4314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08DB5915-63FE-4CE0-A64F-54B0BCE2721C}">
      <dsp:nvSpPr>
        <dsp:cNvPr id="0" name=""/>
        <dsp:cNvSpPr/>
      </dsp:nvSpPr>
      <dsp:spPr>
        <a:xfrm>
          <a:off x="1550797" y="1674572"/>
          <a:ext cx="1080207" cy="242520"/>
        </a:xfrm>
        <a:custGeom>
          <a:avLst/>
          <a:gdLst/>
          <a:ahLst/>
          <a:cxnLst/>
          <a:rect l="0" t="0" r="0" b="0"/>
          <a:pathLst>
            <a:path>
              <a:moveTo>
                <a:pt x="0" y="0"/>
              </a:moveTo>
              <a:lnTo>
                <a:pt x="0" y="159202"/>
              </a:lnTo>
              <a:lnTo>
                <a:pt x="1080207" y="159202"/>
              </a:lnTo>
              <a:lnTo>
                <a:pt x="1080207" y="24252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1AF5AD25-C53C-4D5D-AA85-1FD82AED34ED}">
      <dsp:nvSpPr>
        <dsp:cNvPr id="0" name=""/>
        <dsp:cNvSpPr/>
      </dsp:nvSpPr>
      <dsp:spPr>
        <a:xfrm>
          <a:off x="1505077" y="1674572"/>
          <a:ext cx="91440" cy="261573"/>
        </a:xfrm>
        <a:custGeom>
          <a:avLst/>
          <a:gdLst/>
          <a:ahLst/>
          <a:cxnLst/>
          <a:rect l="0" t="0" r="0" b="0"/>
          <a:pathLst>
            <a:path>
              <a:moveTo>
                <a:pt x="45720" y="0"/>
              </a:moveTo>
              <a:lnTo>
                <a:pt x="45720"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56A76B8A-E2AC-4941-9A55-E617F93EC778}">
      <dsp:nvSpPr>
        <dsp:cNvPr id="0" name=""/>
        <dsp:cNvSpPr/>
      </dsp:nvSpPr>
      <dsp:spPr>
        <a:xfrm>
          <a:off x="451541" y="1674572"/>
          <a:ext cx="1099256" cy="261573"/>
        </a:xfrm>
        <a:custGeom>
          <a:avLst/>
          <a:gdLst/>
          <a:ahLst/>
          <a:cxnLst/>
          <a:rect l="0" t="0" r="0" b="0"/>
          <a:pathLst>
            <a:path>
              <a:moveTo>
                <a:pt x="1099256" y="0"/>
              </a:moveTo>
              <a:lnTo>
                <a:pt x="1099256" y="178254"/>
              </a:lnTo>
              <a:lnTo>
                <a:pt x="0" y="178254"/>
              </a:lnTo>
              <a:lnTo>
                <a:pt x="0" y="2615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8C2DECDE-8579-40A6-A905-F9F3A6886559}">
      <dsp:nvSpPr>
        <dsp:cNvPr id="0" name=""/>
        <dsp:cNvSpPr/>
      </dsp:nvSpPr>
      <dsp:spPr>
        <a:xfrm>
          <a:off x="1550797" y="671985"/>
          <a:ext cx="1407572" cy="431473"/>
        </a:xfrm>
        <a:custGeom>
          <a:avLst/>
          <a:gdLst/>
          <a:ahLst/>
          <a:cxnLst/>
          <a:rect l="0" t="0" r="0" b="0"/>
          <a:pathLst>
            <a:path>
              <a:moveTo>
                <a:pt x="1407572" y="0"/>
              </a:moveTo>
              <a:lnTo>
                <a:pt x="1407572" y="348154"/>
              </a:lnTo>
              <a:lnTo>
                <a:pt x="0" y="348154"/>
              </a:lnTo>
              <a:lnTo>
                <a:pt x="0" y="431473"/>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E99F5AAA-A2CD-4A5F-97C6-85A3FF3ED243}">
      <dsp:nvSpPr>
        <dsp:cNvPr id="0" name=""/>
        <dsp:cNvSpPr/>
      </dsp:nvSpPr>
      <dsp:spPr>
        <a:xfrm>
          <a:off x="1428204" y="100871"/>
          <a:ext cx="3060332"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A97A055D-8175-401A-B514-F03908AA1B85}">
      <dsp:nvSpPr>
        <dsp:cNvPr id="0" name=""/>
        <dsp:cNvSpPr/>
      </dsp:nvSpPr>
      <dsp:spPr>
        <a:xfrm>
          <a:off x="1528136" y="195807"/>
          <a:ext cx="3060332"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t-BR" sz="1400" b="1" kern="1200">
              <a:solidFill>
                <a:srgbClr val="FF0000"/>
              </a:solidFill>
              <a:latin typeface="Arial Black" pitchFamily="34" charset="0"/>
            </a:rPr>
            <a:t>Escrever o nome da instituição </a:t>
          </a:r>
          <a:endParaRPr lang="pt-BR" sz="1100" b="1" kern="1200">
            <a:solidFill>
              <a:srgbClr val="FF0000"/>
            </a:solidFill>
            <a:latin typeface="Arial Black" pitchFamily="34" charset="0"/>
          </a:endParaRPr>
        </a:p>
      </dsp:txBody>
      <dsp:txXfrm>
        <a:off x="1544863" y="212534"/>
        <a:ext cx="3026878" cy="537659"/>
      </dsp:txXfrm>
    </dsp:sp>
    <dsp:sp modelId="{C3AE7D48-C3E3-4652-BD62-84F8C6702B1C}">
      <dsp:nvSpPr>
        <dsp:cNvPr id="0" name=""/>
        <dsp:cNvSpPr/>
      </dsp:nvSpPr>
      <dsp:spPr>
        <a:xfrm>
          <a:off x="1101101" y="1103459"/>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BAB71951-720A-4413-8AAC-E95B700567EB}">
      <dsp:nvSpPr>
        <dsp:cNvPr id="0" name=""/>
        <dsp:cNvSpPr/>
      </dsp:nvSpPr>
      <dsp:spPr>
        <a:xfrm>
          <a:off x="1201034" y="1198394"/>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ESTRUTURA PEDAGÓGICA</a:t>
          </a:r>
        </a:p>
      </dsp:txBody>
      <dsp:txXfrm>
        <a:off x="1217761" y="1215121"/>
        <a:ext cx="865937" cy="537659"/>
      </dsp:txXfrm>
    </dsp:sp>
    <dsp:sp modelId="{9CE2F0D3-4B93-4856-BC55-EC9F5CB74B43}">
      <dsp:nvSpPr>
        <dsp:cNvPr id="0" name=""/>
        <dsp:cNvSpPr/>
      </dsp:nvSpPr>
      <dsp:spPr>
        <a:xfrm>
          <a:off x="1845" y="1936145"/>
          <a:ext cx="899391" cy="588738"/>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2F4106FE-7404-49ED-BD8D-0D3824D5D698}">
      <dsp:nvSpPr>
        <dsp:cNvPr id="0" name=""/>
        <dsp:cNvSpPr/>
      </dsp:nvSpPr>
      <dsp:spPr>
        <a:xfrm>
          <a:off x="101778" y="2031081"/>
          <a:ext cx="899391" cy="588738"/>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DIRETOR</a:t>
          </a:r>
        </a:p>
      </dsp:txBody>
      <dsp:txXfrm>
        <a:off x="119022" y="2048325"/>
        <a:ext cx="864903" cy="554250"/>
      </dsp:txXfrm>
    </dsp:sp>
    <dsp:sp modelId="{56457CB7-7F72-4035-A5E1-AF7392675493}">
      <dsp:nvSpPr>
        <dsp:cNvPr id="0" name=""/>
        <dsp:cNvSpPr/>
      </dsp:nvSpPr>
      <dsp:spPr>
        <a:xfrm>
          <a:off x="1101101" y="1936145"/>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1638B306-E665-4F86-94BF-6B77743FED2E}">
      <dsp:nvSpPr>
        <dsp:cNvPr id="0" name=""/>
        <dsp:cNvSpPr/>
      </dsp:nvSpPr>
      <dsp:spPr>
        <a:xfrm>
          <a:off x="1201034" y="2031081"/>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COORDENADORES</a:t>
          </a:r>
        </a:p>
      </dsp:txBody>
      <dsp:txXfrm>
        <a:off x="1217761" y="2047808"/>
        <a:ext cx="865937" cy="537659"/>
      </dsp:txXfrm>
    </dsp:sp>
    <dsp:sp modelId="{41CADCF5-1570-468A-9544-9C24330A900F}">
      <dsp:nvSpPr>
        <dsp:cNvPr id="0" name=""/>
        <dsp:cNvSpPr/>
      </dsp:nvSpPr>
      <dsp:spPr>
        <a:xfrm>
          <a:off x="2181308" y="1917093"/>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75A0BD2E-40E8-4283-9B1A-F778C8939AE9}">
      <dsp:nvSpPr>
        <dsp:cNvPr id="0" name=""/>
        <dsp:cNvSpPr/>
      </dsp:nvSpPr>
      <dsp:spPr>
        <a:xfrm>
          <a:off x="2281241" y="2012029"/>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PROFESSORES</a:t>
          </a:r>
        </a:p>
      </dsp:txBody>
      <dsp:txXfrm>
        <a:off x="2297968" y="2028756"/>
        <a:ext cx="865937" cy="537659"/>
      </dsp:txXfrm>
    </dsp:sp>
    <dsp:sp modelId="{D72319DA-387F-4E77-80E6-C99C62261A82}">
      <dsp:nvSpPr>
        <dsp:cNvPr id="0" name=""/>
        <dsp:cNvSpPr/>
      </dsp:nvSpPr>
      <dsp:spPr>
        <a:xfrm>
          <a:off x="3849242" y="1103459"/>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BCFC9B02-E20C-418E-B1D8-FAE2C7250585}">
      <dsp:nvSpPr>
        <dsp:cNvPr id="0" name=""/>
        <dsp:cNvSpPr/>
      </dsp:nvSpPr>
      <dsp:spPr>
        <a:xfrm>
          <a:off x="3949174" y="1198394"/>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ESTRUTURA ADMINISTRATIVA</a:t>
          </a:r>
        </a:p>
      </dsp:txBody>
      <dsp:txXfrm>
        <a:off x="3965901" y="1215121"/>
        <a:ext cx="865937" cy="537659"/>
      </dsp:txXfrm>
    </dsp:sp>
    <dsp:sp modelId="{98CAD10E-ED92-493C-8581-FD7D6A95C4D0}">
      <dsp:nvSpPr>
        <dsp:cNvPr id="0" name=""/>
        <dsp:cNvSpPr/>
      </dsp:nvSpPr>
      <dsp:spPr>
        <a:xfrm>
          <a:off x="3299614" y="1936145"/>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0EA996EA-C0B9-43A1-AE0D-A243C55E4A95}">
      <dsp:nvSpPr>
        <dsp:cNvPr id="0" name=""/>
        <dsp:cNvSpPr/>
      </dsp:nvSpPr>
      <dsp:spPr>
        <a:xfrm>
          <a:off x="3399546" y="2031081"/>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SECRETÁRIO GERAL</a:t>
          </a:r>
        </a:p>
      </dsp:txBody>
      <dsp:txXfrm>
        <a:off x="3416273" y="2047808"/>
        <a:ext cx="865937" cy="537659"/>
      </dsp:txXfrm>
    </dsp:sp>
    <dsp:sp modelId="{5C5B64D3-BB36-4EC4-9AC7-9BD708AD15A4}">
      <dsp:nvSpPr>
        <dsp:cNvPr id="0" name=""/>
        <dsp:cNvSpPr/>
      </dsp:nvSpPr>
      <dsp:spPr>
        <a:xfrm>
          <a:off x="4398870" y="1936145"/>
          <a:ext cx="899391" cy="571113"/>
        </a:xfrm>
        <a:prstGeom prst="roundRect">
          <a:avLst>
            <a:gd name="adj" fmla="val 10000"/>
          </a:avLst>
        </a:prstGeom>
        <a:solidFill>
          <a:schemeClr val="l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sp>
    <dsp:sp modelId="{20BE6187-9F30-438B-AA70-9B89645E5B60}">
      <dsp:nvSpPr>
        <dsp:cNvPr id="0" name=""/>
        <dsp:cNvSpPr/>
      </dsp:nvSpPr>
      <dsp:spPr>
        <a:xfrm>
          <a:off x="4498802" y="2031081"/>
          <a:ext cx="899391" cy="571113"/>
        </a:xfrm>
        <a:prstGeom prst="roundRect">
          <a:avLst>
            <a:gd name="adj" fmla="val 10000"/>
          </a:avLst>
        </a:prstGeom>
        <a:solidFill>
          <a:schemeClr val="tx2">
            <a:lumMod val="20000"/>
            <a:lumOff val="80000"/>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t-BR" sz="700" b="1" kern="1200">
              <a:solidFill>
                <a:schemeClr val="accent1">
                  <a:lumMod val="50000"/>
                </a:schemeClr>
              </a:solidFill>
            </a:rPr>
            <a:t>AUXILIARES ADMINISTRATIVOS  E ASG</a:t>
          </a:r>
          <a:endParaRPr lang="pt-BR" sz="700" kern="1200">
            <a:solidFill>
              <a:schemeClr val="accent1">
                <a:lumMod val="50000"/>
              </a:schemeClr>
            </a:solidFill>
          </a:endParaRPr>
        </a:p>
      </dsp:txBody>
      <dsp:txXfrm>
        <a:off x="4515529" y="2047808"/>
        <a:ext cx="865937" cy="5376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AAD0A4-CC9F-433F-B0F8-70F5D7B9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83</Pages>
  <Words>32204</Words>
  <Characters>173906</Characters>
  <Application>Microsoft Office Word</Application>
  <DocSecurity>0</DocSecurity>
  <Lines>1449</Lines>
  <Paragraphs>411</Paragraphs>
  <ScaleCrop>false</ScaleCrop>
  <HeadingPairs>
    <vt:vector size="2" baseType="variant">
      <vt:variant>
        <vt:lpstr>Título</vt:lpstr>
      </vt:variant>
      <vt:variant>
        <vt:i4>1</vt:i4>
      </vt:variant>
    </vt:vector>
  </HeadingPairs>
  <TitlesOfParts>
    <vt:vector size="1" baseType="lpstr">
      <vt:lpstr>PROJETO POLÍTICO PEDAGÓGICO</vt:lpstr>
    </vt:vector>
  </TitlesOfParts>
  <Company>COLOCAR O NOME E LOGO DA INSTITUIÇÃO</Company>
  <LinksUpToDate>false</LinksUpToDate>
  <CharactersWithSpaces>205699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POLÍTICO PEDAGÓGICO</dc:title>
  <dc:creator>Maisa</dc:creator>
  <cp:lastModifiedBy>CME</cp:lastModifiedBy>
  <cp:revision>3</cp:revision>
  <cp:lastPrinted>2025-02-16T14:33:00Z</cp:lastPrinted>
  <dcterms:created xsi:type="dcterms:W3CDTF">2026-02-20T13:56:00Z</dcterms:created>
  <dcterms:modified xsi:type="dcterms:W3CDTF">2026-02-25T13:14:00Z</dcterms:modified>
</cp:coreProperties>
</file>